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D80BB" w14:textId="52D99950" w:rsidR="00163327" w:rsidRPr="003A3C31" w:rsidRDefault="00CB76BB" w:rsidP="00163327">
      <w:pPr>
        <w:rPr>
          <w:color w:val="002060"/>
        </w:rPr>
      </w:pPr>
      <w:r w:rsidRPr="003A3C31">
        <w:rPr>
          <w:noProof/>
          <w:color w:val="002060"/>
          <w:lang w:eastAsia="en-IE"/>
        </w:rPr>
        <w:drawing>
          <wp:anchor distT="0" distB="0" distL="114300" distR="114300" simplePos="0" relativeHeight="251672576" behindDoc="0" locked="0" layoutInCell="1" allowOverlap="1" wp14:anchorId="48352C65" wp14:editId="40875D21">
            <wp:simplePos x="0" y="0"/>
            <wp:positionH relativeFrom="margin">
              <wp:posOffset>5378450</wp:posOffset>
            </wp:positionH>
            <wp:positionV relativeFrom="margin">
              <wp:posOffset>-281305</wp:posOffset>
            </wp:positionV>
            <wp:extent cx="497840" cy="77914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DS_Navy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840" cy="779145"/>
                    </a:xfrm>
                    <a:prstGeom prst="rect">
                      <a:avLst/>
                    </a:prstGeom>
                  </pic:spPr>
                </pic:pic>
              </a:graphicData>
            </a:graphic>
            <wp14:sizeRelH relativeFrom="margin">
              <wp14:pctWidth>0</wp14:pctWidth>
            </wp14:sizeRelH>
            <wp14:sizeRelV relativeFrom="margin">
              <wp14:pctHeight>0</wp14:pctHeight>
            </wp14:sizeRelV>
          </wp:anchor>
        </w:drawing>
      </w:r>
      <w:r w:rsidR="005B3C03" w:rsidRPr="003A3C31">
        <w:rPr>
          <w:color w:val="002060"/>
        </w:rPr>
        <w:t xml:space="preserve"> </w:t>
      </w:r>
    </w:p>
    <w:p w14:paraId="21F0513D" w14:textId="487284E1" w:rsidR="00EA4F26" w:rsidRPr="003A3C31" w:rsidRDefault="00EA4F26" w:rsidP="00163327">
      <w:pPr>
        <w:rPr>
          <w:color w:val="002060"/>
        </w:rPr>
      </w:pPr>
      <w:r w:rsidRPr="003A3C31">
        <w:rPr>
          <w:color w:val="002060"/>
        </w:rPr>
        <w:t xml:space="preserve">                                                                       </w:t>
      </w:r>
    </w:p>
    <w:p w14:paraId="1B6959B1" w14:textId="2AF6A30B" w:rsidR="00EA4F26" w:rsidRPr="003A3C31" w:rsidRDefault="00EA4F26" w:rsidP="00163327">
      <w:pPr>
        <w:rPr>
          <w:color w:val="002060"/>
        </w:rPr>
      </w:pPr>
    </w:p>
    <w:p w14:paraId="504F5376" w14:textId="77777777" w:rsidR="00EA4F26" w:rsidRPr="003A3C31" w:rsidRDefault="00EA4F26" w:rsidP="00CB76BB">
      <w:pPr>
        <w:jc w:val="center"/>
        <w:rPr>
          <w:rFonts w:ascii="Palatino Linotype" w:hAnsi="Palatino Linotype"/>
          <w:b/>
          <w:color w:val="002060"/>
        </w:rPr>
      </w:pPr>
      <w:bookmarkStart w:id="0" w:name="_Hlk506894745"/>
      <w:r w:rsidRPr="003A3C31">
        <w:rPr>
          <w:rFonts w:ascii="Palatino Linotype" w:hAnsi="Palatino Linotype"/>
          <w:b/>
          <w:color w:val="002060"/>
        </w:rPr>
        <w:t>Royal Dublin Society</w:t>
      </w:r>
    </w:p>
    <w:p w14:paraId="0E41BBB3" w14:textId="60A0EAC3" w:rsidR="00EA4F26" w:rsidRDefault="00EA4F26" w:rsidP="00CB76BB">
      <w:pPr>
        <w:jc w:val="center"/>
        <w:rPr>
          <w:rFonts w:ascii="Palatino Linotype" w:hAnsi="Palatino Linotype"/>
          <w:b/>
          <w:color w:val="002060"/>
        </w:rPr>
      </w:pPr>
      <w:r w:rsidRPr="003A3C31">
        <w:rPr>
          <w:rFonts w:ascii="Palatino Linotype" w:hAnsi="Palatino Linotype"/>
          <w:b/>
          <w:color w:val="002060"/>
        </w:rPr>
        <w:t xml:space="preserve">Child Safeguarding Policy </w:t>
      </w:r>
      <w:r w:rsidRPr="003A3C31">
        <w:rPr>
          <w:rFonts w:ascii="Palatino Linotype" w:hAnsi="Palatino Linotype"/>
          <w:b/>
          <w:color w:val="002060"/>
        </w:rPr>
        <w:br/>
      </w:r>
      <w:r w:rsidR="00CB76BB">
        <w:rPr>
          <w:rFonts w:ascii="Palatino Linotype" w:hAnsi="Palatino Linotype"/>
          <w:b/>
          <w:color w:val="002060"/>
        </w:rPr>
        <w:t>202</w:t>
      </w:r>
      <w:r w:rsidR="00523C8A">
        <w:rPr>
          <w:rFonts w:ascii="Palatino Linotype" w:hAnsi="Palatino Linotype"/>
          <w:b/>
          <w:color w:val="002060"/>
        </w:rPr>
        <w:t>4</w:t>
      </w:r>
    </w:p>
    <w:p w14:paraId="31EF9CC5" w14:textId="510D725E" w:rsidR="00457C15" w:rsidRDefault="00457C15" w:rsidP="00CB76BB">
      <w:pPr>
        <w:jc w:val="center"/>
        <w:rPr>
          <w:rFonts w:ascii="Palatino Linotype" w:hAnsi="Palatino Linotype"/>
          <w:b/>
          <w:color w:val="002060"/>
        </w:rPr>
      </w:pPr>
    </w:p>
    <w:p w14:paraId="0BE96468" w14:textId="320031BA" w:rsidR="00457C15" w:rsidRDefault="00457C15" w:rsidP="00CB76BB">
      <w:pPr>
        <w:jc w:val="center"/>
        <w:rPr>
          <w:rFonts w:ascii="Palatino Linotype" w:hAnsi="Palatino Linotype"/>
          <w:b/>
          <w:color w:val="002060"/>
        </w:rPr>
      </w:pPr>
    </w:p>
    <w:p w14:paraId="4C80819D" w14:textId="1F28D6C0" w:rsidR="00457C15" w:rsidRDefault="00457C15" w:rsidP="00CB76BB">
      <w:pPr>
        <w:jc w:val="center"/>
        <w:rPr>
          <w:rFonts w:ascii="Palatino Linotype" w:hAnsi="Palatino Linotype"/>
          <w:b/>
          <w:color w:val="002060"/>
        </w:rPr>
      </w:pPr>
    </w:p>
    <w:p w14:paraId="7CC351AC" w14:textId="122E1742" w:rsidR="00457C15" w:rsidRDefault="00457C15" w:rsidP="00CB76BB">
      <w:pPr>
        <w:jc w:val="center"/>
        <w:rPr>
          <w:rFonts w:ascii="Palatino Linotype" w:hAnsi="Palatino Linotype"/>
          <w:b/>
          <w:color w:val="002060"/>
        </w:rPr>
      </w:pPr>
    </w:p>
    <w:p w14:paraId="0D3EFE12" w14:textId="0AA3274C" w:rsidR="00457C15" w:rsidRDefault="00457C15" w:rsidP="00CB76BB">
      <w:pPr>
        <w:jc w:val="center"/>
        <w:rPr>
          <w:rFonts w:ascii="Palatino Linotype" w:hAnsi="Palatino Linotype"/>
          <w:b/>
          <w:color w:val="002060"/>
        </w:rPr>
      </w:pPr>
    </w:p>
    <w:p w14:paraId="30275199" w14:textId="6556C5B9" w:rsidR="00457C15" w:rsidRPr="003A3C31" w:rsidRDefault="00457C15" w:rsidP="00CB76BB">
      <w:pPr>
        <w:jc w:val="center"/>
        <w:rPr>
          <w:rFonts w:ascii="Palatino Linotype" w:hAnsi="Palatino Linotype"/>
          <w:b/>
          <w:color w:val="002060"/>
        </w:rPr>
      </w:pPr>
      <w:r>
        <w:rPr>
          <w:rFonts w:ascii="Palatino Linotype" w:hAnsi="Palatino Linotype"/>
          <w:b/>
          <w:color w:val="002060"/>
        </w:rPr>
        <w:t>Policy Review: July 202</w:t>
      </w:r>
      <w:r w:rsidR="00A14D8B">
        <w:rPr>
          <w:rFonts w:ascii="Palatino Linotype" w:hAnsi="Palatino Linotype"/>
          <w:b/>
          <w:color w:val="002060"/>
        </w:rPr>
        <w:t>6</w:t>
      </w:r>
    </w:p>
    <w:bookmarkEnd w:id="0"/>
    <w:p w14:paraId="0ACA6FBD" w14:textId="77777777" w:rsidR="00EA4F26" w:rsidRPr="003A3C31" w:rsidRDefault="00EA4F26" w:rsidP="003A3C31">
      <w:pPr>
        <w:jc w:val="both"/>
        <w:rPr>
          <w:rFonts w:ascii="Palatino Linotype" w:hAnsi="Palatino Linotype"/>
          <w:color w:val="002060"/>
        </w:rPr>
      </w:pPr>
    </w:p>
    <w:p w14:paraId="132D517F" w14:textId="77777777" w:rsidR="00EA4F26" w:rsidRPr="003A3C31" w:rsidRDefault="00EA4F26" w:rsidP="003A3C31">
      <w:pPr>
        <w:jc w:val="both"/>
        <w:rPr>
          <w:rFonts w:ascii="Palatino Linotype" w:hAnsi="Palatino Linotype"/>
          <w:color w:val="002060"/>
        </w:rPr>
      </w:pPr>
    </w:p>
    <w:p w14:paraId="4C9C3294" w14:textId="77777777" w:rsidR="00EA4F26" w:rsidRPr="003A3C31" w:rsidRDefault="00EA4F26" w:rsidP="003A3C31">
      <w:pPr>
        <w:jc w:val="both"/>
        <w:rPr>
          <w:rFonts w:ascii="Palatino Linotype" w:hAnsi="Palatino Linotype"/>
          <w:color w:val="002060"/>
        </w:rPr>
      </w:pPr>
    </w:p>
    <w:p w14:paraId="1F4D2F82" w14:textId="77777777" w:rsidR="00EA4F26" w:rsidRPr="003A3C31" w:rsidRDefault="00EA4F26" w:rsidP="003A3C31">
      <w:pPr>
        <w:jc w:val="both"/>
        <w:rPr>
          <w:rFonts w:ascii="Palatino Linotype" w:hAnsi="Palatino Linotype"/>
          <w:color w:val="002060"/>
        </w:rPr>
      </w:pPr>
    </w:p>
    <w:p w14:paraId="6F245C99" w14:textId="77777777" w:rsidR="00EA4F26" w:rsidRPr="003A3C31" w:rsidRDefault="00EA4F26" w:rsidP="003A3C31">
      <w:pPr>
        <w:jc w:val="both"/>
        <w:rPr>
          <w:rFonts w:ascii="Palatino Linotype" w:hAnsi="Palatino Linotype"/>
          <w:color w:val="002060"/>
        </w:rPr>
      </w:pPr>
    </w:p>
    <w:p w14:paraId="610159A2" w14:textId="77777777" w:rsidR="00EA4F26" w:rsidRPr="003A3C31" w:rsidRDefault="00EA4F26" w:rsidP="003A3C31">
      <w:pPr>
        <w:jc w:val="both"/>
        <w:rPr>
          <w:rFonts w:ascii="Palatino Linotype" w:hAnsi="Palatino Linotype"/>
          <w:color w:val="002060"/>
        </w:rPr>
      </w:pPr>
    </w:p>
    <w:p w14:paraId="0BD88607" w14:textId="77777777" w:rsidR="00EA4F26" w:rsidRPr="003A3C31" w:rsidRDefault="00EA4F26" w:rsidP="003A3C31">
      <w:pPr>
        <w:jc w:val="both"/>
        <w:rPr>
          <w:rFonts w:ascii="Palatino Linotype" w:hAnsi="Palatino Linotype"/>
          <w:color w:val="002060"/>
        </w:rPr>
      </w:pPr>
    </w:p>
    <w:p w14:paraId="0C9A7CC8" w14:textId="77777777" w:rsidR="00EA4F26" w:rsidRPr="003A3C31" w:rsidRDefault="00EA4F26" w:rsidP="003A3C31">
      <w:pPr>
        <w:jc w:val="both"/>
        <w:rPr>
          <w:rFonts w:ascii="Palatino Linotype" w:hAnsi="Palatino Linotype"/>
          <w:color w:val="002060"/>
        </w:rPr>
      </w:pPr>
    </w:p>
    <w:p w14:paraId="1DB1CE03" w14:textId="77777777" w:rsidR="0074156B" w:rsidRPr="003A3C31" w:rsidRDefault="0074156B" w:rsidP="003A3C31">
      <w:pPr>
        <w:jc w:val="both"/>
        <w:rPr>
          <w:rFonts w:ascii="Palatino Linotype" w:hAnsi="Palatino Linotype"/>
          <w:color w:val="002060"/>
        </w:rPr>
      </w:pPr>
    </w:p>
    <w:p w14:paraId="49391C43" w14:textId="77777777" w:rsidR="005C68C5" w:rsidRPr="003A3C31" w:rsidRDefault="005C68C5" w:rsidP="003A3C31">
      <w:pPr>
        <w:jc w:val="both"/>
        <w:rPr>
          <w:rFonts w:ascii="Palatino Linotype" w:hAnsi="Palatino Linotype"/>
          <w:color w:val="002060"/>
        </w:rPr>
      </w:pPr>
    </w:p>
    <w:p w14:paraId="2EFE01A5" w14:textId="77777777" w:rsidR="005C68C5" w:rsidRPr="003A3C31" w:rsidRDefault="005C68C5" w:rsidP="003A3C31">
      <w:pPr>
        <w:jc w:val="both"/>
        <w:rPr>
          <w:rFonts w:ascii="Palatino Linotype" w:hAnsi="Palatino Linotype"/>
          <w:color w:val="002060"/>
        </w:rPr>
      </w:pPr>
      <w:r w:rsidRPr="003A3C31">
        <w:rPr>
          <w:rFonts w:ascii="Palatino Linotype" w:hAnsi="Palatino Linotype"/>
          <w:color w:val="002060"/>
        </w:rPr>
        <w:br w:type="page"/>
      </w:r>
    </w:p>
    <w:p w14:paraId="6191DF78" w14:textId="77777777" w:rsidR="00FD6736" w:rsidRPr="003A3C31" w:rsidRDefault="00FD6736" w:rsidP="003A3C31">
      <w:pPr>
        <w:autoSpaceDE w:val="0"/>
        <w:autoSpaceDN w:val="0"/>
        <w:adjustRightInd w:val="0"/>
        <w:spacing w:after="0" w:line="240" w:lineRule="auto"/>
        <w:jc w:val="both"/>
        <w:rPr>
          <w:rFonts w:ascii="Palatino Linotype" w:hAnsi="Palatino Linotype" w:cs="Arial"/>
          <w:b/>
          <w:bCs/>
          <w:color w:val="002060"/>
        </w:rPr>
      </w:pPr>
      <w:r w:rsidRPr="003A3C31">
        <w:rPr>
          <w:rFonts w:ascii="Palatino Linotype" w:hAnsi="Palatino Linotype" w:cs="Arial"/>
          <w:b/>
          <w:bCs/>
          <w:color w:val="002060"/>
        </w:rPr>
        <w:lastRenderedPageBreak/>
        <w:t xml:space="preserve">Contents </w:t>
      </w:r>
    </w:p>
    <w:p w14:paraId="3436F834" w14:textId="77777777" w:rsidR="00FD6736" w:rsidRPr="003A3C31" w:rsidRDefault="00FD6736" w:rsidP="00CB76BB">
      <w:pPr>
        <w:autoSpaceDE w:val="0"/>
        <w:autoSpaceDN w:val="0"/>
        <w:adjustRightInd w:val="0"/>
        <w:spacing w:after="0" w:line="240" w:lineRule="auto"/>
        <w:ind w:left="284" w:hanging="284"/>
        <w:jc w:val="both"/>
        <w:rPr>
          <w:rFonts w:ascii="Palatino Linotype" w:hAnsi="Palatino Linotype" w:cs="Arial"/>
          <w:color w:val="002060"/>
        </w:rPr>
      </w:pPr>
    </w:p>
    <w:p w14:paraId="3BDCB52A" w14:textId="259049AA" w:rsidR="00FD6736" w:rsidRPr="003A3C31" w:rsidRDefault="00DE5A48" w:rsidP="00CB76BB">
      <w:pPr>
        <w:pStyle w:val="ListParagraph"/>
        <w:numPr>
          <w:ilvl w:val="0"/>
          <w:numId w:val="20"/>
        </w:numPr>
        <w:autoSpaceDE w:val="0"/>
        <w:autoSpaceDN w:val="0"/>
        <w:adjustRightInd w:val="0"/>
        <w:spacing w:after="0" w:line="240" w:lineRule="auto"/>
        <w:ind w:left="284" w:hanging="284"/>
        <w:jc w:val="both"/>
        <w:rPr>
          <w:rFonts w:ascii="Palatino Linotype" w:hAnsi="Palatino Linotype" w:cs="Arial"/>
          <w:color w:val="002060"/>
        </w:rPr>
      </w:pPr>
      <w:r w:rsidRPr="003A3C31">
        <w:rPr>
          <w:rFonts w:ascii="Palatino Linotype" w:hAnsi="Palatino Linotype" w:cs="Arial"/>
          <w:color w:val="002060"/>
        </w:rPr>
        <w:t>Guiding Principles</w:t>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CB76BB">
        <w:rPr>
          <w:rFonts w:ascii="Palatino Linotype" w:hAnsi="Palatino Linotype" w:cs="Arial"/>
          <w:color w:val="002060"/>
        </w:rPr>
        <w:tab/>
      </w:r>
      <w:r w:rsidR="004039C0" w:rsidRPr="003A3C31">
        <w:rPr>
          <w:rFonts w:ascii="Palatino Linotype" w:hAnsi="Palatino Linotype" w:cs="Arial"/>
          <w:color w:val="002060"/>
        </w:rPr>
        <w:t>3</w:t>
      </w:r>
      <w:r w:rsidR="00FD6736" w:rsidRPr="003A3C31">
        <w:rPr>
          <w:rFonts w:ascii="Palatino Linotype" w:hAnsi="Palatino Linotype" w:cs="Arial"/>
          <w:color w:val="002060"/>
        </w:rPr>
        <w:t xml:space="preserve"> </w:t>
      </w:r>
    </w:p>
    <w:p w14:paraId="1D1ED0AB" w14:textId="77777777" w:rsidR="00FD6736" w:rsidRPr="003A3C31" w:rsidRDefault="00FD6736" w:rsidP="00CB76BB">
      <w:pPr>
        <w:autoSpaceDE w:val="0"/>
        <w:autoSpaceDN w:val="0"/>
        <w:adjustRightInd w:val="0"/>
        <w:spacing w:after="0" w:line="240" w:lineRule="auto"/>
        <w:ind w:left="284" w:hanging="284"/>
        <w:jc w:val="both"/>
        <w:rPr>
          <w:rFonts w:ascii="Palatino Linotype" w:hAnsi="Palatino Linotype" w:cs="Arial"/>
          <w:color w:val="002060"/>
        </w:rPr>
      </w:pPr>
    </w:p>
    <w:p w14:paraId="423803BE" w14:textId="77777777" w:rsidR="007D17B8" w:rsidRPr="003A3C31" w:rsidRDefault="007D17B8" w:rsidP="00CB76BB">
      <w:pPr>
        <w:autoSpaceDE w:val="0"/>
        <w:autoSpaceDN w:val="0"/>
        <w:adjustRightInd w:val="0"/>
        <w:spacing w:after="0" w:line="240" w:lineRule="auto"/>
        <w:ind w:left="284" w:hanging="284"/>
        <w:jc w:val="both"/>
        <w:rPr>
          <w:rFonts w:ascii="Palatino Linotype" w:hAnsi="Palatino Linotype" w:cs="Arial"/>
          <w:color w:val="002060"/>
        </w:rPr>
      </w:pPr>
    </w:p>
    <w:p w14:paraId="79F45EC5" w14:textId="2B66D886" w:rsidR="00FD6736" w:rsidRPr="003A3C31" w:rsidRDefault="00FD6736" w:rsidP="00CB76BB">
      <w:pPr>
        <w:pStyle w:val="ListParagraph"/>
        <w:numPr>
          <w:ilvl w:val="0"/>
          <w:numId w:val="20"/>
        </w:numPr>
        <w:autoSpaceDE w:val="0"/>
        <w:autoSpaceDN w:val="0"/>
        <w:adjustRightInd w:val="0"/>
        <w:spacing w:after="0" w:line="240" w:lineRule="auto"/>
        <w:ind w:left="284" w:hanging="284"/>
        <w:jc w:val="both"/>
        <w:rPr>
          <w:rFonts w:ascii="Palatino Linotype" w:hAnsi="Palatino Linotype" w:cs="Arial"/>
          <w:color w:val="002060"/>
        </w:rPr>
      </w:pPr>
      <w:r w:rsidRPr="003A3C31">
        <w:rPr>
          <w:rFonts w:ascii="Palatino Linotype" w:hAnsi="Palatino Linotype" w:cs="Arial"/>
          <w:color w:val="002060"/>
        </w:rPr>
        <w:t>Definitions of Abuse</w:t>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Pr="003A3C31">
        <w:rPr>
          <w:rFonts w:ascii="Palatino Linotype" w:hAnsi="Palatino Linotype" w:cs="Arial"/>
          <w:color w:val="002060"/>
        </w:rPr>
        <w:t xml:space="preserve"> </w:t>
      </w:r>
      <w:r w:rsidR="00CB76BB">
        <w:rPr>
          <w:rFonts w:ascii="Palatino Linotype" w:hAnsi="Palatino Linotype" w:cs="Arial"/>
          <w:color w:val="002060"/>
        </w:rPr>
        <w:tab/>
      </w:r>
      <w:r w:rsidR="00A82DE7" w:rsidRPr="003A3C31">
        <w:rPr>
          <w:rFonts w:ascii="Palatino Linotype" w:hAnsi="Palatino Linotype" w:cs="Arial"/>
          <w:color w:val="002060"/>
        </w:rPr>
        <w:t>4</w:t>
      </w:r>
      <w:r w:rsidRPr="003A3C31">
        <w:rPr>
          <w:rFonts w:ascii="Palatino Linotype" w:hAnsi="Palatino Linotype" w:cs="Arial"/>
          <w:color w:val="002060"/>
        </w:rPr>
        <w:t xml:space="preserve"> </w:t>
      </w:r>
    </w:p>
    <w:p w14:paraId="2EE4A819" w14:textId="77777777" w:rsidR="00AD7E0C" w:rsidRPr="003A3C31" w:rsidRDefault="00AD7E0C" w:rsidP="00CB76BB">
      <w:pPr>
        <w:autoSpaceDE w:val="0"/>
        <w:autoSpaceDN w:val="0"/>
        <w:adjustRightInd w:val="0"/>
        <w:spacing w:after="0" w:line="240" w:lineRule="auto"/>
        <w:ind w:left="284" w:hanging="284"/>
        <w:jc w:val="both"/>
        <w:rPr>
          <w:rFonts w:ascii="Palatino Linotype" w:hAnsi="Palatino Linotype" w:cs="Arial"/>
          <w:color w:val="002060"/>
        </w:rPr>
      </w:pPr>
    </w:p>
    <w:p w14:paraId="15119CBA" w14:textId="77777777" w:rsidR="007D17B8" w:rsidRPr="003A3C31" w:rsidRDefault="007D17B8" w:rsidP="00CB76BB">
      <w:pPr>
        <w:autoSpaceDE w:val="0"/>
        <w:autoSpaceDN w:val="0"/>
        <w:adjustRightInd w:val="0"/>
        <w:spacing w:after="0" w:line="240" w:lineRule="auto"/>
        <w:ind w:left="284" w:hanging="284"/>
        <w:jc w:val="both"/>
        <w:rPr>
          <w:rFonts w:ascii="Palatino Linotype" w:hAnsi="Palatino Linotype" w:cs="Arial"/>
          <w:color w:val="002060"/>
        </w:rPr>
      </w:pPr>
    </w:p>
    <w:p w14:paraId="5FB656A6" w14:textId="238D5763" w:rsidR="005E0B31" w:rsidRPr="003A3C31" w:rsidRDefault="00AD7E0C" w:rsidP="00CB76BB">
      <w:pPr>
        <w:pStyle w:val="ListParagraph"/>
        <w:numPr>
          <w:ilvl w:val="0"/>
          <w:numId w:val="20"/>
        </w:numPr>
        <w:autoSpaceDE w:val="0"/>
        <w:autoSpaceDN w:val="0"/>
        <w:adjustRightInd w:val="0"/>
        <w:spacing w:after="0" w:line="240" w:lineRule="auto"/>
        <w:ind w:left="284" w:hanging="284"/>
        <w:jc w:val="both"/>
        <w:rPr>
          <w:rFonts w:ascii="Palatino Linotype" w:hAnsi="Palatino Linotype" w:cs="Arial"/>
          <w:color w:val="002060"/>
        </w:rPr>
      </w:pPr>
      <w:r w:rsidRPr="003A3C31">
        <w:rPr>
          <w:rFonts w:ascii="Palatino Linotype" w:hAnsi="Palatino Linotype" w:cs="Arial"/>
          <w:color w:val="002060"/>
        </w:rPr>
        <w:t xml:space="preserve">Responding to </w:t>
      </w:r>
      <w:r w:rsidR="00372469" w:rsidRPr="003A3C31">
        <w:rPr>
          <w:rFonts w:ascii="Palatino Linotype" w:hAnsi="Palatino Linotype" w:cs="Arial"/>
          <w:color w:val="002060"/>
        </w:rPr>
        <w:t>and</w:t>
      </w:r>
      <w:r w:rsidRPr="003A3C31">
        <w:rPr>
          <w:rFonts w:ascii="Palatino Linotype" w:hAnsi="Palatino Linotype" w:cs="Arial"/>
          <w:color w:val="002060"/>
        </w:rPr>
        <w:t xml:space="preserve"> Reporting Child Protection or Welfare Concerns</w:t>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063F3C" w:rsidRPr="003A3C31">
        <w:rPr>
          <w:rFonts w:ascii="Palatino Linotype" w:hAnsi="Palatino Linotype" w:cs="Arial"/>
          <w:color w:val="002060"/>
        </w:rPr>
        <w:t xml:space="preserve"> </w:t>
      </w:r>
      <w:r w:rsidR="00CB76BB">
        <w:rPr>
          <w:rFonts w:ascii="Palatino Linotype" w:hAnsi="Palatino Linotype" w:cs="Arial"/>
          <w:color w:val="002060"/>
        </w:rPr>
        <w:tab/>
      </w:r>
      <w:r w:rsidR="00FD6736" w:rsidRPr="003A3C31">
        <w:rPr>
          <w:rFonts w:ascii="Palatino Linotype" w:hAnsi="Palatino Linotype" w:cs="Arial"/>
          <w:color w:val="002060"/>
        </w:rPr>
        <w:t xml:space="preserve">7 </w:t>
      </w:r>
    </w:p>
    <w:p w14:paraId="7126F84A" w14:textId="77777777" w:rsidR="005E0B31" w:rsidRPr="003A3C31" w:rsidRDefault="005E0B31" w:rsidP="00CB76BB">
      <w:pPr>
        <w:pStyle w:val="ListParagraph"/>
        <w:ind w:left="284" w:hanging="284"/>
        <w:jc w:val="both"/>
        <w:rPr>
          <w:rFonts w:ascii="Palatino Linotype" w:hAnsi="Palatino Linotype" w:cs="Arial"/>
          <w:color w:val="002060"/>
        </w:rPr>
      </w:pPr>
    </w:p>
    <w:p w14:paraId="7F1034DA" w14:textId="77777777" w:rsidR="007D17B8" w:rsidRPr="003A3C31" w:rsidRDefault="007D17B8" w:rsidP="00CB76BB">
      <w:pPr>
        <w:pStyle w:val="ListParagraph"/>
        <w:ind w:left="284" w:hanging="284"/>
        <w:jc w:val="both"/>
        <w:rPr>
          <w:rFonts w:ascii="Palatino Linotype" w:hAnsi="Palatino Linotype" w:cs="Arial"/>
          <w:color w:val="002060"/>
        </w:rPr>
      </w:pPr>
    </w:p>
    <w:p w14:paraId="2BC886B5" w14:textId="77777777" w:rsidR="005E0B31" w:rsidRPr="003A3C31" w:rsidRDefault="005E0B31" w:rsidP="00CB76BB">
      <w:pPr>
        <w:pStyle w:val="ListParagraph"/>
        <w:numPr>
          <w:ilvl w:val="0"/>
          <w:numId w:val="20"/>
        </w:numPr>
        <w:autoSpaceDE w:val="0"/>
        <w:autoSpaceDN w:val="0"/>
        <w:adjustRightInd w:val="0"/>
        <w:spacing w:after="0" w:line="240" w:lineRule="auto"/>
        <w:ind w:left="284" w:hanging="284"/>
        <w:jc w:val="both"/>
        <w:rPr>
          <w:rFonts w:ascii="Palatino Linotype" w:hAnsi="Palatino Linotype" w:cs="Arial"/>
          <w:color w:val="002060"/>
        </w:rPr>
      </w:pPr>
      <w:r w:rsidRPr="003A3C31">
        <w:rPr>
          <w:rFonts w:ascii="Palatino Linotype" w:hAnsi="Palatino Linotype" w:cs="Arial"/>
          <w:color w:val="002060"/>
        </w:rPr>
        <w:t xml:space="preserve">Handling Allegations of Abuse made against </w:t>
      </w:r>
      <w:r w:rsidR="00B30B90" w:rsidRPr="003A3C31">
        <w:rPr>
          <w:rFonts w:ascii="Palatino Linotype" w:hAnsi="Palatino Linotype" w:cs="Arial"/>
          <w:color w:val="002060"/>
        </w:rPr>
        <w:t>‘RDS staff’</w:t>
      </w:r>
      <w:r w:rsidRPr="003A3C31">
        <w:rPr>
          <w:rFonts w:ascii="Palatino Linotype" w:hAnsi="Palatino Linotype" w:cs="Arial"/>
          <w:color w:val="002060"/>
        </w:rPr>
        <w:t xml:space="preserve"> </w:t>
      </w:r>
      <w:r w:rsidR="00372469" w:rsidRPr="003A3C31">
        <w:rPr>
          <w:rFonts w:ascii="Palatino Linotype" w:hAnsi="Palatino Linotype" w:cs="Arial"/>
          <w:color w:val="002060"/>
        </w:rPr>
        <w:t>and</w:t>
      </w:r>
      <w:r w:rsidRPr="003A3C31">
        <w:rPr>
          <w:rFonts w:ascii="Palatino Linotype" w:hAnsi="Palatino Linotype" w:cs="Arial"/>
          <w:color w:val="002060"/>
        </w:rPr>
        <w:t xml:space="preserve"> </w:t>
      </w:r>
      <w:r w:rsidR="00B30B90" w:rsidRPr="003A3C31">
        <w:rPr>
          <w:rFonts w:ascii="Palatino Linotype" w:hAnsi="Palatino Linotype" w:cs="Arial"/>
          <w:color w:val="002060"/>
        </w:rPr>
        <w:t>‘other named parties’</w:t>
      </w:r>
      <w:r w:rsidR="00D76031" w:rsidRPr="003A3C31">
        <w:rPr>
          <w:rFonts w:ascii="Palatino Linotype" w:hAnsi="Palatino Linotype" w:cs="Arial"/>
          <w:color w:val="002060"/>
        </w:rPr>
        <w:tab/>
      </w:r>
      <w:r w:rsidR="00FD6736" w:rsidRPr="003A3C31">
        <w:rPr>
          <w:rFonts w:ascii="Palatino Linotype" w:hAnsi="Palatino Linotype" w:cs="Arial"/>
          <w:color w:val="002060"/>
        </w:rPr>
        <w:t xml:space="preserve"> </w:t>
      </w:r>
      <w:r w:rsidR="0069284B" w:rsidRPr="003A3C31">
        <w:rPr>
          <w:rFonts w:ascii="Palatino Linotype" w:hAnsi="Palatino Linotype" w:cs="Arial"/>
          <w:color w:val="002060"/>
        </w:rPr>
        <w:t>9</w:t>
      </w:r>
      <w:r w:rsidRPr="003A3C31">
        <w:rPr>
          <w:rFonts w:ascii="Palatino Linotype" w:hAnsi="Palatino Linotype" w:cs="Arial"/>
          <w:color w:val="002060"/>
        </w:rPr>
        <w:t xml:space="preserve"> </w:t>
      </w:r>
    </w:p>
    <w:p w14:paraId="46E49CCE" w14:textId="77777777" w:rsidR="005E0B31" w:rsidRPr="003A3C31" w:rsidRDefault="005E0B31" w:rsidP="00CB76BB">
      <w:pPr>
        <w:pStyle w:val="ListParagraph"/>
        <w:ind w:left="284" w:hanging="284"/>
        <w:jc w:val="both"/>
        <w:rPr>
          <w:rFonts w:ascii="Palatino Linotype" w:hAnsi="Palatino Linotype" w:cs="Arial"/>
          <w:color w:val="002060"/>
        </w:rPr>
      </w:pPr>
    </w:p>
    <w:p w14:paraId="4B605683" w14:textId="77777777" w:rsidR="007D17B8" w:rsidRPr="003A3C31" w:rsidRDefault="007D17B8" w:rsidP="00CB76BB">
      <w:pPr>
        <w:pStyle w:val="ListParagraph"/>
        <w:ind w:left="284" w:hanging="284"/>
        <w:jc w:val="both"/>
        <w:rPr>
          <w:rFonts w:ascii="Palatino Linotype" w:hAnsi="Palatino Linotype" w:cs="Arial"/>
          <w:color w:val="002060"/>
        </w:rPr>
      </w:pPr>
    </w:p>
    <w:p w14:paraId="49E3CAF6" w14:textId="77777777" w:rsidR="00FD6736" w:rsidRPr="003A3C31" w:rsidRDefault="005E0B31" w:rsidP="00CB76BB">
      <w:pPr>
        <w:pStyle w:val="ListParagraph"/>
        <w:numPr>
          <w:ilvl w:val="0"/>
          <w:numId w:val="20"/>
        </w:numPr>
        <w:autoSpaceDE w:val="0"/>
        <w:autoSpaceDN w:val="0"/>
        <w:adjustRightInd w:val="0"/>
        <w:spacing w:after="0" w:line="240" w:lineRule="auto"/>
        <w:ind w:left="284" w:hanging="284"/>
        <w:jc w:val="both"/>
        <w:rPr>
          <w:rFonts w:ascii="Palatino Linotype" w:hAnsi="Palatino Linotype" w:cs="Arial"/>
          <w:color w:val="002060"/>
        </w:rPr>
      </w:pPr>
      <w:r w:rsidRPr="003A3C31">
        <w:rPr>
          <w:rFonts w:ascii="Palatino Linotype" w:hAnsi="Palatino Linotype" w:cs="Arial"/>
          <w:color w:val="002060"/>
        </w:rPr>
        <w:t xml:space="preserve">Working Safely with Children/Young People </w:t>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Pr="003A3C31">
        <w:rPr>
          <w:rFonts w:ascii="Palatino Linotype" w:hAnsi="Palatino Linotype" w:cs="Arial"/>
          <w:color w:val="002060"/>
        </w:rPr>
        <w:t>10</w:t>
      </w:r>
      <w:r w:rsidR="00FD6736" w:rsidRPr="003A3C31">
        <w:rPr>
          <w:rFonts w:ascii="Palatino Linotype" w:hAnsi="Palatino Linotype" w:cs="Arial"/>
          <w:color w:val="002060"/>
        </w:rPr>
        <w:t xml:space="preserve"> </w:t>
      </w:r>
    </w:p>
    <w:p w14:paraId="42EE245F" w14:textId="77777777" w:rsidR="00FD6736" w:rsidRPr="003A3C31" w:rsidRDefault="00FD6736" w:rsidP="00CB76BB">
      <w:pPr>
        <w:autoSpaceDE w:val="0"/>
        <w:autoSpaceDN w:val="0"/>
        <w:adjustRightInd w:val="0"/>
        <w:spacing w:after="0" w:line="240" w:lineRule="auto"/>
        <w:ind w:left="284" w:hanging="284"/>
        <w:jc w:val="both"/>
        <w:rPr>
          <w:rFonts w:ascii="Palatino Linotype" w:hAnsi="Palatino Linotype" w:cs="Arial"/>
          <w:color w:val="002060"/>
        </w:rPr>
      </w:pPr>
    </w:p>
    <w:p w14:paraId="44F624A8" w14:textId="77777777" w:rsidR="007D17B8" w:rsidRPr="003A3C31" w:rsidRDefault="007D17B8" w:rsidP="00CB76BB">
      <w:pPr>
        <w:autoSpaceDE w:val="0"/>
        <w:autoSpaceDN w:val="0"/>
        <w:adjustRightInd w:val="0"/>
        <w:spacing w:after="0" w:line="240" w:lineRule="auto"/>
        <w:ind w:left="284" w:hanging="284"/>
        <w:jc w:val="both"/>
        <w:rPr>
          <w:rFonts w:ascii="Palatino Linotype" w:hAnsi="Palatino Linotype" w:cs="Arial"/>
          <w:color w:val="002060"/>
        </w:rPr>
      </w:pPr>
    </w:p>
    <w:p w14:paraId="31E91A32" w14:textId="77777777" w:rsidR="00777467" w:rsidRPr="003A3C31" w:rsidRDefault="00FD6736" w:rsidP="00CB76BB">
      <w:pPr>
        <w:ind w:left="284" w:hanging="284"/>
        <w:jc w:val="both"/>
        <w:rPr>
          <w:rFonts w:ascii="Palatino Linotype" w:hAnsi="Palatino Linotype"/>
          <w:color w:val="002060"/>
        </w:rPr>
      </w:pPr>
      <w:r w:rsidRPr="003A3C31">
        <w:rPr>
          <w:rFonts w:ascii="Palatino Linotype" w:hAnsi="Palatino Linotype" w:cs="Arial"/>
          <w:color w:val="002060"/>
        </w:rPr>
        <w:t>Appendices</w:t>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D76031" w:rsidRPr="003A3C31">
        <w:rPr>
          <w:rFonts w:ascii="Palatino Linotype" w:hAnsi="Palatino Linotype" w:cs="Arial"/>
          <w:color w:val="002060"/>
        </w:rPr>
        <w:tab/>
      </w:r>
      <w:r w:rsidR="00207EFC" w:rsidRPr="003A3C31">
        <w:rPr>
          <w:rFonts w:ascii="Palatino Linotype" w:hAnsi="Palatino Linotype" w:cs="Arial"/>
          <w:color w:val="002060"/>
        </w:rPr>
        <w:t>1</w:t>
      </w:r>
      <w:r w:rsidR="00B748A9" w:rsidRPr="003A3C31">
        <w:rPr>
          <w:rFonts w:ascii="Palatino Linotype" w:hAnsi="Palatino Linotype" w:cs="Arial"/>
          <w:color w:val="002060"/>
        </w:rPr>
        <w:t>2</w:t>
      </w:r>
      <w:r w:rsidR="005C68C5" w:rsidRPr="003A3C31">
        <w:rPr>
          <w:rFonts w:ascii="Palatino Linotype" w:hAnsi="Palatino Linotype"/>
          <w:color w:val="002060"/>
        </w:rPr>
        <w:br w:type="page"/>
      </w:r>
    </w:p>
    <w:p w14:paraId="569ECFD9" w14:textId="77777777" w:rsidR="00D03E36" w:rsidRPr="003A3C31" w:rsidRDefault="00E96069" w:rsidP="00CB76BB">
      <w:pPr>
        <w:pStyle w:val="ListParagraph"/>
        <w:numPr>
          <w:ilvl w:val="0"/>
          <w:numId w:val="21"/>
        </w:numPr>
        <w:spacing w:after="0"/>
        <w:ind w:left="567" w:hanging="567"/>
        <w:jc w:val="both"/>
        <w:rPr>
          <w:rFonts w:ascii="Palatino Linotype" w:hAnsi="Palatino Linotype" w:cs="Georgia-Bold"/>
          <w:b/>
          <w:bCs/>
          <w:color w:val="CC0066"/>
        </w:rPr>
      </w:pPr>
      <w:r w:rsidRPr="003A3C31">
        <w:rPr>
          <w:rFonts w:ascii="Palatino Linotype" w:hAnsi="Palatino Linotype"/>
          <w:b/>
          <w:color w:val="CC0066"/>
        </w:rPr>
        <w:lastRenderedPageBreak/>
        <w:t>Guiding Principles</w:t>
      </w:r>
    </w:p>
    <w:p w14:paraId="25988FF3" w14:textId="77777777" w:rsidR="004319ED" w:rsidRPr="003A3C31" w:rsidRDefault="004319ED" w:rsidP="00CB76BB">
      <w:pPr>
        <w:pStyle w:val="ListParagraph"/>
        <w:spacing w:after="0"/>
        <w:jc w:val="both"/>
        <w:rPr>
          <w:rFonts w:ascii="Palatino Linotype" w:hAnsi="Palatino Linotype" w:cs="Georgia-Bold"/>
          <w:b/>
          <w:bCs/>
          <w:color w:val="002060"/>
        </w:rPr>
      </w:pPr>
    </w:p>
    <w:p w14:paraId="68D72821" w14:textId="54301EA0" w:rsidR="00777467" w:rsidRDefault="00F03069" w:rsidP="00CB76BB">
      <w:pPr>
        <w:spacing w:after="0"/>
        <w:ind w:left="567"/>
        <w:jc w:val="both"/>
        <w:rPr>
          <w:rFonts w:ascii="Palatino Linotype" w:hAnsi="Palatino Linotype" w:cs="Georgia-Bold"/>
          <w:b/>
          <w:bCs/>
          <w:color w:val="002060"/>
        </w:rPr>
      </w:pPr>
      <w:r w:rsidRPr="003A3C31">
        <w:rPr>
          <w:rFonts w:ascii="Palatino Linotype" w:hAnsi="Palatino Linotype" w:cs="Georgia-Bold"/>
          <w:b/>
          <w:bCs/>
          <w:color w:val="002060"/>
        </w:rPr>
        <w:t>Policy Statement</w:t>
      </w:r>
    </w:p>
    <w:p w14:paraId="5513B10C" w14:textId="77777777" w:rsidR="001D7701" w:rsidRPr="003A3C31" w:rsidRDefault="001D7701" w:rsidP="00CB76BB">
      <w:pPr>
        <w:spacing w:after="0"/>
        <w:ind w:left="567"/>
        <w:jc w:val="both"/>
        <w:rPr>
          <w:rFonts w:ascii="Palatino Linotype" w:hAnsi="Palatino Linotype" w:cs="Georgia-Bold"/>
          <w:b/>
          <w:bCs/>
          <w:color w:val="002060"/>
        </w:rPr>
      </w:pPr>
    </w:p>
    <w:p w14:paraId="212B6570" w14:textId="794B93CE" w:rsidR="00163327" w:rsidRPr="003A3C31" w:rsidRDefault="00D9232C" w:rsidP="00CB76BB">
      <w:pPr>
        <w:spacing w:after="0"/>
        <w:ind w:left="567"/>
        <w:jc w:val="both"/>
        <w:rPr>
          <w:rFonts w:ascii="Palatino Linotype" w:hAnsi="Palatino Linotype" w:cs="Georgia-Bold"/>
          <w:bCs/>
          <w:color w:val="002060"/>
        </w:rPr>
      </w:pPr>
      <w:r w:rsidRPr="003A3C31">
        <w:rPr>
          <w:rFonts w:ascii="Palatino Linotype" w:hAnsi="Palatino Linotype" w:cs="TTE1AAE3A8t00"/>
          <w:color w:val="002060"/>
        </w:rPr>
        <w:t xml:space="preserve">The mission of the Royal Dublin Society (RDS) is </w:t>
      </w:r>
      <w:r w:rsidR="00CB76BB">
        <w:rPr>
          <w:rFonts w:ascii="Palatino Linotype" w:hAnsi="Palatino Linotype" w:cs="TTE1AAE3A8t00"/>
          <w:color w:val="002060"/>
        </w:rPr>
        <w:t xml:space="preserve">a registered charity established with the mission </w:t>
      </w:r>
      <w:r w:rsidRPr="003A3C31">
        <w:rPr>
          <w:rFonts w:ascii="Palatino Linotype" w:hAnsi="Palatino Linotype" w:cs="TTE1AAE3A8t00"/>
          <w:color w:val="002060"/>
        </w:rPr>
        <w:t xml:space="preserve">to see Ireland thrive culturally and economically. Funded by its commercial operations and external supporters, the RDS </w:t>
      </w:r>
      <w:r w:rsidR="00CB4177" w:rsidRPr="003A3C31">
        <w:rPr>
          <w:rFonts w:ascii="Palatino Linotype" w:hAnsi="Palatino Linotype" w:cs="TTE1AAE3A8t00"/>
          <w:color w:val="002060"/>
        </w:rPr>
        <w:t>fulfils</w:t>
      </w:r>
      <w:r w:rsidRPr="003A3C31">
        <w:rPr>
          <w:rFonts w:ascii="Palatino Linotype" w:hAnsi="Palatino Linotype" w:cs="TTE1AAE3A8t00"/>
          <w:color w:val="002060"/>
        </w:rPr>
        <w:t xml:space="preserve"> its mission through agriculture, the arts, enterprise, equestrianism, science &amp; technology and a Library. Throughout the year </w:t>
      </w:r>
      <w:r w:rsidR="00C457F6" w:rsidRPr="003A3C31">
        <w:rPr>
          <w:rFonts w:ascii="Palatino Linotype" w:hAnsi="Palatino Linotype" w:cs="TTE1AAE3A8t00"/>
          <w:color w:val="002060"/>
        </w:rPr>
        <w:t xml:space="preserve">many </w:t>
      </w:r>
      <w:r w:rsidRPr="003A3C31">
        <w:rPr>
          <w:rFonts w:ascii="Palatino Linotype" w:hAnsi="Palatino Linotype" w:cs="TTE1AAE3A8t00"/>
          <w:color w:val="002060"/>
        </w:rPr>
        <w:t>children participate in or visit projects or events organised by the RDS. While recognising that the primary responsibility for children rests with parents, guardians or supervising adults (e.g. teachers), the RDS is committed to safeguarding children and young people who participate in or visit projects and events organised by the Society. The Trustees of Council and RDS s</w:t>
      </w:r>
      <w:r w:rsidR="00F957CC" w:rsidRPr="003A3C31">
        <w:rPr>
          <w:rFonts w:ascii="Palatino Linotype" w:hAnsi="Palatino Linotype" w:cs="TTE1AAE3A8t00"/>
          <w:color w:val="002060"/>
        </w:rPr>
        <w:t>taff</w:t>
      </w:r>
      <w:r w:rsidRPr="003A3C31">
        <w:rPr>
          <w:rFonts w:ascii="Palatino Linotype" w:hAnsi="Palatino Linotype" w:cs="TTE1AAE3A8t00"/>
          <w:color w:val="002060"/>
        </w:rPr>
        <w:t xml:space="preserve"> seek to create a safe environment for these children and young people, as their welfare and safety is very important to us.</w:t>
      </w:r>
      <w:r w:rsidR="001E3F75" w:rsidRPr="003A3C31">
        <w:rPr>
          <w:rFonts w:ascii="Palatino Linotype" w:hAnsi="Palatino Linotype" w:cs="TTE1AAE3A8t00"/>
          <w:color w:val="002060"/>
        </w:rPr>
        <w:t xml:space="preserve">  In addition to this Policy, the Society has a Child Safeguarding Statement (see Appendix 1) and a Code of Behaviour</w:t>
      </w:r>
      <w:r w:rsidR="00375DDB" w:rsidRPr="003A3C31">
        <w:rPr>
          <w:rFonts w:ascii="Palatino Linotype" w:hAnsi="Palatino Linotype" w:cs="TTE1AAE3A8t00"/>
          <w:color w:val="002060"/>
        </w:rPr>
        <w:t xml:space="preserve"> (Conduct)</w:t>
      </w:r>
      <w:r w:rsidR="001E3F75" w:rsidRPr="003A3C31">
        <w:rPr>
          <w:rFonts w:ascii="Palatino Linotype" w:hAnsi="Palatino Linotype" w:cs="TTE1AAE3A8t00"/>
          <w:color w:val="002060"/>
        </w:rPr>
        <w:t xml:space="preserve"> for Interacting with Children</w:t>
      </w:r>
      <w:r w:rsidR="00375DDB" w:rsidRPr="003A3C31">
        <w:rPr>
          <w:rFonts w:ascii="Palatino Linotype" w:hAnsi="Palatino Linotype" w:cs="TTE1AAE3A8t00"/>
          <w:color w:val="002060"/>
        </w:rPr>
        <w:t>/Young People (see Appendix 2).</w:t>
      </w:r>
    </w:p>
    <w:p w14:paraId="18DF3F4C" w14:textId="77777777" w:rsidR="00D9232C" w:rsidRPr="003A3C31" w:rsidRDefault="00D9232C" w:rsidP="00CB76BB">
      <w:pPr>
        <w:autoSpaceDE w:val="0"/>
        <w:autoSpaceDN w:val="0"/>
        <w:adjustRightInd w:val="0"/>
        <w:spacing w:after="0"/>
        <w:ind w:left="567"/>
        <w:jc w:val="both"/>
        <w:rPr>
          <w:rFonts w:ascii="Palatino Linotype" w:hAnsi="Palatino Linotype" w:cs="TTE1AAE3A8t00"/>
          <w:color w:val="002060"/>
        </w:rPr>
      </w:pPr>
    </w:p>
    <w:p w14:paraId="478C16A2" w14:textId="3AF48D72" w:rsidR="00880FA0" w:rsidRDefault="00880FA0" w:rsidP="00CB76BB">
      <w:pPr>
        <w:autoSpaceDE w:val="0"/>
        <w:autoSpaceDN w:val="0"/>
        <w:adjustRightInd w:val="0"/>
        <w:spacing w:after="0"/>
        <w:ind w:left="567"/>
        <w:jc w:val="both"/>
        <w:rPr>
          <w:rFonts w:ascii="Palatino Linotype" w:hAnsi="Palatino Linotype" w:cs="Georgia-Bold"/>
          <w:b/>
          <w:bCs/>
          <w:color w:val="002060"/>
        </w:rPr>
      </w:pPr>
      <w:r w:rsidRPr="003A3C31">
        <w:rPr>
          <w:rFonts w:ascii="Palatino Linotype" w:hAnsi="Palatino Linotype" w:cs="Georgia-Bold"/>
          <w:b/>
          <w:bCs/>
          <w:color w:val="002060"/>
        </w:rPr>
        <w:t>Who is the Policy for?</w:t>
      </w:r>
    </w:p>
    <w:p w14:paraId="52E3252F" w14:textId="77777777" w:rsidR="001D7701" w:rsidRPr="003A3C31" w:rsidRDefault="001D7701" w:rsidP="00CB76BB">
      <w:pPr>
        <w:autoSpaceDE w:val="0"/>
        <w:autoSpaceDN w:val="0"/>
        <w:adjustRightInd w:val="0"/>
        <w:spacing w:after="0"/>
        <w:ind w:left="567"/>
        <w:jc w:val="both"/>
        <w:rPr>
          <w:rFonts w:ascii="Palatino Linotype" w:hAnsi="Palatino Linotype" w:cs="Georgia-Bold"/>
          <w:b/>
          <w:bCs/>
          <w:color w:val="002060"/>
        </w:rPr>
      </w:pPr>
    </w:p>
    <w:p w14:paraId="644D1E64" w14:textId="77777777" w:rsidR="00880FA0" w:rsidRPr="003A3C31" w:rsidRDefault="00880FA0" w:rsidP="00CB76BB">
      <w:pPr>
        <w:autoSpaceDE w:val="0"/>
        <w:autoSpaceDN w:val="0"/>
        <w:adjustRightInd w:val="0"/>
        <w:spacing w:after="0"/>
        <w:ind w:left="567"/>
        <w:jc w:val="both"/>
        <w:rPr>
          <w:rFonts w:ascii="Palatino Linotype" w:hAnsi="Palatino Linotype" w:cs="Georgia-Bold"/>
          <w:bCs/>
          <w:color w:val="002060"/>
        </w:rPr>
      </w:pPr>
      <w:r w:rsidRPr="003A3C31">
        <w:rPr>
          <w:rFonts w:ascii="Palatino Linotype" w:hAnsi="Palatino Linotype" w:cs="Georgia-Bold"/>
          <w:bCs/>
          <w:color w:val="002060"/>
        </w:rPr>
        <w:t xml:space="preserve">The Policy is for all </w:t>
      </w:r>
      <w:r w:rsidR="00777467" w:rsidRPr="003A3C31">
        <w:rPr>
          <w:rFonts w:ascii="Palatino Linotype" w:hAnsi="Palatino Linotype" w:cs="Georgia-Bold"/>
          <w:bCs/>
          <w:color w:val="002060"/>
        </w:rPr>
        <w:t xml:space="preserve">RDS </w:t>
      </w:r>
      <w:r w:rsidR="000E1F9B" w:rsidRPr="003A3C31">
        <w:rPr>
          <w:rFonts w:ascii="Palatino Linotype" w:hAnsi="Palatino Linotype" w:cs="Georgia-Bold"/>
          <w:bCs/>
          <w:color w:val="002060"/>
        </w:rPr>
        <w:t>s</w:t>
      </w:r>
      <w:r w:rsidR="00BA5A42" w:rsidRPr="003A3C31">
        <w:rPr>
          <w:rFonts w:ascii="Palatino Linotype" w:hAnsi="Palatino Linotype" w:cs="Georgia-Bold"/>
          <w:bCs/>
          <w:color w:val="002060"/>
        </w:rPr>
        <w:t>taff</w:t>
      </w:r>
      <w:r w:rsidR="00B30B90" w:rsidRPr="003A3C31">
        <w:rPr>
          <w:rFonts w:ascii="Palatino Linotype" w:hAnsi="Palatino Linotype" w:cs="Georgia-Bold"/>
          <w:bCs/>
          <w:color w:val="002060"/>
        </w:rPr>
        <w:t xml:space="preserve"> including</w:t>
      </w:r>
      <w:r w:rsidRPr="003A3C31">
        <w:rPr>
          <w:rFonts w:ascii="Palatino Linotype" w:hAnsi="Palatino Linotype" w:cs="Georgia-Bold"/>
          <w:bCs/>
          <w:color w:val="002060"/>
        </w:rPr>
        <w:t xml:space="preserve"> </w:t>
      </w:r>
      <w:r w:rsidR="00045A6F" w:rsidRPr="003A3C31">
        <w:rPr>
          <w:rFonts w:ascii="Palatino Linotype" w:hAnsi="Palatino Linotype" w:cs="Georgia-Bold"/>
          <w:bCs/>
          <w:color w:val="002060"/>
        </w:rPr>
        <w:t>temporary staff, students on work placement</w:t>
      </w:r>
      <w:r w:rsidR="008B205F" w:rsidRPr="003A3C31">
        <w:rPr>
          <w:rFonts w:ascii="Palatino Linotype" w:hAnsi="Palatino Linotype" w:cs="Georgia-Bold"/>
          <w:bCs/>
          <w:color w:val="002060"/>
        </w:rPr>
        <w:t>s</w:t>
      </w:r>
      <w:r w:rsidR="004D29F4" w:rsidRPr="003A3C31">
        <w:rPr>
          <w:rFonts w:ascii="Palatino Linotype" w:hAnsi="Palatino Linotype" w:cs="Georgia-Bold"/>
          <w:bCs/>
          <w:color w:val="002060"/>
        </w:rPr>
        <w:t xml:space="preserve"> and</w:t>
      </w:r>
      <w:r w:rsidR="00045A6F" w:rsidRPr="003A3C31">
        <w:rPr>
          <w:rFonts w:ascii="Palatino Linotype" w:hAnsi="Palatino Linotype" w:cs="Georgia-Bold"/>
          <w:bCs/>
          <w:color w:val="002060"/>
        </w:rPr>
        <w:t xml:space="preserve"> individuals on </w:t>
      </w:r>
      <w:r w:rsidR="001A7868" w:rsidRPr="003A3C31">
        <w:rPr>
          <w:rFonts w:ascii="Palatino Linotype" w:hAnsi="Palatino Linotype" w:cs="Georgia-Bold"/>
          <w:bCs/>
          <w:color w:val="002060"/>
        </w:rPr>
        <w:t>s</w:t>
      </w:r>
      <w:r w:rsidR="00045A6F" w:rsidRPr="003A3C31">
        <w:rPr>
          <w:rFonts w:ascii="Palatino Linotype" w:hAnsi="Palatino Linotype" w:cs="Georgia-Bold"/>
          <w:bCs/>
          <w:color w:val="002060"/>
        </w:rPr>
        <w:t>chemes within the Society</w:t>
      </w:r>
      <w:r w:rsidR="000E1F9B" w:rsidRPr="003A3C31">
        <w:rPr>
          <w:rFonts w:ascii="Palatino Linotype" w:hAnsi="Palatino Linotype" w:cs="Georgia-Bold"/>
          <w:bCs/>
          <w:color w:val="002060"/>
        </w:rPr>
        <w:t xml:space="preserve"> – for the purposes of this Policy these groups of individuals are referred to as </w:t>
      </w:r>
      <w:r w:rsidR="00B30B90" w:rsidRPr="003A3C31">
        <w:rPr>
          <w:rFonts w:ascii="Palatino Linotype" w:hAnsi="Palatino Linotype" w:cs="Georgia-Bold"/>
          <w:bCs/>
          <w:color w:val="002060"/>
        </w:rPr>
        <w:t>‘RDS staff’.  The Policy is</w:t>
      </w:r>
      <w:r w:rsidR="00045A6F" w:rsidRPr="003A3C31">
        <w:rPr>
          <w:rFonts w:ascii="Palatino Linotype" w:hAnsi="Palatino Linotype" w:cs="Georgia-Bold"/>
          <w:bCs/>
          <w:color w:val="002060"/>
        </w:rPr>
        <w:t xml:space="preserve"> also for </w:t>
      </w:r>
      <w:r w:rsidRPr="003A3C31">
        <w:rPr>
          <w:rFonts w:ascii="Palatino Linotype" w:hAnsi="Palatino Linotype" w:cs="Georgia-Bold"/>
          <w:bCs/>
          <w:color w:val="002060"/>
        </w:rPr>
        <w:t>Trustees of Council, RDS Voluntary Officers, RDS Volunteers</w:t>
      </w:r>
      <w:r w:rsidR="00045A6F" w:rsidRPr="003A3C31">
        <w:rPr>
          <w:rFonts w:ascii="Palatino Linotype" w:hAnsi="Palatino Linotype" w:cs="Georgia-Bold"/>
          <w:bCs/>
          <w:color w:val="002060"/>
        </w:rPr>
        <w:t xml:space="preserve"> and</w:t>
      </w:r>
      <w:r w:rsidRPr="003A3C31">
        <w:rPr>
          <w:rFonts w:ascii="Palatino Linotype" w:hAnsi="Palatino Linotype" w:cs="Georgia-Bold"/>
          <w:bCs/>
          <w:color w:val="002060"/>
        </w:rPr>
        <w:t xml:space="preserve"> </w:t>
      </w:r>
      <w:r w:rsidR="00777467" w:rsidRPr="003A3C31">
        <w:rPr>
          <w:rFonts w:ascii="Palatino Linotype" w:hAnsi="Palatino Linotype" w:cs="Georgia-Bold"/>
          <w:bCs/>
          <w:color w:val="002060"/>
        </w:rPr>
        <w:t xml:space="preserve">RDS </w:t>
      </w:r>
      <w:r w:rsidRPr="003A3C31">
        <w:rPr>
          <w:rFonts w:ascii="Palatino Linotype" w:hAnsi="Palatino Linotype" w:cs="Georgia-Bold"/>
          <w:bCs/>
          <w:color w:val="002060"/>
        </w:rPr>
        <w:t>Board Members</w:t>
      </w:r>
      <w:r w:rsidR="00045A6F" w:rsidRPr="003A3C31">
        <w:rPr>
          <w:rFonts w:ascii="Palatino Linotype" w:hAnsi="Palatino Linotype" w:cs="Georgia-Bold"/>
          <w:bCs/>
          <w:color w:val="002060"/>
        </w:rPr>
        <w:t xml:space="preserve"> – for the purposes of this Policy</w:t>
      </w:r>
      <w:r w:rsidR="00820C36" w:rsidRPr="003A3C31">
        <w:rPr>
          <w:rFonts w:ascii="Palatino Linotype" w:hAnsi="Palatino Linotype" w:cs="Georgia-Bold"/>
          <w:bCs/>
          <w:color w:val="002060"/>
        </w:rPr>
        <w:t xml:space="preserve"> these </w:t>
      </w:r>
      <w:r w:rsidR="00E2566F" w:rsidRPr="003A3C31">
        <w:rPr>
          <w:rFonts w:ascii="Palatino Linotype" w:hAnsi="Palatino Linotype" w:cs="Georgia-Bold"/>
          <w:bCs/>
          <w:color w:val="002060"/>
        </w:rPr>
        <w:t>groups of in</w:t>
      </w:r>
      <w:r w:rsidR="00820C36" w:rsidRPr="003A3C31">
        <w:rPr>
          <w:rFonts w:ascii="Palatino Linotype" w:hAnsi="Palatino Linotype" w:cs="Georgia-Bold"/>
          <w:bCs/>
          <w:color w:val="002060"/>
        </w:rPr>
        <w:t>div</w:t>
      </w:r>
      <w:r w:rsidR="00E2566F" w:rsidRPr="003A3C31">
        <w:rPr>
          <w:rFonts w:ascii="Palatino Linotype" w:hAnsi="Palatino Linotype" w:cs="Georgia-Bold"/>
          <w:bCs/>
          <w:color w:val="002060"/>
        </w:rPr>
        <w:t>iduals</w:t>
      </w:r>
      <w:r w:rsidR="00045A6F" w:rsidRPr="003A3C31">
        <w:rPr>
          <w:rFonts w:ascii="Palatino Linotype" w:hAnsi="Palatino Linotype" w:cs="Georgia-Bold"/>
          <w:bCs/>
          <w:color w:val="002060"/>
        </w:rPr>
        <w:t xml:space="preserve"> are referred to</w:t>
      </w:r>
      <w:r w:rsidR="00820C36" w:rsidRPr="003A3C31">
        <w:rPr>
          <w:rFonts w:ascii="Palatino Linotype" w:hAnsi="Palatino Linotype" w:cs="Georgia-Bold"/>
          <w:bCs/>
          <w:color w:val="002060"/>
        </w:rPr>
        <w:t xml:space="preserve"> as</w:t>
      </w:r>
      <w:r w:rsidR="00045A6F" w:rsidRPr="003A3C31">
        <w:rPr>
          <w:rFonts w:ascii="Palatino Linotype" w:hAnsi="Palatino Linotype" w:cs="Georgia-Bold"/>
          <w:bCs/>
          <w:color w:val="002060"/>
        </w:rPr>
        <w:t xml:space="preserve"> </w:t>
      </w:r>
      <w:r w:rsidR="00B30B90" w:rsidRPr="003A3C31">
        <w:rPr>
          <w:rFonts w:ascii="Palatino Linotype" w:hAnsi="Palatino Linotype" w:cs="Georgia-Bold"/>
          <w:bCs/>
          <w:color w:val="002060"/>
        </w:rPr>
        <w:t xml:space="preserve">‘other named </w:t>
      </w:r>
      <w:proofErr w:type="gramStart"/>
      <w:r w:rsidR="00B30B90" w:rsidRPr="003A3C31">
        <w:rPr>
          <w:rFonts w:ascii="Palatino Linotype" w:hAnsi="Palatino Linotype" w:cs="Georgia-Bold"/>
          <w:bCs/>
          <w:color w:val="002060"/>
        </w:rPr>
        <w:t>parties’</w:t>
      </w:r>
      <w:proofErr w:type="gramEnd"/>
      <w:r w:rsidR="00045A6F" w:rsidRPr="003A3C31">
        <w:rPr>
          <w:rFonts w:ascii="Palatino Linotype" w:hAnsi="Palatino Linotype" w:cs="Georgia-Bold"/>
          <w:bCs/>
          <w:color w:val="002060"/>
        </w:rPr>
        <w:t xml:space="preserve">. </w:t>
      </w:r>
      <w:r w:rsidR="00820C36" w:rsidRPr="003A3C31">
        <w:rPr>
          <w:rFonts w:ascii="Palatino Linotype" w:hAnsi="Palatino Linotype" w:cs="Georgia-Bold"/>
          <w:bCs/>
          <w:color w:val="002060"/>
        </w:rPr>
        <w:t xml:space="preserve">All those </w:t>
      </w:r>
      <w:proofErr w:type="gramStart"/>
      <w:r w:rsidR="00820C36" w:rsidRPr="003A3C31">
        <w:rPr>
          <w:rFonts w:ascii="Palatino Linotype" w:hAnsi="Palatino Linotype" w:cs="Georgia-Bold"/>
          <w:bCs/>
          <w:color w:val="002060"/>
        </w:rPr>
        <w:t>aforementioned are</w:t>
      </w:r>
      <w:proofErr w:type="gramEnd"/>
      <w:r w:rsidRPr="003A3C31">
        <w:rPr>
          <w:rFonts w:ascii="Palatino Linotype" w:hAnsi="Palatino Linotype" w:cs="Georgia-Bold"/>
          <w:bCs/>
          <w:color w:val="002060"/>
        </w:rPr>
        <w:t xml:space="preserve"> obliged to be familiar with th</w:t>
      </w:r>
      <w:r w:rsidR="004039C0" w:rsidRPr="003A3C31">
        <w:rPr>
          <w:rFonts w:ascii="Palatino Linotype" w:hAnsi="Palatino Linotype" w:cs="Georgia-Bold"/>
          <w:bCs/>
          <w:color w:val="002060"/>
        </w:rPr>
        <w:t>is</w:t>
      </w:r>
      <w:r w:rsidRPr="003A3C31">
        <w:rPr>
          <w:rFonts w:ascii="Palatino Linotype" w:hAnsi="Palatino Linotype" w:cs="Georgia-Bold"/>
          <w:bCs/>
          <w:color w:val="002060"/>
        </w:rPr>
        <w:t xml:space="preserve"> </w:t>
      </w:r>
      <w:r w:rsidR="00BC10F7" w:rsidRPr="003A3C31">
        <w:rPr>
          <w:rFonts w:ascii="Palatino Linotype" w:hAnsi="Palatino Linotype" w:cs="Georgia-Bold"/>
          <w:bCs/>
          <w:color w:val="002060"/>
        </w:rPr>
        <w:t xml:space="preserve">Child Safeguarding </w:t>
      </w:r>
      <w:r w:rsidRPr="003A3C31">
        <w:rPr>
          <w:rFonts w:ascii="Palatino Linotype" w:hAnsi="Palatino Linotype" w:cs="Georgia-Bold"/>
          <w:bCs/>
          <w:color w:val="002060"/>
        </w:rPr>
        <w:t>Policy</w:t>
      </w:r>
      <w:r w:rsidR="00820C36" w:rsidRPr="003A3C31">
        <w:rPr>
          <w:rFonts w:ascii="Palatino Linotype" w:hAnsi="Palatino Linotype" w:cs="Georgia-Bold"/>
          <w:bCs/>
          <w:color w:val="002060"/>
        </w:rPr>
        <w:t xml:space="preserve">, a copy of which is available on the RDS website.  </w:t>
      </w:r>
    </w:p>
    <w:p w14:paraId="7D93BE7D" w14:textId="77777777" w:rsidR="00880FA0" w:rsidRPr="003A3C31" w:rsidRDefault="00880FA0" w:rsidP="00CB76BB">
      <w:pPr>
        <w:autoSpaceDE w:val="0"/>
        <w:autoSpaceDN w:val="0"/>
        <w:adjustRightInd w:val="0"/>
        <w:spacing w:after="0"/>
        <w:ind w:left="567"/>
        <w:jc w:val="both"/>
        <w:rPr>
          <w:rFonts w:ascii="Palatino Linotype" w:hAnsi="Palatino Linotype" w:cs="Georgia-Bold"/>
          <w:bCs/>
          <w:color w:val="002060"/>
        </w:rPr>
      </w:pPr>
    </w:p>
    <w:p w14:paraId="27FFAB49" w14:textId="6F165397" w:rsidR="00880FA0" w:rsidRDefault="00880FA0" w:rsidP="00CB76BB">
      <w:pPr>
        <w:autoSpaceDE w:val="0"/>
        <w:autoSpaceDN w:val="0"/>
        <w:adjustRightInd w:val="0"/>
        <w:spacing w:after="0"/>
        <w:ind w:left="567"/>
        <w:jc w:val="both"/>
        <w:rPr>
          <w:rFonts w:ascii="Palatino Linotype" w:hAnsi="Palatino Linotype" w:cs="Georgia-Bold"/>
          <w:b/>
          <w:bCs/>
          <w:color w:val="002060"/>
        </w:rPr>
      </w:pPr>
      <w:r w:rsidRPr="003A3C31">
        <w:rPr>
          <w:rFonts w:ascii="Palatino Linotype" w:hAnsi="Palatino Linotype" w:cs="Georgia-Bold"/>
          <w:b/>
          <w:bCs/>
          <w:color w:val="002060"/>
        </w:rPr>
        <w:t xml:space="preserve">Aim and Purpose of the Policy </w:t>
      </w:r>
    </w:p>
    <w:p w14:paraId="4691A7B0" w14:textId="77777777" w:rsidR="001D7701" w:rsidRPr="003A3C31" w:rsidRDefault="001D7701" w:rsidP="00CB76BB">
      <w:pPr>
        <w:autoSpaceDE w:val="0"/>
        <w:autoSpaceDN w:val="0"/>
        <w:adjustRightInd w:val="0"/>
        <w:spacing w:after="0"/>
        <w:ind w:left="567"/>
        <w:jc w:val="both"/>
        <w:rPr>
          <w:rFonts w:ascii="Palatino Linotype" w:hAnsi="Palatino Linotype" w:cs="Georgia-Bold"/>
          <w:b/>
          <w:bCs/>
          <w:color w:val="002060"/>
        </w:rPr>
      </w:pPr>
    </w:p>
    <w:p w14:paraId="165ADC53" w14:textId="77777777" w:rsidR="00880FA0" w:rsidRPr="003A3C31" w:rsidRDefault="00880FA0" w:rsidP="00CB76BB">
      <w:pPr>
        <w:autoSpaceDE w:val="0"/>
        <w:autoSpaceDN w:val="0"/>
        <w:adjustRightInd w:val="0"/>
        <w:spacing w:after="0"/>
        <w:ind w:left="567"/>
        <w:jc w:val="both"/>
        <w:rPr>
          <w:rFonts w:ascii="Palatino Linotype" w:hAnsi="Palatino Linotype" w:cs="Georgia-Bold"/>
          <w:bCs/>
          <w:color w:val="002060"/>
        </w:rPr>
      </w:pPr>
      <w:r w:rsidRPr="003A3C31">
        <w:rPr>
          <w:rFonts w:ascii="Palatino Linotype" w:hAnsi="Palatino Linotype" w:cs="Arial"/>
          <w:color w:val="002060"/>
        </w:rPr>
        <w:t xml:space="preserve">The </w:t>
      </w:r>
      <w:r w:rsidR="00777467" w:rsidRPr="003A3C31">
        <w:rPr>
          <w:rFonts w:ascii="Palatino Linotype" w:hAnsi="Palatino Linotype" w:cs="Arial"/>
          <w:color w:val="002060"/>
        </w:rPr>
        <w:t>P</w:t>
      </w:r>
      <w:r w:rsidRPr="003A3C31">
        <w:rPr>
          <w:rFonts w:ascii="Palatino Linotype" w:hAnsi="Palatino Linotype" w:cs="Arial"/>
          <w:color w:val="002060"/>
        </w:rPr>
        <w:t xml:space="preserve">olicy states that </w:t>
      </w:r>
      <w:r w:rsidR="00B30B90" w:rsidRPr="003A3C31">
        <w:rPr>
          <w:rFonts w:ascii="Palatino Linotype" w:hAnsi="Palatino Linotype" w:cs="Arial"/>
          <w:color w:val="002060"/>
        </w:rPr>
        <w:t>‘RDS staff’</w:t>
      </w:r>
      <w:r w:rsidRPr="003A3C31">
        <w:rPr>
          <w:rFonts w:ascii="Palatino Linotype" w:hAnsi="Palatino Linotype" w:cs="Arial"/>
          <w:color w:val="002060"/>
        </w:rPr>
        <w:t xml:space="preserve"> and </w:t>
      </w:r>
      <w:r w:rsidR="00B30B90" w:rsidRPr="003A3C31">
        <w:rPr>
          <w:rFonts w:ascii="Palatino Linotype" w:hAnsi="Palatino Linotype" w:cs="Arial"/>
          <w:color w:val="002060"/>
        </w:rPr>
        <w:t>‘other named parties’</w:t>
      </w:r>
      <w:r w:rsidRPr="003A3C31">
        <w:rPr>
          <w:rFonts w:ascii="Palatino Linotype" w:hAnsi="Palatino Linotype" w:cs="Arial"/>
          <w:color w:val="002060"/>
        </w:rPr>
        <w:t xml:space="preserve"> have a duty to report concerns over safety and welfare of children. Any suspicions or allegations of abuse will be taken seriously and responded to swiftly and appropriately. It sets guidelines and procedures to follow if </w:t>
      </w:r>
      <w:r w:rsidR="00777467" w:rsidRPr="003A3C31">
        <w:rPr>
          <w:rFonts w:ascii="Palatino Linotype" w:hAnsi="Palatino Linotype" w:cs="Arial"/>
          <w:color w:val="002060"/>
        </w:rPr>
        <w:t>there are</w:t>
      </w:r>
      <w:r w:rsidRPr="003A3C31">
        <w:rPr>
          <w:rFonts w:ascii="Palatino Linotype" w:hAnsi="Palatino Linotype" w:cs="Arial"/>
          <w:color w:val="002060"/>
        </w:rPr>
        <w:t xml:space="preserve"> reasonable grounds for concern about the safety and welfare of children that they</w:t>
      </w:r>
      <w:r w:rsidR="00777467" w:rsidRPr="003A3C31">
        <w:rPr>
          <w:rFonts w:ascii="Palatino Linotype" w:hAnsi="Palatino Linotype" w:cs="Arial"/>
          <w:color w:val="002060"/>
        </w:rPr>
        <w:t xml:space="preserve"> may</w:t>
      </w:r>
      <w:r w:rsidRPr="003A3C31">
        <w:rPr>
          <w:rFonts w:ascii="Palatino Linotype" w:hAnsi="Palatino Linotype" w:cs="Arial"/>
          <w:color w:val="002060"/>
        </w:rPr>
        <w:t xml:space="preserve"> </w:t>
      </w:r>
      <w:proofErr w:type="gramStart"/>
      <w:r w:rsidRPr="003A3C31">
        <w:rPr>
          <w:rFonts w:ascii="Palatino Linotype" w:hAnsi="Palatino Linotype" w:cs="Arial"/>
          <w:color w:val="002060"/>
        </w:rPr>
        <w:t>come into contact with</w:t>
      </w:r>
      <w:proofErr w:type="gramEnd"/>
      <w:r w:rsidRPr="003A3C31">
        <w:rPr>
          <w:rFonts w:ascii="Palatino Linotype" w:hAnsi="Palatino Linotype" w:cs="Arial"/>
          <w:color w:val="002060"/>
        </w:rPr>
        <w:t xml:space="preserve">. The </w:t>
      </w:r>
      <w:r w:rsidR="00777467" w:rsidRPr="003A3C31">
        <w:rPr>
          <w:rFonts w:ascii="Palatino Linotype" w:hAnsi="Palatino Linotype" w:cs="Arial"/>
          <w:color w:val="002060"/>
        </w:rPr>
        <w:t>P</w:t>
      </w:r>
      <w:r w:rsidRPr="003A3C31">
        <w:rPr>
          <w:rFonts w:ascii="Palatino Linotype" w:hAnsi="Palatino Linotype" w:cs="Arial"/>
          <w:color w:val="002060"/>
        </w:rPr>
        <w:t>olicy also sets clear guidelines and procedures on action</w:t>
      </w:r>
      <w:r w:rsidR="00816B75" w:rsidRPr="003A3C31">
        <w:rPr>
          <w:rFonts w:ascii="Palatino Linotype" w:hAnsi="Palatino Linotype" w:cs="Arial"/>
          <w:color w:val="002060"/>
        </w:rPr>
        <w:t>s</w:t>
      </w:r>
      <w:r w:rsidRPr="003A3C31">
        <w:rPr>
          <w:rFonts w:ascii="Palatino Linotype" w:hAnsi="Palatino Linotype" w:cs="Arial"/>
          <w:color w:val="002060"/>
        </w:rPr>
        <w:t xml:space="preserve"> to be taken if allegations of abuse are made against </w:t>
      </w:r>
      <w:r w:rsidR="00B30B90" w:rsidRPr="003A3C31">
        <w:rPr>
          <w:rFonts w:ascii="Palatino Linotype" w:hAnsi="Palatino Linotype" w:cs="Arial"/>
          <w:color w:val="002060"/>
        </w:rPr>
        <w:t>‘RDS staff’</w:t>
      </w:r>
      <w:r w:rsidR="00777467" w:rsidRPr="003A3C31">
        <w:rPr>
          <w:rFonts w:ascii="Palatino Linotype" w:hAnsi="Palatino Linotype" w:cs="Arial"/>
          <w:color w:val="002060"/>
        </w:rPr>
        <w:t xml:space="preserve"> or </w:t>
      </w:r>
      <w:r w:rsidR="00B30B90" w:rsidRPr="003A3C31">
        <w:rPr>
          <w:rFonts w:ascii="Palatino Linotype" w:hAnsi="Palatino Linotype" w:cs="Arial"/>
          <w:color w:val="002060"/>
        </w:rPr>
        <w:t xml:space="preserve">‘other named </w:t>
      </w:r>
      <w:proofErr w:type="gramStart"/>
      <w:r w:rsidR="00B30B90" w:rsidRPr="003A3C31">
        <w:rPr>
          <w:rFonts w:ascii="Palatino Linotype" w:hAnsi="Palatino Linotype" w:cs="Arial"/>
          <w:color w:val="002060"/>
        </w:rPr>
        <w:t>parties’</w:t>
      </w:r>
      <w:proofErr w:type="gramEnd"/>
      <w:r w:rsidR="006E000C" w:rsidRPr="003A3C31">
        <w:rPr>
          <w:rFonts w:ascii="Palatino Linotype" w:hAnsi="Palatino Linotype" w:cs="Arial"/>
          <w:color w:val="002060"/>
        </w:rPr>
        <w:t>.</w:t>
      </w:r>
    </w:p>
    <w:p w14:paraId="36C31699" w14:textId="5CDAF110" w:rsidR="00880FA0" w:rsidRDefault="00880FA0" w:rsidP="00CB76BB">
      <w:pPr>
        <w:autoSpaceDE w:val="0"/>
        <w:autoSpaceDN w:val="0"/>
        <w:adjustRightInd w:val="0"/>
        <w:spacing w:after="0"/>
        <w:ind w:left="567"/>
        <w:jc w:val="both"/>
        <w:rPr>
          <w:rFonts w:ascii="Palatino Linotype" w:hAnsi="Palatino Linotype" w:cs="TTE1AAE3A8t00"/>
          <w:color w:val="002060"/>
        </w:rPr>
      </w:pPr>
    </w:p>
    <w:p w14:paraId="565EE2C1" w14:textId="112DEE31" w:rsidR="001D7701" w:rsidRDefault="001D7701" w:rsidP="00CB76BB">
      <w:pPr>
        <w:autoSpaceDE w:val="0"/>
        <w:autoSpaceDN w:val="0"/>
        <w:adjustRightInd w:val="0"/>
        <w:spacing w:after="0"/>
        <w:ind w:left="567"/>
        <w:jc w:val="both"/>
        <w:rPr>
          <w:rFonts w:ascii="Palatino Linotype" w:hAnsi="Palatino Linotype" w:cs="TTE1AAE3A8t00"/>
          <w:color w:val="002060"/>
        </w:rPr>
      </w:pPr>
    </w:p>
    <w:p w14:paraId="2A178CBE" w14:textId="647F1EAD" w:rsidR="001D7701" w:rsidRDefault="001D7701" w:rsidP="00CB76BB">
      <w:pPr>
        <w:autoSpaceDE w:val="0"/>
        <w:autoSpaceDN w:val="0"/>
        <w:adjustRightInd w:val="0"/>
        <w:spacing w:after="0"/>
        <w:ind w:left="567"/>
        <w:jc w:val="both"/>
        <w:rPr>
          <w:rFonts w:ascii="Palatino Linotype" w:hAnsi="Palatino Linotype" w:cs="TTE1AAE3A8t00"/>
          <w:color w:val="002060"/>
        </w:rPr>
      </w:pPr>
    </w:p>
    <w:p w14:paraId="7BC8C1E3" w14:textId="77777777" w:rsidR="001D7701" w:rsidRPr="003A3C31" w:rsidRDefault="001D7701" w:rsidP="00CB76BB">
      <w:pPr>
        <w:autoSpaceDE w:val="0"/>
        <w:autoSpaceDN w:val="0"/>
        <w:adjustRightInd w:val="0"/>
        <w:spacing w:after="0"/>
        <w:ind w:left="567"/>
        <w:jc w:val="both"/>
        <w:rPr>
          <w:rFonts w:ascii="Palatino Linotype" w:hAnsi="Palatino Linotype" w:cs="TTE1AAE3A8t00"/>
          <w:color w:val="002060"/>
        </w:rPr>
      </w:pPr>
    </w:p>
    <w:p w14:paraId="7546B921" w14:textId="5FC32902" w:rsidR="00163327" w:rsidRDefault="0098442B" w:rsidP="00CB76BB">
      <w:pPr>
        <w:spacing w:after="0"/>
        <w:ind w:left="567"/>
        <w:jc w:val="both"/>
        <w:rPr>
          <w:rFonts w:ascii="Palatino Linotype" w:hAnsi="Palatino Linotype"/>
          <w:color w:val="002060"/>
        </w:rPr>
      </w:pPr>
      <w:r w:rsidRPr="003A3C31">
        <w:rPr>
          <w:rFonts w:ascii="Palatino Linotype" w:hAnsi="Palatino Linotype"/>
          <w:b/>
          <w:color w:val="002060"/>
        </w:rPr>
        <w:lastRenderedPageBreak/>
        <w:t>The Society</w:t>
      </w:r>
      <w:r w:rsidR="00163327" w:rsidRPr="003A3C31">
        <w:rPr>
          <w:rFonts w:ascii="Palatino Linotype" w:hAnsi="Palatino Linotype"/>
          <w:b/>
          <w:color w:val="002060"/>
        </w:rPr>
        <w:t xml:space="preserve"> believe</w:t>
      </w:r>
      <w:r w:rsidR="00816B75" w:rsidRPr="003A3C31">
        <w:rPr>
          <w:rFonts w:ascii="Palatino Linotype" w:hAnsi="Palatino Linotype"/>
          <w:b/>
          <w:color w:val="002060"/>
        </w:rPr>
        <w:t>s</w:t>
      </w:r>
      <w:r w:rsidR="00163327" w:rsidRPr="003A3C31">
        <w:rPr>
          <w:rFonts w:ascii="Palatino Linotype" w:hAnsi="Palatino Linotype"/>
          <w:b/>
          <w:color w:val="002060"/>
        </w:rPr>
        <w:t xml:space="preserve"> th</w:t>
      </w:r>
      <w:r w:rsidR="006E57B2" w:rsidRPr="003A3C31">
        <w:rPr>
          <w:rFonts w:ascii="Palatino Linotype" w:hAnsi="Palatino Linotype"/>
          <w:b/>
          <w:color w:val="002060"/>
        </w:rPr>
        <w:t>a</w:t>
      </w:r>
      <w:r w:rsidR="00163327" w:rsidRPr="003A3C31">
        <w:rPr>
          <w:rFonts w:ascii="Palatino Linotype" w:hAnsi="Palatino Linotype"/>
          <w:b/>
          <w:color w:val="002060"/>
        </w:rPr>
        <w:t>t</w:t>
      </w:r>
      <w:r w:rsidR="00163327" w:rsidRPr="003A3C31">
        <w:rPr>
          <w:rFonts w:ascii="Palatino Linotype" w:hAnsi="Palatino Linotype"/>
          <w:color w:val="002060"/>
        </w:rPr>
        <w:t>:</w:t>
      </w:r>
    </w:p>
    <w:p w14:paraId="5D092231" w14:textId="77777777" w:rsidR="001D7701" w:rsidRPr="003A3C31" w:rsidRDefault="001D7701" w:rsidP="00CB76BB">
      <w:pPr>
        <w:spacing w:after="0"/>
        <w:ind w:left="567"/>
        <w:jc w:val="both"/>
        <w:rPr>
          <w:rFonts w:ascii="Palatino Linotype" w:hAnsi="Palatino Linotype"/>
          <w:color w:val="002060"/>
        </w:rPr>
      </w:pPr>
    </w:p>
    <w:p w14:paraId="3539271E" w14:textId="77777777" w:rsidR="00163327" w:rsidRPr="003A3C31" w:rsidRDefault="00DC50D8" w:rsidP="00CB76BB">
      <w:pPr>
        <w:pStyle w:val="ListParagraph"/>
        <w:numPr>
          <w:ilvl w:val="0"/>
          <w:numId w:val="1"/>
        </w:numPr>
        <w:spacing w:after="0"/>
        <w:ind w:left="1134" w:hanging="567"/>
        <w:jc w:val="both"/>
        <w:rPr>
          <w:rFonts w:ascii="Palatino Linotype" w:hAnsi="Palatino Linotype"/>
          <w:iCs/>
          <w:color w:val="002060"/>
        </w:rPr>
      </w:pPr>
      <w:r w:rsidRPr="003A3C31">
        <w:rPr>
          <w:rFonts w:ascii="Palatino Linotype" w:hAnsi="Palatino Linotype"/>
          <w:color w:val="002060"/>
        </w:rPr>
        <w:t xml:space="preserve">the best interests of the child are </w:t>
      </w:r>
      <w:proofErr w:type="gramStart"/>
      <w:r w:rsidRPr="003A3C31">
        <w:rPr>
          <w:rFonts w:ascii="Palatino Linotype" w:hAnsi="Palatino Linotype"/>
          <w:color w:val="002060"/>
        </w:rPr>
        <w:t>paramount</w:t>
      </w:r>
      <w:r w:rsidR="00982D4D" w:rsidRPr="003A3C31">
        <w:rPr>
          <w:rFonts w:ascii="Palatino Linotype" w:hAnsi="Palatino Linotype"/>
          <w:color w:val="002060"/>
        </w:rPr>
        <w:t>;</w:t>
      </w:r>
      <w:proofErr w:type="gramEnd"/>
      <w:r w:rsidRPr="003A3C31">
        <w:rPr>
          <w:rFonts w:ascii="Palatino Linotype" w:hAnsi="Palatino Linotype"/>
          <w:color w:val="002060"/>
        </w:rPr>
        <w:t xml:space="preserve"> </w:t>
      </w:r>
    </w:p>
    <w:p w14:paraId="6C9E74C0" w14:textId="77777777" w:rsidR="00D9232C" w:rsidRPr="003A3C31" w:rsidRDefault="00D9232C" w:rsidP="00CB76BB">
      <w:pPr>
        <w:pStyle w:val="ListParagraph"/>
        <w:numPr>
          <w:ilvl w:val="0"/>
          <w:numId w:val="1"/>
        </w:numPr>
        <w:spacing w:after="0"/>
        <w:ind w:left="1134" w:hanging="567"/>
        <w:jc w:val="both"/>
        <w:rPr>
          <w:rFonts w:ascii="Palatino Linotype" w:hAnsi="Palatino Linotype"/>
          <w:color w:val="002060"/>
        </w:rPr>
      </w:pPr>
      <w:r w:rsidRPr="003A3C31">
        <w:rPr>
          <w:rFonts w:ascii="Palatino Linotype" w:hAnsi="Palatino Linotype"/>
          <w:color w:val="002060"/>
        </w:rPr>
        <w:t xml:space="preserve">the safety and welfare of children is everyone’s responsibility and children will </w:t>
      </w:r>
      <w:r w:rsidR="00816B75" w:rsidRPr="003A3C31">
        <w:rPr>
          <w:rFonts w:ascii="Palatino Linotype" w:hAnsi="Palatino Linotype"/>
          <w:color w:val="002060"/>
        </w:rPr>
        <w:t>lead</w:t>
      </w:r>
      <w:r w:rsidRPr="003A3C31">
        <w:rPr>
          <w:rFonts w:ascii="Palatino Linotype" w:hAnsi="Palatino Linotype"/>
          <w:color w:val="002060"/>
        </w:rPr>
        <w:t xml:space="preserve"> safer lives whe</w:t>
      </w:r>
      <w:r w:rsidR="00684272" w:rsidRPr="003A3C31">
        <w:rPr>
          <w:rFonts w:ascii="Palatino Linotype" w:hAnsi="Palatino Linotype"/>
          <w:color w:val="002060"/>
        </w:rPr>
        <w:t>n</w:t>
      </w:r>
      <w:r w:rsidRPr="003A3C31">
        <w:rPr>
          <w:rFonts w:ascii="Palatino Linotype" w:hAnsi="Palatino Linotype"/>
          <w:color w:val="002060"/>
        </w:rPr>
        <w:t xml:space="preserve"> everyone is attentive to their </w:t>
      </w:r>
      <w:proofErr w:type="gramStart"/>
      <w:r w:rsidRPr="003A3C31">
        <w:rPr>
          <w:rFonts w:ascii="Palatino Linotype" w:hAnsi="Palatino Linotype"/>
          <w:color w:val="002060"/>
        </w:rPr>
        <w:t>wellbeing</w:t>
      </w:r>
      <w:r w:rsidR="00982D4D" w:rsidRPr="003A3C31">
        <w:rPr>
          <w:rFonts w:ascii="Palatino Linotype" w:hAnsi="Palatino Linotype"/>
          <w:color w:val="002060"/>
        </w:rPr>
        <w:t>;</w:t>
      </w:r>
      <w:proofErr w:type="gramEnd"/>
    </w:p>
    <w:p w14:paraId="15F1D533" w14:textId="77777777" w:rsidR="003232AF" w:rsidRPr="003A3C31" w:rsidRDefault="00F56C5E" w:rsidP="00CB76BB">
      <w:pPr>
        <w:pStyle w:val="ListParagraph"/>
        <w:numPr>
          <w:ilvl w:val="0"/>
          <w:numId w:val="1"/>
        </w:numPr>
        <w:spacing w:after="0"/>
        <w:ind w:left="1134" w:hanging="567"/>
        <w:jc w:val="both"/>
        <w:rPr>
          <w:rFonts w:ascii="Palatino Linotype" w:hAnsi="Palatino Linotype"/>
          <w:color w:val="002060"/>
        </w:rPr>
      </w:pPr>
      <w:r w:rsidRPr="003A3C31">
        <w:rPr>
          <w:rFonts w:ascii="Palatino Linotype" w:hAnsi="Palatino Linotype"/>
          <w:color w:val="002060"/>
        </w:rPr>
        <w:t>a</w:t>
      </w:r>
      <w:r w:rsidR="00D9232C" w:rsidRPr="003A3C31">
        <w:rPr>
          <w:rFonts w:ascii="Palatino Linotype" w:hAnsi="Palatino Linotype"/>
          <w:color w:val="002060"/>
        </w:rPr>
        <w:t xml:space="preserve">ll children have a right to be protected from harm, treated with respect, listened to and have their own views taken into consideration in all decisions affecting </w:t>
      </w:r>
      <w:proofErr w:type="gramStart"/>
      <w:r w:rsidR="00D9232C" w:rsidRPr="003A3C31">
        <w:rPr>
          <w:rFonts w:ascii="Palatino Linotype" w:hAnsi="Palatino Linotype"/>
          <w:color w:val="002060"/>
        </w:rPr>
        <w:t>them</w:t>
      </w:r>
      <w:r w:rsidR="00982D4D" w:rsidRPr="003A3C31">
        <w:rPr>
          <w:rFonts w:ascii="Palatino Linotype" w:hAnsi="Palatino Linotype"/>
          <w:color w:val="002060"/>
        </w:rPr>
        <w:t>;</w:t>
      </w:r>
      <w:proofErr w:type="gramEnd"/>
    </w:p>
    <w:p w14:paraId="798CCB48" w14:textId="77777777" w:rsidR="00D9232C" w:rsidRPr="003A3C31" w:rsidRDefault="00F56C5E" w:rsidP="00CB76BB">
      <w:pPr>
        <w:pStyle w:val="ListParagraph"/>
        <w:numPr>
          <w:ilvl w:val="0"/>
          <w:numId w:val="1"/>
        </w:numPr>
        <w:spacing w:after="0"/>
        <w:ind w:left="1134" w:hanging="567"/>
        <w:jc w:val="both"/>
        <w:rPr>
          <w:rFonts w:ascii="Palatino Linotype" w:hAnsi="Palatino Linotype"/>
          <w:color w:val="002060"/>
        </w:rPr>
      </w:pPr>
      <w:r w:rsidRPr="003A3C31">
        <w:rPr>
          <w:rFonts w:ascii="Palatino Linotype" w:hAnsi="Palatino Linotype"/>
          <w:color w:val="002060"/>
        </w:rPr>
        <w:t>n</w:t>
      </w:r>
      <w:r w:rsidR="00D9232C" w:rsidRPr="003A3C31">
        <w:rPr>
          <w:rFonts w:ascii="Palatino Linotype" w:hAnsi="Palatino Linotype"/>
          <w:color w:val="002060"/>
        </w:rPr>
        <w:t xml:space="preserve">o child or young person should be disadvantaged or treated differently because of gender, social or ethnic background, family status, sexual orientation, religion or </w:t>
      </w:r>
      <w:proofErr w:type="gramStart"/>
      <w:r w:rsidR="00D9232C" w:rsidRPr="003A3C31">
        <w:rPr>
          <w:rFonts w:ascii="Palatino Linotype" w:hAnsi="Palatino Linotype"/>
          <w:color w:val="002060"/>
        </w:rPr>
        <w:t>disability</w:t>
      </w:r>
      <w:r w:rsidR="00982D4D" w:rsidRPr="003A3C31">
        <w:rPr>
          <w:rFonts w:ascii="Palatino Linotype" w:hAnsi="Palatino Linotype"/>
          <w:color w:val="002060"/>
        </w:rPr>
        <w:t>;</w:t>
      </w:r>
      <w:proofErr w:type="gramEnd"/>
    </w:p>
    <w:p w14:paraId="295F8D7B" w14:textId="77777777" w:rsidR="00E82F6D" w:rsidRPr="003A3C31" w:rsidRDefault="00F56C5E" w:rsidP="00CB76BB">
      <w:pPr>
        <w:pStyle w:val="ListParagraph"/>
        <w:numPr>
          <w:ilvl w:val="0"/>
          <w:numId w:val="1"/>
        </w:numPr>
        <w:spacing w:after="0"/>
        <w:ind w:left="1134" w:hanging="567"/>
        <w:jc w:val="both"/>
        <w:rPr>
          <w:rFonts w:ascii="Palatino Linotype" w:hAnsi="Palatino Linotype"/>
          <w:color w:val="002060"/>
        </w:rPr>
      </w:pPr>
      <w:r w:rsidRPr="003A3C31">
        <w:rPr>
          <w:rFonts w:ascii="Palatino Linotype" w:hAnsi="Palatino Linotype"/>
          <w:color w:val="002060"/>
        </w:rPr>
        <w:t>o</w:t>
      </w:r>
      <w:r w:rsidR="00163327" w:rsidRPr="003A3C31">
        <w:rPr>
          <w:rFonts w:ascii="Palatino Linotype" w:hAnsi="Palatino Linotype"/>
          <w:color w:val="002060"/>
        </w:rPr>
        <w:t>ur guiding principles and procedures to safeguard children and young people reflect national policy and legislation</w:t>
      </w:r>
      <w:r w:rsidR="0016130E" w:rsidRPr="003A3C31">
        <w:rPr>
          <w:rFonts w:ascii="Palatino Linotype" w:hAnsi="Palatino Linotype"/>
          <w:color w:val="002060"/>
        </w:rPr>
        <w:t xml:space="preserve"> and are in line with </w:t>
      </w:r>
      <w:r w:rsidR="00816B75" w:rsidRPr="003A3C31">
        <w:rPr>
          <w:rFonts w:ascii="Palatino Linotype" w:hAnsi="Palatino Linotype"/>
          <w:color w:val="002060"/>
        </w:rPr>
        <w:t>‘</w:t>
      </w:r>
      <w:r w:rsidR="005C739C" w:rsidRPr="003A3C31">
        <w:rPr>
          <w:rFonts w:ascii="Palatino Linotype" w:hAnsi="Palatino Linotype"/>
          <w:color w:val="002060"/>
        </w:rPr>
        <w:t>Children First: National Guidance for the Protection and Welfare of Children (2017)</w:t>
      </w:r>
      <w:proofErr w:type="gramStart"/>
      <w:r w:rsidR="00816B75" w:rsidRPr="003A3C31">
        <w:rPr>
          <w:rFonts w:ascii="Palatino Linotype" w:hAnsi="Palatino Linotype"/>
          <w:color w:val="002060"/>
        </w:rPr>
        <w:t>’</w:t>
      </w:r>
      <w:r w:rsidR="00982D4D" w:rsidRPr="003A3C31">
        <w:rPr>
          <w:rFonts w:ascii="Palatino Linotype" w:hAnsi="Palatino Linotype"/>
          <w:color w:val="002060"/>
        </w:rPr>
        <w:t>;</w:t>
      </w:r>
      <w:proofErr w:type="gramEnd"/>
    </w:p>
    <w:p w14:paraId="51C37921" w14:textId="77777777" w:rsidR="00A55786" w:rsidRPr="003A3C31" w:rsidRDefault="00B30B90" w:rsidP="00CB76BB">
      <w:pPr>
        <w:pStyle w:val="ListParagraph"/>
        <w:numPr>
          <w:ilvl w:val="0"/>
          <w:numId w:val="1"/>
        </w:numPr>
        <w:spacing w:after="0"/>
        <w:ind w:left="1134" w:hanging="567"/>
        <w:rPr>
          <w:rFonts w:ascii="Palatino Linotype" w:hAnsi="Palatino Linotype"/>
          <w:color w:val="002060"/>
        </w:rPr>
      </w:pPr>
      <w:r w:rsidRPr="003A3C31">
        <w:rPr>
          <w:rFonts w:ascii="Palatino Linotype" w:hAnsi="Palatino Linotype"/>
          <w:color w:val="002060"/>
        </w:rPr>
        <w:t>‘RDS staff’</w:t>
      </w:r>
      <w:r w:rsidR="00F22B19" w:rsidRPr="003A3C31">
        <w:rPr>
          <w:rFonts w:ascii="Palatino Linotype" w:hAnsi="Palatino Linotype"/>
          <w:color w:val="002060"/>
        </w:rPr>
        <w:t xml:space="preserve"> </w:t>
      </w:r>
      <w:r w:rsidR="00A55786" w:rsidRPr="003A3C31">
        <w:rPr>
          <w:rFonts w:ascii="Palatino Linotype" w:hAnsi="Palatino Linotype"/>
          <w:color w:val="002060"/>
        </w:rPr>
        <w:t xml:space="preserve">and </w:t>
      </w:r>
      <w:r w:rsidRPr="003A3C31">
        <w:rPr>
          <w:rFonts w:ascii="Palatino Linotype" w:hAnsi="Palatino Linotype"/>
          <w:color w:val="002060"/>
        </w:rPr>
        <w:t>‘other named parties’</w:t>
      </w:r>
      <w:r w:rsidR="00F22B19" w:rsidRPr="003A3C31">
        <w:rPr>
          <w:rFonts w:ascii="Palatino Linotype" w:hAnsi="Palatino Linotype"/>
          <w:color w:val="002060"/>
        </w:rPr>
        <w:t xml:space="preserve"> </w:t>
      </w:r>
      <w:r w:rsidR="00A55786" w:rsidRPr="003A3C31">
        <w:rPr>
          <w:rFonts w:ascii="Palatino Linotype" w:hAnsi="Palatino Linotype"/>
          <w:color w:val="002060"/>
        </w:rPr>
        <w:t xml:space="preserve">are expected </w:t>
      </w:r>
      <w:r w:rsidR="00CC0D8A" w:rsidRPr="003A3C31">
        <w:rPr>
          <w:rFonts w:ascii="Palatino Linotype" w:hAnsi="Palatino Linotype"/>
          <w:color w:val="002060"/>
        </w:rPr>
        <w:t xml:space="preserve">to </w:t>
      </w:r>
      <w:proofErr w:type="gramStart"/>
      <w:r w:rsidR="00A55786" w:rsidRPr="003A3C31">
        <w:rPr>
          <w:rFonts w:ascii="Palatino Linotype" w:hAnsi="Palatino Linotype"/>
          <w:color w:val="002060"/>
        </w:rPr>
        <w:t>conduct themselves</w:t>
      </w:r>
      <w:r w:rsidR="00CC0D8A" w:rsidRPr="003A3C31">
        <w:rPr>
          <w:rFonts w:ascii="Palatino Linotype" w:hAnsi="Palatino Linotype"/>
          <w:color w:val="002060"/>
        </w:rPr>
        <w:t xml:space="preserve"> at all times</w:t>
      </w:r>
      <w:proofErr w:type="gramEnd"/>
      <w:r w:rsidR="00A55786" w:rsidRPr="003A3C31">
        <w:rPr>
          <w:rFonts w:ascii="Palatino Linotype" w:hAnsi="Palatino Linotype"/>
          <w:color w:val="002060"/>
        </w:rPr>
        <w:t xml:space="preserve"> in a way which reflects the principles of the Society and of its Child </w:t>
      </w:r>
      <w:r w:rsidR="00F22B19" w:rsidRPr="003A3C31">
        <w:rPr>
          <w:rFonts w:ascii="Palatino Linotype" w:hAnsi="Palatino Linotype"/>
          <w:color w:val="002060"/>
        </w:rPr>
        <w:t>Safeguarding</w:t>
      </w:r>
      <w:r w:rsidR="00A55786" w:rsidRPr="003A3C31">
        <w:rPr>
          <w:rFonts w:ascii="Palatino Linotype" w:hAnsi="Palatino Linotype"/>
          <w:color w:val="002060"/>
        </w:rPr>
        <w:t xml:space="preserve"> </w:t>
      </w:r>
      <w:proofErr w:type="gramStart"/>
      <w:r w:rsidR="00A55786" w:rsidRPr="003A3C31">
        <w:rPr>
          <w:rFonts w:ascii="Palatino Linotype" w:hAnsi="Palatino Linotype"/>
          <w:color w:val="002060"/>
        </w:rPr>
        <w:t>Policy</w:t>
      </w:r>
      <w:r w:rsidR="00982D4D" w:rsidRPr="003A3C31">
        <w:rPr>
          <w:rFonts w:ascii="Palatino Linotype" w:hAnsi="Palatino Linotype"/>
          <w:color w:val="002060"/>
        </w:rPr>
        <w:t>;</w:t>
      </w:r>
      <w:proofErr w:type="gramEnd"/>
    </w:p>
    <w:p w14:paraId="530AD1D6" w14:textId="77777777" w:rsidR="00BC292B" w:rsidRPr="003A3C31" w:rsidRDefault="00B30B90" w:rsidP="00CB76BB">
      <w:pPr>
        <w:pStyle w:val="ListParagraph"/>
        <w:numPr>
          <w:ilvl w:val="0"/>
          <w:numId w:val="1"/>
        </w:numPr>
        <w:spacing w:after="0"/>
        <w:ind w:left="1134" w:hanging="567"/>
        <w:rPr>
          <w:rFonts w:ascii="Palatino Linotype" w:hAnsi="Palatino Linotype"/>
          <w:color w:val="002060"/>
        </w:rPr>
      </w:pPr>
      <w:r w:rsidRPr="003A3C31">
        <w:rPr>
          <w:rFonts w:ascii="Palatino Linotype" w:hAnsi="Palatino Linotype"/>
          <w:color w:val="002060"/>
        </w:rPr>
        <w:t>‘RDS staff’</w:t>
      </w:r>
      <w:r w:rsidR="005202F1" w:rsidRPr="003A3C31">
        <w:rPr>
          <w:rFonts w:ascii="Palatino Linotype" w:hAnsi="Palatino Linotype"/>
          <w:color w:val="002060"/>
        </w:rPr>
        <w:t xml:space="preserve"> and </w:t>
      </w:r>
      <w:r w:rsidRPr="003A3C31">
        <w:rPr>
          <w:rFonts w:ascii="Palatino Linotype" w:hAnsi="Palatino Linotype" w:cs="Arial"/>
          <w:color w:val="002060"/>
        </w:rPr>
        <w:t>‘other named parties’</w:t>
      </w:r>
      <w:r w:rsidR="00E62063" w:rsidRPr="003A3C31">
        <w:rPr>
          <w:rFonts w:ascii="Palatino Linotype" w:hAnsi="Palatino Linotype" w:cs="Arial"/>
          <w:color w:val="002060"/>
        </w:rPr>
        <w:t xml:space="preserve"> </w:t>
      </w:r>
      <w:r w:rsidR="005202F1" w:rsidRPr="003A3C31">
        <w:rPr>
          <w:rFonts w:ascii="Palatino Linotype" w:hAnsi="Palatino Linotype"/>
          <w:color w:val="002060"/>
        </w:rPr>
        <w:t xml:space="preserve">are </w:t>
      </w:r>
      <w:r w:rsidR="00BC292B" w:rsidRPr="003A3C31">
        <w:rPr>
          <w:rFonts w:ascii="Palatino Linotype" w:hAnsi="Palatino Linotype"/>
          <w:color w:val="002060"/>
        </w:rPr>
        <w:t xml:space="preserve">required to report any concerns about inappropriate treatment of </w:t>
      </w:r>
      <w:r w:rsidR="005202F1" w:rsidRPr="003A3C31">
        <w:rPr>
          <w:rFonts w:ascii="Palatino Linotype" w:hAnsi="Palatino Linotype"/>
          <w:color w:val="002060"/>
        </w:rPr>
        <w:t>a child</w:t>
      </w:r>
      <w:r w:rsidR="00BC292B" w:rsidRPr="003A3C31">
        <w:rPr>
          <w:rFonts w:ascii="Palatino Linotype" w:hAnsi="Palatino Linotype"/>
          <w:color w:val="002060"/>
        </w:rPr>
        <w:t xml:space="preserve"> to </w:t>
      </w:r>
      <w:r w:rsidR="000B32E3" w:rsidRPr="003A3C31">
        <w:rPr>
          <w:rFonts w:ascii="Palatino Linotype" w:hAnsi="Palatino Linotype"/>
          <w:color w:val="002060"/>
        </w:rPr>
        <w:t>the Designated Liaison Person</w:t>
      </w:r>
      <w:r w:rsidR="005202F1" w:rsidRPr="003A3C31">
        <w:rPr>
          <w:rFonts w:ascii="Palatino Linotype" w:hAnsi="Palatino Linotype"/>
          <w:color w:val="002060"/>
        </w:rPr>
        <w:t xml:space="preserve"> </w:t>
      </w:r>
      <w:r w:rsidR="00D0234A" w:rsidRPr="003A3C31">
        <w:rPr>
          <w:rFonts w:ascii="Palatino Linotype" w:hAnsi="Palatino Linotype"/>
          <w:color w:val="002060"/>
        </w:rPr>
        <w:t xml:space="preserve">(DLP) </w:t>
      </w:r>
      <w:r w:rsidR="005202F1" w:rsidRPr="003A3C31">
        <w:rPr>
          <w:rFonts w:ascii="Palatino Linotype" w:hAnsi="Palatino Linotype"/>
          <w:color w:val="002060"/>
        </w:rPr>
        <w:t xml:space="preserve">or Deputy </w:t>
      </w:r>
      <w:r w:rsidR="00D0234A" w:rsidRPr="003A3C31">
        <w:rPr>
          <w:rFonts w:ascii="Palatino Linotype" w:hAnsi="Palatino Linotype"/>
          <w:color w:val="002060"/>
        </w:rPr>
        <w:t>DLP</w:t>
      </w:r>
      <w:r w:rsidR="00982D4D" w:rsidRPr="003A3C31">
        <w:rPr>
          <w:rFonts w:ascii="Palatino Linotype" w:hAnsi="Palatino Linotype"/>
          <w:color w:val="002060"/>
        </w:rPr>
        <w:t>.</w:t>
      </w:r>
    </w:p>
    <w:p w14:paraId="43B588D2" w14:textId="77777777" w:rsidR="003A3C31" w:rsidRDefault="003A3C31" w:rsidP="00CB76BB">
      <w:pPr>
        <w:spacing w:after="0"/>
        <w:rPr>
          <w:rFonts w:ascii="Palatino Linotype" w:hAnsi="Palatino Linotype"/>
          <w:b/>
          <w:color w:val="002060"/>
        </w:rPr>
      </w:pPr>
      <w:bookmarkStart w:id="1" w:name="_Hlk507769616"/>
    </w:p>
    <w:p w14:paraId="276FBDC5" w14:textId="4271A44B" w:rsidR="00493689" w:rsidRDefault="00493689" w:rsidP="00CB76BB">
      <w:pPr>
        <w:spacing w:after="0"/>
        <w:ind w:left="567"/>
        <w:rPr>
          <w:rFonts w:ascii="Palatino Linotype" w:hAnsi="Palatino Linotype"/>
          <w:b/>
          <w:color w:val="002060"/>
        </w:rPr>
      </w:pPr>
      <w:r w:rsidRPr="003A3C31">
        <w:rPr>
          <w:rFonts w:ascii="Palatino Linotype" w:hAnsi="Palatino Linotype"/>
          <w:b/>
          <w:color w:val="002060"/>
        </w:rPr>
        <w:t xml:space="preserve">Who </w:t>
      </w:r>
      <w:r w:rsidR="000E534E" w:rsidRPr="003A3C31">
        <w:rPr>
          <w:rFonts w:ascii="Palatino Linotype" w:hAnsi="Palatino Linotype"/>
          <w:b/>
          <w:color w:val="002060"/>
        </w:rPr>
        <w:t>are</w:t>
      </w:r>
      <w:r w:rsidRPr="003A3C31">
        <w:rPr>
          <w:rFonts w:ascii="Palatino Linotype" w:hAnsi="Palatino Linotype"/>
          <w:b/>
          <w:color w:val="002060"/>
        </w:rPr>
        <w:t xml:space="preserve"> the RDS Designated Liaison Person</w:t>
      </w:r>
      <w:bookmarkEnd w:id="1"/>
      <w:r w:rsidRPr="003A3C31">
        <w:rPr>
          <w:rFonts w:ascii="Palatino Linotype" w:hAnsi="Palatino Linotype"/>
          <w:b/>
          <w:color w:val="002060"/>
        </w:rPr>
        <w:t xml:space="preserve"> (DLP)</w:t>
      </w:r>
      <w:r w:rsidR="000E534E" w:rsidRPr="003A3C31">
        <w:rPr>
          <w:rFonts w:ascii="Palatino Linotype" w:hAnsi="Palatino Linotype"/>
          <w:b/>
          <w:color w:val="002060"/>
        </w:rPr>
        <w:t xml:space="preserve"> and Deputy DLP</w:t>
      </w:r>
      <w:r w:rsidRPr="003A3C31">
        <w:rPr>
          <w:rFonts w:ascii="Palatino Linotype" w:hAnsi="Palatino Linotype"/>
          <w:b/>
          <w:color w:val="002060"/>
        </w:rPr>
        <w:t>?</w:t>
      </w:r>
    </w:p>
    <w:p w14:paraId="1CB899B4" w14:textId="77777777" w:rsidR="001D7701" w:rsidRPr="003A3C31" w:rsidRDefault="001D7701" w:rsidP="00CB76BB">
      <w:pPr>
        <w:spacing w:after="0"/>
        <w:ind w:left="567"/>
        <w:rPr>
          <w:rFonts w:ascii="Palatino Linotype" w:hAnsi="Palatino Linotype"/>
          <w:b/>
          <w:color w:val="002060"/>
        </w:rPr>
      </w:pPr>
    </w:p>
    <w:p w14:paraId="04D0008B" w14:textId="77777777" w:rsidR="00493689" w:rsidRPr="003A3C31" w:rsidRDefault="00493689" w:rsidP="00CB76BB">
      <w:pPr>
        <w:spacing w:after="0"/>
        <w:ind w:left="567"/>
        <w:jc w:val="both"/>
        <w:rPr>
          <w:rFonts w:ascii="Palatino Linotype" w:hAnsi="Palatino Linotype"/>
          <w:color w:val="002060"/>
        </w:rPr>
      </w:pPr>
      <w:r w:rsidRPr="003A3C31">
        <w:rPr>
          <w:rFonts w:ascii="Palatino Linotype" w:hAnsi="Palatino Linotype"/>
          <w:color w:val="002060"/>
        </w:rPr>
        <w:t xml:space="preserve">The </w:t>
      </w:r>
      <w:r w:rsidR="000E534E" w:rsidRPr="003A3C31">
        <w:rPr>
          <w:rFonts w:ascii="Palatino Linotype" w:hAnsi="Palatino Linotype"/>
          <w:color w:val="002060"/>
        </w:rPr>
        <w:t xml:space="preserve">DLP </w:t>
      </w:r>
      <w:r w:rsidR="005C25E7" w:rsidRPr="003A3C31">
        <w:rPr>
          <w:rFonts w:ascii="Palatino Linotype" w:hAnsi="Palatino Linotype"/>
          <w:color w:val="002060"/>
        </w:rPr>
        <w:t xml:space="preserve">who is </w:t>
      </w:r>
      <w:r w:rsidRPr="003A3C31">
        <w:rPr>
          <w:rFonts w:ascii="Palatino Linotype" w:hAnsi="Palatino Linotype" w:cs="Arial"/>
          <w:color w:val="002060"/>
        </w:rPr>
        <w:t>responsible for dealing with child protection and welfare concerns for the Society including liaising with relevant statutory agencies</w:t>
      </w:r>
      <w:r w:rsidR="003E4DEA" w:rsidRPr="003A3C31">
        <w:rPr>
          <w:rFonts w:ascii="Palatino Linotype" w:hAnsi="Palatino Linotype" w:cs="Arial"/>
          <w:color w:val="002060"/>
        </w:rPr>
        <w:t xml:space="preserve"> (</w:t>
      </w:r>
      <w:r w:rsidR="000544F6" w:rsidRPr="003A3C31">
        <w:rPr>
          <w:rFonts w:ascii="Palatino Linotype" w:hAnsi="Palatino Linotype" w:cs="Arial"/>
          <w:color w:val="002060"/>
        </w:rPr>
        <w:t xml:space="preserve">e.g. </w:t>
      </w:r>
      <w:proofErr w:type="spellStart"/>
      <w:r w:rsidR="003E4DEA" w:rsidRPr="003A3C31">
        <w:rPr>
          <w:rFonts w:ascii="Palatino Linotype" w:hAnsi="Palatino Linotype" w:cs="Arial"/>
          <w:color w:val="002060"/>
        </w:rPr>
        <w:t>Tu</w:t>
      </w:r>
      <w:r w:rsidR="005721B1" w:rsidRPr="003A3C31">
        <w:rPr>
          <w:rFonts w:ascii="Palatino Linotype" w:hAnsi="Palatino Linotype" w:cs="Arial"/>
          <w:color w:val="002060"/>
        </w:rPr>
        <w:t>sl</w:t>
      </w:r>
      <w:r w:rsidR="003E4DEA" w:rsidRPr="003A3C31">
        <w:rPr>
          <w:rFonts w:ascii="Palatino Linotype" w:hAnsi="Palatino Linotype" w:cs="Arial"/>
          <w:color w:val="002060"/>
        </w:rPr>
        <w:t>a</w:t>
      </w:r>
      <w:proofErr w:type="spellEnd"/>
      <w:r w:rsidR="003E4DEA" w:rsidRPr="003A3C31">
        <w:rPr>
          <w:rFonts w:ascii="Palatino Linotype" w:hAnsi="Palatino Linotype" w:cs="Arial"/>
          <w:color w:val="002060"/>
        </w:rPr>
        <w:t xml:space="preserve"> – child and family agency)</w:t>
      </w:r>
      <w:r w:rsidRPr="003A3C31">
        <w:rPr>
          <w:rFonts w:ascii="Palatino Linotype" w:hAnsi="Palatino Linotype" w:cs="Arial"/>
          <w:color w:val="002060"/>
        </w:rPr>
        <w:t xml:space="preserve"> is:</w:t>
      </w:r>
    </w:p>
    <w:p w14:paraId="3AB17D08" w14:textId="77777777" w:rsidR="00493689" w:rsidRPr="003A3C31" w:rsidRDefault="00493689" w:rsidP="00CB76BB">
      <w:pPr>
        <w:spacing w:after="0"/>
        <w:rPr>
          <w:rFonts w:ascii="Palatino Linotype" w:hAnsi="Palatino Linotype"/>
          <w:color w:val="002060"/>
        </w:rPr>
      </w:pPr>
    </w:p>
    <w:p w14:paraId="3AB5388C" w14:textId="4DB3982C" w:rsidR="00AD66CE" w:rsidRPr="00F223AB" w:rsidRDefault="00493689" w:rsidP="00F223AB">
      <w:pPr>
        <w:spacing w:after="0"/>
        <w:ind w:left="1701" w:hanging="1134"/>
        <w:rPr>
          <w:rFonts w:ascii="Palatino Linotype" w:hAnsi="Palatino Linotype"/>
          <w:color w:val="002060"/>
          <w:u w:val="single"/>
          <w:lang w:val="it-IT"/>
        </w:rPr>
      </w:pPr>
      <w:r w:rsidRPr="00F223AB">
        <w:rPr>
          <w:rFonts w:ascii="Palatino Linotype" w:hAnsi="Palatino Linotype"/>
          <w:b/>
          <w:color w:val="002060"/>
          <w:lang w:val="it-IT"/>
        </w:rPr>
        <w:t>D</w:t>
      </w:r>
      <w:r w:rsidR="005721B1" w:rsidRPr="00F223AB">
        <w:rPr>
          <w:rFonts w:ascii="Palatino Linotype" w:hAnsi="Palatino Linotype"/>
          <w:b/>
          <w:color w:val="002060"/>
          <w:lang w:val="it-IT"/>
        </w:rPr>
        <w:t>LP</w:t>
      </w:r>
      <w:r w:rsidR="005721B1" w:rsidRPr="00F223AB">
        <w:rPr>
          <w:rFonts w:ascii="Palatino Linotype" w:hAnsi="Palatino Linotype"/>
          <w:color w:val="002060"/>
          <w:lang w:val="it-IT"/>
        </w:rPr>
        <w:tab/>
      </w:r>
      <w:r w:rsidR="005721B1" w:rsidRPr="00F223AB">
        <w:rPr>
          <w:rFonts w:ascii="Palatino Linotype" w:hAnsi="Palatino Linotype"/>
          <w:color w:val="002060"/>
          <w:lang w:val="it-IT"/>
        </w:rPr>
        <w:tab/>
      </w:r>
      <w:r w:rsidR="00AD66CE" w:rsidRPr="00F223AB">
        <w:rPr>
          <w:rFonts w:ascii="Palatino Linotype" w:hAnsi="Palatino Linotype"/>
          <w:color w:val="002060"/>
          <w:lang w:val="it-IT"/>
        </w:rPr>
        <w:t>Sandra O’Neill</w:t>
      </w:r>
      <w:r w:rsidR="00816B75" w:rsidRPr="00F223AB">
        <w:rPr>
          <w:rFonts w:ascii="Palatino Linotype" w:hAnsi="Palatino Linotype"/>
          <w:color w:val="002060"/>
          <w:lang w:val="it-IT"/>
        </w:rPr>
        <w:t>:</w:t>
      </w:r>
      <w:r w:rsidRPr="00F223AB">
        <w:rPr>
          <w:rFonts w:ascii="Palatino Linotype" w:hAnsi="Palatino Linotype"/>
          <w:color w:val="002060"/>
          <w:lang w:val="it-IT"/>
        </w:rPr>
        <w:t xml:space="preserve"> </w:t>
      </w:r>
      <w:r w:rsidR="000E534E" w:rsidRPr="00F223AB">
        <w:rPr>
          <w:rFonts w:ascii="Palatino Linotype" w:hAnsi="Palatino Linotype"/>
          <w:color w:val="002060"/>
          <w:lang w:val="it-IT"/>
        </w:rPr>
        <w:t>mobile</w:t>
      </w:r>
      <w:r w:rsidR="00AD66CE" w:rsidRPr="00F223AB">
        <w:rPr>
          <w:rFonts w:ascii="Palatino Linotype" w:hAnsi="Palatino Linotype"/>
          <w:color w:val="002060"/>
          <w:lang w:val="it-IT"/>
        </w:rPr>
        <w:t xml:space="preserve"> 087 4073421,</w:t>
      </w:r>
      <w:r w:rsidR="00816B75" w:rsidRPr="00F223AB">
        <w:rPr>
          <w:rFonts w:ascii="Palatino Linotype" w:hAnsi="Palatino Linotype"/>
          <w:color w:val="002060"/>
          <w:lang w:val="it-IT"/>
        </w:rPr>
        <w:t>email:</w:t>
      </w:r>
      <w:r w:rsidR="00BD1330" w:rsidRPr="00F223AB">
        <w:rPr>
          <w:rFonts w:ascii="Palatino Linotype" w:hAnsi="Palatino Linotype"/>
          <w:color w:val="002060"/>
          <w:lang w:val="it-IT"/>
        </w:rPr>
        <w:t xml:space="preserve"> </w:t>
      </w:r>
      <w:hyperlink r:id="rId9" w:history="1">
        <w:r w:rsidR="00BD1330" w:rsidRPr="00F223AB">
          <w:rPr>
            <w:rStyle w:val="Hyperlink"/>
            <w:rFonts w:ascii="Palatino Linotype" w:hAnsi="Palatino Linotype"/>
            <w:color w:val="002060"/>
            <w:lang w:val="it-IT"/>
          </w:rPr>
          <w:t>safeguarding@rds.ie</w:t>
        </w:r>
      </w:hyperlink>
      <w:r w:rsidR="00F223AB" w:rsidRPr="00F223AB">
        <w:rPr>
          <w:rFonts w:ascii="Palatino Linotype" w:hAnsi="Palatino Linotype"/>
          <w:color w:val="002060"/>
          <w:lang w:val="it-IT"/>
        </w:rPr>
        <w:t xml:space="preserve"> </w:t>
      </w:r>
    </w:p>
    <w:p w14:paraId="46168003" w14:textId="3004C92B" w:rsidR="00493689" w:rsidRPr="00AD66CE" w:rsidRDefault="00493689" w:rsidP="00CB76BB">
      <w:pPr>
        <w:spacing w:after="0"/>
        <w:ind w:left="1701" w:hanging="1134"/>
        <w:rPr>
          <w:rFonts w:ascii="Palatino Linotype" w:hAnsi="Palatino Linotype"/>
          <w:color w:val="002060"/>
          <w:lang w:val="it-IT"/>
        </w:rPr>
      </w:pPr>
      <w:r w:rsidRPr="00AD66CE">
        <w:rPr>
          <w:rFonts w:ascii="Palatino Linotype" w:hAnsi="Palatino Linotype"/>
          <w:b/>
          <w:color w:val="002060"/>
          <w:lang w:val="it-IT"/>
        </w:rPr>
        <w:t xml:space="preserve">Deputy </w:t>
      </w:r>
      <w:bookmarkStart w:id="2" w:name="_Hlk507761994"/>
      <w:r w:rsidR="005721B1" w:rsidRPr="00AD66CE">
        <w:rPr>
          <w:rFonts w:ascii="Palatino Linotype" w:hAnsi="Palatino Linotype"/>
          <w:b/>
          <w:color w:val="002060"/>
          <w:lang w:val="it-IT"/>
        </w:rPr>
        <w:t>DLP</w:t>
      </w:r>
      <w:r w:rsidRPr="00AD66CE">
        <w:rPr>
          <w:rFonts w:ascii="Palatino Linotype" w:hAnsi="Palatino Linotype"/>
          <w:color w:val="002060"/>
          <w:lang w:val="it-IT"/>
        </w:rPr>
        <w:t xml:space="preserve"> </w:t>
      </w:r>
      <w:r w:rsidR="005721B1" w:rsidRPr="00AD66CE">
        <w:rPr>
          <w:rFonts w:ascii="Palatino Linotype" w:hAnsi="Palatino Linotype"/>
          <w:color w:val="002060"/>
          <w:lang w:val="it-IT"/>
        </w:rPr>
        <w:tab/>
      </w:r>
      <w:bookmarkEnd w:id="2"/>
      <w:r w:rsidR="00ED2DE2" w:rsidRPr="00AD66CE">
        <w:rPr>
          <w:rFonts w:ascii="Palatino Linotype" w:hAnsi="Palatino Linotype"/>
          <w:color w:val="002060"/>
          <w:lang w:val="it-IT"/>
        </w:rPr>
        <w:t>Ciara Byrne</w:t>
      </w:r>
      <w:r w:rsidR="003A3C31" w:rsidRPr="00AD66CE">
        <w:rPr>
          <w:rFonts w:ascii="Palatino Linotype" w:hAnsi="Palatino Linotype"/>
          <w:color w:val="002060"/>
          <w:lang w:val="it-IT"/>
        </w:rPr>
        <w:t xml:space="preserve">: </w:t>
      </w:r>
      <w:r w:rsidR="00ED2DE2" w:rsidRPr="00AD66CE">
        <w:rPr>
          <w:rFonts w:ascii="Palatino Linotype" w:hAnsi="Palatino Linotype"/>
          <w:color w:val="002060"/>
          <w:lang w:val="it-IT"/>
        </w:rPr>
        <w:t>mobile 087 913 5092</w:t>
      </w:r>
    </w:p>
    <w:p w14:paraId="6839C057" w14:textId="77777777" w:rsidR="00493689" w:rsidRPr="003A3C31" w:rsidRDefault="00493689" w:rsidP="00CB76BB">
      <w:pPr>
        <w:spacing w:after="0"/>
        <w:ind w:left="2160"/>
        <w:rPr>
          <w:rFonts w:ascii="Palatino Linotype" w:hAnsi="Palatino Linotype"/>
          <w:color w:val="002060"/>
        </w:rPr>
      </w:pPr>
      <w:r w:rsidRPr="003A3C31">
        <w:rPr>
          <w:rFonts w:ascii="Palatino Linotype" w:hAnsi="Palatino Linotype"/>
          <w:color w:val="002060"/>
        </w:rPr>
        <w:t>(The Deputy DLP will be delegated responsibility in the absence of the DLP</w:t>
      </w:r>
      <w:r w:rsidR="000E534E" w:rsidRPr="003A3C31">
        <w:rPr>
          <w:rFonts w:ascii="Palatino Linotype" w:hAnsi="Palatino Linotype"/>
          <w:color w:val="002060"/>
        </w:rPr>
        <w:t xml:space="preserve"> </w:t>
      </w:r>
      <w:r w:rsidR="00C73421" w:rsidRPr="003A3C31">
        <w:rPr>
          <w:rFonts w:ascii="Palatino Linotype" w:hAnsi="Palatino Linotype"/>
          <w:color w:val="002060"/>
        </w:rPr>
        <w:t xml:space="preserve">and is also the person </w:t>
      </w:r>
      <w:r w:rsidR="000E534E" w:rsidRPr="003A3C31">
        <w:rPr>
          <w:rFonts w:ascii="Palatino Linotype" w:hAnsi="Palatino Linotype"/>
          <w:color w:val="002060"/>
        </w:rPr>
        <w:t xml:space="preserve">to contact if you </w:t>
      </w:r>
      <w:r w:rsidR="002D7A58" w:rsidRPr="003A3C31">
        <w:rPr>
          <w:rFonts w:ascii="Palatino Linotype" w:hAnsi="Palatino Linotype"/>
          <w:color w:val="002060"/>
        </w:rPr>
        <w:t xml:space="preserve">are unable to </w:t>
      </w:r>
      <w:r w:rsidR="00D35BE7" w:rsidRPr="003A3C31">
        <w:rPr>
          <w:rFonts w:ascii="Palatino Linotype" w:hAnsi="Palatino Linotype"/>
          <w:color w:val="002060"/>
        </w:rPr>
        <w:t>get in touch</w:t>
      </w:r>
      <w:r w:rsidR="002D7A58" w:rsidRPr="003A3C31">
        <w:rPr>
          <w:rFonts w:ascii="Palatino Linotype" w:hAnsi="Palatino Linotype"/>
          <w:color w:val="002060"/>
        </w:rPr>
        <w:t xml:space="preserve"> </w:t>
      </w:r>
      <w:r w:rsidR="000E534E" w:rsidRPr="003A3C31">
        <w:rPr>
          <w:rFonts w:ascii="Palatino Linotype" w:hAnsi="Palatino Linotype"/>
          <w:color w:val="002060"/>
        </w:rPr>
        <w:t>with the DLP</w:t>
      </w:r>
      <w:r w:rsidRPr="003A3C31">
        <w:rPr>
          <w:rFonts w:ascii="Palatino Linotype" w:hAnsi="Palatino Linotype"/>
          <w:color w:val="002060"/>
        </w:rPr>
        <w:t>).</w:t>
      </w:r>
    </w:p>
    <w:p w14:paraId="0A94ADDD" w14:textId="77777777" w:rsidR="00493689" w:rsidRPr="003A3C31" w:rsidRDefault="00493689" w:rsidP="00CB76BB">
      <w:pPr>
        <w:pStyle w:val="Default"/>
        <w:spacing w:line="276" w:lineRule="auto"/>
        <w:rPr>
          <w:rFonts w:asciiTheme="minorHAnsi" w:hAnsiTheme="minorHAnsi" w:cstheme="minorBidi"/>
          <w:color w:val="002060"/>
          <w:sz w:val="22"/>
          <w:szCs w:val="22"/>
        </w:rPr>
      </w:pPr>
    </w:p>
    <w:p w14:paraId="04DEAC1D" w14:textId="6577C32F" w:rsidR="00493689" w:rsidRDefault="00493689" w:rsidP="00CB76BB">
      <w:pPr>
        <w:pStyle w:val="Default"/>
        <w:spacing w:line="276" w:lineRule="auto"/>
        <w:ind w:left="567"/>
        <w:jc w:val="both"/>
        <w:rPr>
          <w:rFonts w:ascii="Palatino Linotype" w:hAnsi="Palatino Linotype"/>
          <w:color w:val="002060"/>
          <w:sz w:val="22"/>
          <w:szCs w:val="22"/>
        </w:rPr>
      </w:pPr>
      <w:r w:rsidRPr="003A3C31">
        <w:rPr>
          <w:rFonts w:ascii="Palatino Linotype" w:hAnsi="Palatino Linotype"/>
          <w:color w:val="002060"/>
          <w:sz w:val="22"/>
          <w:szCs w:val="22"/>
        </w:rPr>
        <w:t xml:space="preserve">The DLP is responsible for ensuring that the standard reporting procedures as detailed in this </w:t>
      </w:r>
      <w:r w:rsidR="00077223" w:rsidRPr="003A3C31">
        <w:rPr>
          <w:rFonts w:ascii="Palatino Linotype" w:hAnsi="Palatino Linotype"/>
          <w:color w:val="002060"/>
          <w:sz w:val="22"/>
          <w:szCs w:val="22"/>
        </w:rPr>
        <w:t>P</w:t>
      </w:r>
      <w:r w:rsidRPr="003A3C31">
        <w:rPr>
          <w:rFonts w:ascii="Palatino Linotype" w:hAnsi="Palatino Linotype"/>
          <w:color w:val="002060"/>
          <w:sz w:val="22"/>
          <w:szCs w:val="22"/>
        </w:rPr>
        <w:t>olicy are followed and that systems are in place for recording and retaining all relevant documentation in relation to child protection issues.</w:t>
      </w:r>
      <w:r w:rsidR="000E534E" w:rsidRPr="003A3C31">
        <w:rPr>
          <w:rFonts w:ascii="Palatino Linotype" w:hAnsi="Palatino Linotype"/>
          <w:color w:val="002060"/>
          <w:sz w:val="22"/>
          <w:szCs w:val="22"/>
        </w:rPr>
        <w:t xml:space="preserve"> </w:t>
      </w:r>
    </w:p>
    <w:p w14:paraId="3E87BD0A" w14:textId="786BEFBD" w:rsidR="00457C15" w:rsidRDefault="00457C15" w:rsidP="00CB76BB">
      <w:pPr>
        <w:pStyle w:val="Default"/>
        <w:spacing w:line="276" w:lineRule="auto"/>
        <w:ind w:left="567"/>
        <w:jc w:val="both"/>
        <w:rPr>
          <w:rFonts w:ascii="Palatino Linotype" w:hAnsi="Palatino Linotype"/>
          <w:color w:val="002060"/>
          <w:sz w:val="22"/>
          <w:szCs w:val="22"/>
        </w:rPr>
      </w:pPr>
    </w:p>
    <w:p w14:paraId="5FD90DF5" w14:textId="24F96A37" w:rsidR="00457C15" w:rsidRDefault="00457C15" w:rsidP="00CB76BB">
      <w:pPr>
        <w:pStyle w:val="Default"/>
        <w:spacing w:line="276" w:lineRule="auto"/>
        <w:ind w:left="567"/>
        <w:jc w:val="both"/>
        <w:rPr>
          <w:rFonts w:ascii="Palatino Linotype" w:hAnsi="Palatino Linotype"/>
          <w:color w:val="002060"/>
          <w:sz w:val="22"/>
          <w:szCs w:val="22"/>
        </w:rPr>
      </w:pPr>
    </w:p>
    <w:p w14:paraId="0F6C7D46" w14:textId="77777777" w:rsidR="00457C15" w:rsidRPr="003A3C31" w:rsidRDefault="00457C15" w:rsidP="00CB76BB">
      <w:pPr>
        <w:pStyle w:val="Default"/>
        <w:spacing w:line="276" w:lineRule="auto"/>
        <w:ind w:left="567"/>
        <w:jc w:val="both"/>
        <w:rPr>
          <w:rFonts w:ascii="Palatino Linotype" w:hAnsi="Palatino Linotype"/>
          <w:color w:val="002060"/>
          <w:sz w:val="22"/>
          <w:szCs w:val="22"/>
        </w:rPr>
      </w:pPr>
    </w:p>
    <w:p w14:paraId="6D7D8A2E" w14:textId="70ED5AAA" w:rsidR="00493689" w:rsidRDefault="00493689" w:rsidP="00CB76BB">
      <w:pPr>
        <w:autoSpaceDE w:val="0"/>
        <w:autoSpaceDN w:val="0"/>
        <w:adjustRightInd w:val="0"/>
        <w:spacing w:after="0"/>
        <w:ind w:left="567"/>
        <w:rPr>
          <w:rFonts w:ascii="Palatino Linotype" w:hAnsi="Palatino Linotype" w:cs="Georgia-Bold"/>
          <w:bCs/>
          <w:color w:val="002060"/>
        </w:rPr>
      </w:pPr>
    </w:p>
    <w:p w14:paraId="5CBC2883" w14:textId="77777777" w:rsidR="001D7701" w:rsidRPr="003A3C31" w:rsidRDefault="001D7701" w:rsidP="00CB76BB">
      <w:pPr>
        <w:autoSpaceDE w:val="0"/>
        <w:autoSpaceDN w:val="0"/>
        <w:adjustRightInd w:val="0"/>
        <w:spacing w:after="0"/>
        <w:ind w:left="567"/>
        <w:rPr>
          <w:rFonts w:ascii="Palatino Linotype" w:hAnsi="Palatino Linotype" w:cs="Georgia-Bold"/>
          <w:bCs/>
          <w:color w:val="002060"/>
        </w:rPr>
      </w:pPr>
    </w:p>
    <w:p w14:paraId="042B0904" w14:textId="396B1410" w:rsidR="0023637E" w:rsidRDefault="0023637E" w:rsidP="00CB76BB">
      <w:pPr>
        <w:autoSpaceDE w:val="0"/>
        <w:autoSpaceDN w:val="0"/>
        <w:adjustRightInd w:val="0"/>
        <w:spacing w:after="0"/>
        <w:ind w:left="567"/>
        <w:rPr>
          <w:rFonts w:ascii="Palatino Linotype" w:hAnsi="Palatino Linotype" w:cs="Georgia-Bold"/>
          <w:b/>
          <w:bCs/>
          <w:color w:val="002060"/>
        </w:rPr>
      </w:pPr>
      <w:r w:rsidRPr="003A3C31">
        <w:rPr>
          <w:rFonts w:ascii="Palatino Linotype" w:hAnsi="Palatino Linotype" w:cs="Georgia-Bold"/>
          <w:b/>
          <w:bCs/>
          <w:color w:val="002060"/>
        </w:rPr>
        <w:lastRenderedPageBreak/>
        <w:t xml:space="preserve">Under this Policy, who </w:t>
      </w:r>
      <w:proofErr w:type="gramStart"/>
      <w:r w:rsidRPr="003A3C31">
        <w:rPr>
          <w:rFonts w:ascii="Palatino Linotype" w:hAnsi="Palatino Linotype" w:cs="Georgia-Bold"/>
          <w:b/>
          <w:bCs/>
          <w:color w:val="002060"/>
        </w:rPr>
        <w:t>is considered to be</w:t>
      </w:r>
      <w:proofErr w:type="gramEnd"/>
      <w:r w:rsidRPr="003A3C31">
        <w:rPr>
          <w:rFonts w:ascii="Palatino Linotype" w:hAnsi="Palatino Linotype" w:cs="Georgia-Bold"/>
          <w:b/>
          <w:bCs/>
          <w:color w:val="002060"/>
        </w:rPr>
        <w:t xml:space="preserve"> a Child or Young Person?</w:t>
      </w:r>
    </w:p>
    <w:p w14:paraId="5BED87EC" w14:textId="77777777" w:rsidR="001D7701" w:rsidRPr="003A3C31" w:rsidRDefault="001D7701" w:rsidP="00CB76BB">
      <w:pPr>
        <w:autoSpaceDE w:val="0"/>
        <w:autoSpaceDN w:val="0"/>
        <w:adjustRightInd w:val="0"/>
        <w:spacing w:after="0"/>
        <w:ind w:left="567"/>
        <w:rPr>
          <w:rFonts w:ascii="Palatino Linotype" w:hAnsi="Palatino Linotype" w:cs="Georgia-Bold"/>
          <w:b/>
          <w:bCs/>
          <w:color w:val="002060"/>
        </w:rPr>
      </w:pPr>
    </w:p>
    <w:p w14:paraId="02058D23" w14:textId="77777777" w:rsidR="0023637E" w:rsidRPr="003A3C31" w:rsidRDefault="0023637E" w:rsidP="00CB76BB">
      <w:pPr>
        <w:autoSpaceDE w:val="0"/>
        <w:autoSpaceDN w:val="0"/>
        <w:adjustRightInd w:val="0"/>
        <w:spacing w:after="0"/>
        <w:ind w:left="567"/>
        <w:jc w:val="both"/>
        <w:rPr>
          <w:rFonts w:ascii="Palatino Linotype" w:hAnsi="Palatino Linotype" w:cs="FilsonSoft-Bold"/>
          <w:bCs/>
          <w:color w:val="002060"/>
        </w:rPr>
      </w:pPr>
      <w:r w:rsidRPr="003A3C31">
        <w:rPr>
          <w:rFonts w:ascii="Palatino Linotype" w:hAnsi="Palatino Linotype" w:cs="FilsonSoft-Bold"/>
          <w:bCs/>
          <w:color w:val="002060"/>
        </w:rPr>
        <w:t>For the purposes of this</w:t>
      </w:r>
      <w:r w:rsidRPr="003A3C31">
        <w:rPr>
          <w:rFonts w:ascii="Palatino Linotype" w:hAnsi="Palatino Linotype" w:cs="FilsonSoft-BoldItalic"/>
          <w:bCs/>
          <w:iCs/>
          <w:color w:val="002060"/>
        </w:rPr>
        <w:t xml:space="preserve"> Policy,</w:t>
      </w:r>
      <w:r w:rsidRPr="003A3C31">
        <w:rPr>
          <w:rFonts w:ascii="Palatino Linotype" w:hAnsi="Palatino Linotype" w:cs="FilsonSoft-Bold"/>
          <w:bCs/>
          <w:color w:val="002060"/>
        </w:rPr>
        <w:t xml:space="preserve"> a </w:t>
      </w:r>
      <w:r w:rsidR="00AF1A38" w:rsidRPr="003A3C31">
        <w:rPr>
          <w:rFonts w:ascii="Palatino Linotype" w:hAnsi="Palatino Linotype" w:cs="FilsonSoft-Bold"/>
          <w:bCs/>
          <w:color w:val="002060"/>
        </w:rPr>
        <w:t>c</w:t>
      </w:r>
      <w:r w:rsidRPr="003A3C31">
        <w:rPr>
          <w:rFonts w:ascii="Palatino Linotype" w:hAnsi="Palatino Linotype" w:cs="FilsonSoft-Bold"/>
          <w:bCs/>
          <w:color w:val="002060"/>
        </w:rPr>
        <w:t xml:space="preserve">hild or </w:t>
      </w:r>
      <w:r w:rsidR="00AF1A38" w:rsidRPr="003A3C31">
        <w:rPr>
          <w:rFonts w:ascii="Palatino Linotype" w:hAnsi="Palatino Linotype" w:cs="FilsonSoft-Bold"/>
          <w:bCs/>
          <w:color w:val="002060"/>
        </w:rPr>
        <w:t>y</w:t>
      </w:r>
      <w:r w:rsidRPr="003A3C31">
        <w:rPr>
          <w:rFonts w:ascii="Palatino Linotype" w:hAnsi="Palatino Linotype" w:cs="FilsonSoft-Bold"/>
          <w:bCs/>
          <w:color w:val="002060"/>
        </w:rPr>
        <w:t>oung</w:t>
      </w:r>
      <w:r w:rsidR="00AF1A38" w:rsidRPr="003A3C31">
        <w:rPr>
          <w:rFonts w:ascii="Palatino Linotype" w:hAnsi="Palatino Linotype" w:cs="FilsonSoft-Bold"/>
          <w:bCs/>
          <w:color w:val="002060"/>
        </w:rPr>
        <w:t xml:space="preserve"> p</w:t>
      </w:r>
      <w:r w:rsidRPr="003A3C31">
        <w:rPr>
          <w:rFonts w:ascii="Palatino Linotype" w:hAnsi="Palatino Linotype" w:cs="FilsonSoft-Bold"/>
          <w:bCs/>
          <w:color w:val="002060"/>
        </w:rPr>
        <w:t xml:space="preserve">erson </w:t>
      </w:r>
      <w:r w:rsidR="00816B75" w:rsidRPr="003A3C31">
        <w:rPr>
          <w:rFonts w:ascii="Palatino Linotype" w:hAnsi="Palatino Linotype" w:cs="FilsonSoft-Bold"/>
          <w:bCs/>
          <w:color w:val="002060"/>
        </w:rPr>
        <w:t xml:space="preserve">is defined as a </w:t>
      </w:r>
      <w:r w:rsidRPr="003A3C31">
        <w:rPr>
          <w:rFonts w:ascii="Palatino Linotype" w:hAnsi="Palatino Linotype" w:cs="FilsonSoft-Bold"/>
          <w:bCs/>
          <w:color w:val="002060"/>
        </w:rPr>
        <w:t>person under the age of 18 years, who is not</w:t>
      </w:r>
      <w:r w:rsidR="00D702FE" w:rsidRPr="003A3C31">
        <w:rPr>
          <w:rFonts w:ascii="Palatino Linotype" w:hAnsi="Palatino Linotype" w:cs="FilsonSoft-Bold"/>
          <w:bCs/>
          <w:color w:val="002060"/>
        </w:rPr>
        <w:t>,</w:t>
      </w:r>
      <w:r w:rsidRPr="003A3C31">
        <w:rPr>
          <w:rFonts w:ascii="Palatino Linotype" w:hAnsi="Palatino Linotype" w:cs="FilsonSoft-Bold"/>
          <w:bCs/>
          <w:color w:val="002060"/>
        </w:rPr>
        <w:t xml:space="preserve"> or has not been married</w:t>
      </w:r>
      <w:r w:rsidRPr="003A3C31">
        <w:rPr>
          <w:rFonts w:ascii="Palatino Linotype" w:hAnsi="Palatino Linotype"/>
          <w:color w:val="002060"/>
        </w:rPr>
        <w:t xml:space="preserve"> (</w:t>
      </w:r>
      <w:r w:rsidRPr="003A3C31">
        <w:rPr>
          <w:rFonts w:ascii="Palatino Linotype" w:hAnsi="Palatino Linotype" w:cs="FilsonSoft-Bold"/>
          <w:bCs/>
          <w:color w:val="002060"/>
        </w:rPr>
        <w:t xml:space="preserve">The Child Care Act, 1991). </w:t>
      </w:r>
    </w:p>
    <w:p w14:paraId="2A043169" w14:textId="77777777" w:rsidR="0023637E" w:rsidRPr="003A3C31" w:rsidRDefault="0023637E" w:rsidP="00CB76BB">
      <w:pPr>
        <w:autoSpaceDE w:val="0"/>
        <w:autoSpaceDN w:val="0"/>
        <w:adjustRightInd w:val="0"/>
        <w:spacing w:after="0"/>
        <w:ind w:left="567"/>
        <w:rPr>
          <w:rFonts w:ascii="Palatino Linotype" w:hAnsi="Palatino Linotype" w:cs="Georgia-Bold"/>
          <w:bCs/>
          <w:color w:val="002060"/>
        </w:rPr>
      </w:pPr>
    </w:p>
    <w:p w14:paraId="7DE85DBD" w14:textId="428447F8" w:rsidR="002C2ED8" w:rsidRDefault="002C2ED8" w:rsidP="00CB76BB">
      <w:pPr>
        <w:autoSpaceDE w:val="0"/>
        <w:autoSpaceDN w:val="0"/>
        <w:adjustRightInd w:val="0"/>
        <w:spacing w:after="0"/>
        <w:ind w:left="567"/>
        <w:rPr>
          <w:rFonts w:ascii="Palatino Linotype" w:hAnsi="Palatino Linotype" w:cs="Georgia-Bold"/>
          <w:b/>
          <w:bCs/>
          <w:color w:val="002060"/>
        </w:rPr>
      </w:pPr>
      <w:r w:rsidRPr="003A3C31">
        <w:rPr>
          <w:rFonts w:ascii="Palatino Linotype" w:hAnsi="Palatino Linotype" w:cs="Georgia-Bold"/>
          <w:b/>
          <w:bCs/>
          <w:color w:val="002060"/>
        </w:rPr>
        <w:t>What Legislation is covered in this Policy?</w:t>
      </w:r>
    </w:p>
    <w:p w14:paraId="025E5C5D" w14:textId="77777777" w:rsidR="001D7701" w:rsidRDefault="001D7701" w:rsidP="00CB76BB">
      <w:pPr>
        <w:autoSpaceDE w:val="0"/>
        <w:autoSpaceDN w:val="0"/>
        <w:adjustRightInd w:val="0"/>
        <w:spacing w:after="0"/>
        <w:ind w:left="567"/>
        <w:jc w:val="both"/>
        <w:rPr>
          <w:rFonts w:ascii="Palatino Linotype" w:hAnsi="Palatino Linotype" w:cs="Georgia-Bold"/>
          <w:bCs/>
          <w:color w:val="002060"/>
        </w:rPr>
      </w:pPr>
    </w:p>
    <w:p w14:paraId="56610F46" w14:textId="66346046" w:rsidR="002C2ED8" w:rsidRDefault="002C2ED8" w:rsidP="00CB76BB">
      <w:pPr>
        <w:autoSpaceDE w:val="0"/>
        <w:autoSpaceDN w:val="0"/>
        <w:adjustRightInd w:val="0"/>
        <w:spacing w:after="0"/>
        <w:ind w:left="567"/>
        <w:jc w:val="both"/>
        <w:rPr>
          <w:rFonts w:ascii="Palatino Linotype" w:hAnsi="Palatino Linotype" w:cs="Georgia-Bold"/>
          <w:bCs/>
          <w:color w:val="002060"/>
        </w:rPr>
      </w:pPr>
      <w:r w:rsidRPr="003A3C31">
        <w:rPr>
          <w:rFonts w:ascii="Palatino Linotype" w:hAnsi="Palatino Linotype" w:cs="Georgia-Bold"/>
          <w:bCs/>
          <w:color w:val="002060"/>
        </w:rPr>
        <w:t xml:space="preserve">There are </w:t>
      </w:r>
      <w:r w:rsidR="00D702FE" w:rsidRPr="003A3C31">
        <w:rPr>
          <w:rFonts w:ascii="Palatino Linotype" w:hAnsi="Palatino Linotype" w:cs="Georgia-Bold"/>
          <w:bCs/>
          <w:color w:val="002060"/>
        </w:rPr>
        <w:t>several</w:t>
      </w:r>
      <w:r w:rsidRPr="003A3C31">
        <w:rPr>
          <w:rFonts w:ascii="Palatino Linotype" w:hAnsi="Palatino Linotype" w:cs="Georgia-Bold"/>
          <w:bCs/>
          <w:color w:val="002060"/>
        </w:rPr>
        <w:t xml:space="preserve"> key pieces of legislation that relate to child welfare and protection</w:t>
      </w:r>
      <w:r w:rsidR="00733E8F" w:rsidRPr="003A3C31">
        <w:rPr>
          <w:rFonts w:ascii="Palatino Linotype" w:hAnsi="Palatino Linotype" w:cs="Georgia-Bold"/>
          <w:bCs/>
          <w:color w:val="002060"/>
        </w:rPr>
        <w:t>.  T</w:t>
      </w:r>
      <w:r w:rsidRPr="003A3C31">
        <w:rPr>
          <w:rFonts w:ascii="Palatino Linotype" w:hAnsi="Palatino Linotype" w:cs="Georgia-Bold"/>
          <w:bCs/>
          <w:color w:val="002060"/>
        </w:rPr>
        <w:t>hese can be found in Appendix 4.</w:t>
      </w:r>
    </w:p>
    <w:p w14:paraId="2764EF12" w14:textId="77777777" w:rsidR="001D7701" w:rsidRPr="003A3C31" w:rsidRDefault="001D7701" w:rsidP="00CB76BB">
      <w:pPr>
        <w:autoSpaceDE w:val="0"/>
        <w:autoSpaceDN w:val="0"/>
        <w:adjustRightInd w:val="0"/>
        <w:spacing w:after="0"/>
        <w:ind w:left="567"/>
        <w:jc w:val="both"/>
        <w:rPr>
          <w:rFonts w:ascii="Palatino Linotype" w:hAnsi="Palatino Linotype" w:cs="Georgia-Bold"/>
          <w:bCs/>
          <w:color w:val="002060"/>
        </w:rPr>
      </w:pPr>
    </w:p>
    <w:p w14:paraId="1655F8A3" w14:textId="790A03B8" w:rsidR="007F172C" w:rsidRDefault="007F172C" w:rsidP="00CB76BB">
      <w:pPr>
        <w:autoSpaceDE w:val="0"/>
        <w:autoSpaceDN w:val="0"/>
        <w:adjustRightInd w:val="0"/>
        <w:spacing w:after="0"/>
        <w:ind w:left="567"/>
        <w:rPr>
          <w:rFonts w:ascii="Palatino Linotype" w:hAnsi="Palatino Linotype" w:cs="Georgia-Bold"/>
          <w:b/>
          <w:bCs/>
          <w:color w:val="002060"/>
        </w:rPr>
      </w:pPr>
      <w:r w:rsidRPr="003A3C31">
        <w:rPr>
          <w:rFonts w:ascii="Palatino Linotype" w:hAnsi="Palatino Linotype" w:cs="Georgia-Bold"/>
          <w:b/>
          <w:bCs/>
          <w:color w:val="002060"/>
        </w:rPr>
        <w:t>Policy Review</w:t>
      </w:r>
    </w:p>
    <w:p w14:paraId="103DA2EF" w14:textId="77777777" w:rsidR="001D7701" w:rsidRPr="003A3C31" w:rsidRDefault="001D7701" w:rsidP="00CB76BB">
      <w:pPr>
        <w:autoSpaceDE w:val="0"/>
        <w:autoSpaceDN w:val="0"/>
        <w:adjustRightInd w:val="0"/>
        <w:spacing w:after="0"/>
        <w:ind w:left="567"/>
        <w:rPr>
          <w:rFonts w:ascii="Palatino Linotype" w:hAnsi="Palatino Linotype" w:cs="Georgia-Bold"/>
          <w:b/>
          <w:bCs/>
          <w:color w:val="002060"/>
        </w:rPr>
      </w:pPr>
    </w:p>
    <w:p w14:paraId="7B3036BD" w14:textId="77777777" w:rsidR="007F172C" w:rsidRPr="003A3C31" w:rsidRDefault="003D7B75" w:rsidP="00CB76BB">
      <w:pPr>
        <w:autoSpaceDE w:val="0"/>
        <w:autoSpaceDN w:val="0"/>
        <w:adjustRightInd w:val="0"/>
        <w:spacing w:after="0"/>
        <w:ind w:left="567"/>
        <w:jc w:val="both"/>
        <w:rPr>
          <w:rFonts w:ascii="Palatino Linotype" w:hAnsi="Palatino Linotype" w:cs="Georgia-Bold"/>
          <w:bCs/>
          <w:color w:val="002060"/>
        </w:rPr>
      </w:pPr>
      <w:r w:rsidRPr="003A3C31">
        <w:rPr>
          <w:rFonts w:ascii="Palatino Linotype" w:hAnsi="Palatino Linotype" w:cs="Arial"/>
          <w:color w:val="002060"/>
        </w:rPr>
        <w:t xml:space="preserve">The </w:t>
      </w:r>
      <w:r w:rsidR="00D0234A" w:rsidRPr="003A3C31">
        <w:rPr>
          <w:rFonts w:ascii="Palatino Linotype" w:hAnsi="Palatino Linotype" w:cs="Arial"/>
          <w:color w:val="002060"/>
        </w:rPr>
        <w:t>P</w:t>
      </w:r>
      <w:r w:rsidRPr="003A3C31">
        <w:rPr>
          <w:rFonts w:ascii="Palatino Linotype" w:hAnsi="Palatino Linotype" w:cs="Arial"/>
          <w:color w:val="002060"/>
        </w:rPr>
        <w:t xml:space="preserve">olicy will be reviewed by the </w:t>
      </w:r>
      <w:r w:rsidR="00801761" w:rsidRPr="003A3C31">
        <w:rPr>
          <w:rFonts w:ascii="Palatino Linotype" w:hAnsi="Palatino Linotype" w:cs="Arial"/>
          <w:color w:val="002060"/>
        </w:rPr>
        <w:t>DLP</w:t>
      </w:r>
      <w:r w:rsidRPr="003A3C31">
        <w:rPr>
          <w:rFonts w:ascii="Palatino Linotype" w:hAnsi="Palatino Linotype" w:cs="Arial"/>
          <w:color w:val="002060"/>
        </w:rPr>
        <w:t xml:space="preserve"> every two years or more frequently, if required.</w:t>
      </w:r>
    </w:p>
    <w:p w14:paraId="03B0F357" w14:textId="77777777" w:rsidR="00E27E71" w:rsidRPr="003A3C31" w:rsidRDefault="00E27E71" w:rsidP="00CB76BB">
      <w:pPr>
        <w:autoSpaceDE w:val="0"/>
        <w:autoSpaceDN w:val="0"/>
        <w:adjustRightInd w:val="0"/>
        <w:spacing w:after="0"/>
        <w:rPr>
          <w:rFonts w:cs="Georgia-Bold"/>
          <w:bCs/>
          <w:color w:val="002060"/>
        </w:rPr>
      </w:pPr>
    </w:p>
    <w:p w14:paraId="3673FBB1" w14:textId="77777777" w:rsidR="00D702FE" w:rsidRPr="003A3C31" w:rsidRDefault="00D702FE" w:rsidP="00CB76BB">
      <w:pPr>
        <w:autoSpaceDE w:val="0"/>
        <w:autoSpaceDN w:val="0"/>
        <w:adjustRightInd w:val="0"/>
        <w:spacing w:after="0"/>
        <w:rPr>
          <w:rFonts w:cs="Georgia-Bold"/>
          <w:bCs/>
          <w:color w:val="002060"/>
        </w:rPr>
      </w:pPr>
    </w:p>
    <w:p w14:paraId="1A8B79CA" w14:textId="77777777" w:rsidR="00077223" w:rsidRPr="001D7701" w:rsidRDefault="00077223" w:rsidP="00CB76BB">
      <w:pPr>
        <w:pStyle w:val="ListParagraph"/>
        <w:numPr>
          <w:ilvl w:val="0"/>
          <w:numId w:val="21"/>
        </w:numPr>
        <w:autoSpaceDE w:val="0"/>
        <w:autoSpaceDN w:val="0"/>
        <w:adjustRightInd w:val="0"/>
        <w:spacing w:after="0"/>
        <w:ind w:left="567" w:hanging="567"/>
        <w:rPr>
          <w:rFonts w:ascii="Palatino Linotype" w:hAnsi="Palatino Linotype" w:cs="Georgia-Bold"/>
          <w:b/>
          <w:bCs/>
          <w:color w:val="CC0066"/>
        </w:rPr>
      </w:pPr>
      <w:r w:rsidRPr="001D7701">
        <w:rPr>
          <w:rFonts w:ascii="Palatino Linotype" w:hAnsi="Palatino Linotype" w:cs="Georgia-Bold"/>
          <w:b/>
          <w:bCs/>
          <w:color w:val="CC0066"/>
        </w:rPr>
        <w:t>Definitions of Abuse</w:t>
      </w:r>
    </w:p>
    <w:p w14:paraId="73CBEE9B" w14:textId="77777777" w:rsidR="001B4D93" w:rsidRPr="003A3C31" w:rsidRDefault="00204ACC" w:rsidP="00CB76BB">
      <w:pPr>
        <w:spacing w:after="0"/>
        <w:rPr>
          <w:rFonts w:ascii="Palatino Linotype" w:hAnsi="Palatino Linotype"/>
          <w:b/>
          <w:color w:val="002060"/>
        </w:rPr>
      </w:pPr>
      <w:bookmarkStart w:id="3" w:name="_Hlk507489608"/>
      <w:r w:rsidRPr="003A3C31">
        <w:rPr>
          <w:rFonts w:ascii="Palatino Linotype" w:hAnsi="Palatino Linotype"/>
          <w:b/>
          <w:color w:val="002060"/>
        </w:rPr>
        <w:t xml:space="preserve">  </w:t>
      </w:r>
    </w:p>
    <w:p w14:paraId="718DA14C" w14:textId="77777777" w:rsidR="009A7E38" w:rsidRPr="003A3C31" w:rsidRDefault="00D702FE" w:rsidP="00CB76BB">
      <w:pPr>
        <w:autoSpaceDE w:val="0"/>
        <w:autoSpaceDN w:val="0"/>
        <w:adjustRightInd w:val="0"/>
        <w:spacing w:after="0"/>
        <w:ind w:left="567"/>
        <w:jc w:val="both"/>
        <w:rPr>
          <w:rFonts w:ascii="Palatino Linotype" w:hAnsi="Palatino Linotype"/>
          <w:color w:val="002060"/>
        </w:rPr>
      </w:pPr>
      <w:r w:rsidRPr="003A3C31">
        <w:rPr>
          <w:rFonts w:ascii="Palatino Linotype" w:hAnsi="Palatino Linotype"/>
          <w:color w:val="002060"/>
        </w:rPr>
        <w:t>‘</w:t>
      </w:r>
      <w:r w:rsidR="009A7E38" w:rsidRPr="003A3C31">
        <w:rPr>
          <w:rFonts w:ascii="Palatino Linotype" w:hAnsi="Palatino Linotype"/>
          <w:color w:val="002060"/>
        </w:rPr>
        <w:t xml:space="preserve">Children First: National Guidance for the Protection and Welfare of Children </w:t>
      </w:r>
      <w:r w:rsidRPr="003A3C31">
        <w:rPr>
          <w:rFonts w:ascii="Palatino Linotype" w:hAnsi="Palatino Linotype"/>
          <w:color w:val="002060"/>
        </w:rPr>
        <w:t xml:space="preserve">(2017)’ </w:t>
      </w:r>
      <w:r w:rsidR="009A7E38" w:rsidRPr="003A3C31">
        <w:rPr>
          <w:rFonts w:ascii="Palatino Linotype" w:hAnsi="Palatino Linotype"/>
          <w:color w:val="002060"/>
        </w:rPr>
        <w:t xml:space="preserve">defines four categories of </w:t>
      </w:r>
      <w:r w:rsidR="00D911F7" w:rsidRPr="003A3C31">
        <w:rPr>
          <w:rFonts w:ascii="Palatino Linotype" w:hAnsi="Palatino Linotype"/>
          <w:color w:val="002060"/>
        </w:rPr>
        <w:t xml:space="preserve">child </w:t>
      </w:r>
      <w:r w:rsidR="009A7E38" w:rsidRPr="003A3C31">
        <w:rPr>
          <w:rFonts w:ascii="Palatino Linotype" w:hAnsi="Palatino Linotype"/>
          <w:color w:val="002060"/>
        </w:rPr>
        <w:t xml:space="preserve">abuse: </w:t>
      </w:r>
      <w:r w:rsidR="00530E38" w:rsidRPr="003A3C31">
        <w:rPr>
          <w:rFonts w:ascii="Palatino Linotype" w:hAnsi="Palatino Linotype"/>
          <w:color w:val="002060"/>
        </w:rPr>
        <w:t xml:space="preserve">(a) </w:t>
      </w:r>
      <w:r w:rsidR="009A7E38" w:rsidRPr="003A3C31">
        <w:rPr>
          <w:rFonts w:ascii="Palatino Linotype" w:hAnsi="Palatino Linotype"/>
          <w:color w:val="002060"/>
        </w:rPr>
        <w:t xml:space="preserve">neglect, </w:t>
      </w:r>
      <w:r w:rsidR="00530E38" w:rsidRPr="003A3C31">
        <w:rPr>
          <w:rFonts w:ascii="Palatino Linotype" w:hAnsi="Palatino Linotype"/>
          <w:color w:val="002060"/>
        </w:rPr>
        <w:t xml:space="preserve">(b) </w:t>
      </w:r>
      <w:r w:rsidR="009A7E38" w:rsidRPr="003A3C31">
        <w:rPr>
          <w:rFonts w:ascii="Palatino Linotype" w:hAnsi="Palatino Linotype"/>
          <w:color w:val="002060"/>
        </w:rPr>
        <w:t xml:space="preserve">emotional abuse, </w:t>
      </w:r>
      <w:r w:rsidR="00530E38" w:rsidRPr="003A3C31">
        <w:rPr>
          <w:rFonts w:ascii="Palatino Linotype" w:hAnsi="Palatino Linotype"/>
          <w:color w:val="002060"/>
        </w:rPr>
        <w:t xml:space="preserve">(c) </w:t>
      </w:r>
      <w:r w:rsidR="009A7E38" w:rsidRPr="003A3C31">
        <w:rPr>
          <w:rFonts w:ascii="Palatino Linotype" w:hAnsi="Palatino Linotype"/>
          <w:color w:val="002060"/>
        </w:rPr>
        <w:t xml:space="preserve">physical abuse and </w:t>
      </w:r>
      <w:r w:rsidR="00530E38" w:rsidRPr="003A3C31">
        <w:rPr>
          <w:rFonts w:ascii="Palatino Linotype" w:hAnsi="Palatino Linotype"/>
          <w:color w:val="002060"/>
        </w:rPr>
        <w:t xml:space="preserve">(d) </w:t>
      </w:r>
      <w:r w:rsidR="009A7E38" w:rsidRPr="003A3C31">
        <w:rPr>
          <w:rFonts w:ascii="Palatino Linotype" w:hAnsi="Palatino Linotype"/>
          <w:color w:val="002060"/>
        </w:rPr>
        <w:t>sexual abuse. A child/young person may be subjected to one or more forms of abuse at any given time.</w:t>
      </w:r>
    </w:p>
    <w:p w14:paraId="6171DD83" w14:textId="77777777" w:rsidR="009A7E38" w:rsidRPr="003A3C31" w:rsidRDefault="009A7E38" w:rsidP="00CB76BB">
      <w:pPr>
        <w:autoSpaceDE w:val="0"/>
        <w:autoSpaceDN w:val="0"/>
        <w:adjustRightInd w:val="0"/>
        <w:spacing w:after="0"/>
        <w:rPr>
          <w:rFonts w:ascii="Palatino Linotype" w:hAnsi="Palatino Linotype" w:cs="Georgia"/>
          <w:color w:val="002060"/>
        </w:rPr>
      </w:pPr>
    </w:p>
    <w:p w14:paraId="684BE2FF" w14:textId="27A06366" w:rsidR="009A7E38" w:rsidRDefault="009A7E38" w:rsidP="00CB76BB">
      <w:pPr>
        <w:pStyle w:val="ListParagraph"/>
        <w:numPr>
          <w:ilvl w:val="0"/>
          <w:numId w:val="15"/>
        </w:numPr>
        <w:spacing w:after="0"/>
        <w:ind w:left="1134" w:hanging="567"/>
        <w:jc w:val="both"/>
        <w:rPr>
          <w:rFonts w:ascii="Palatino Linotype" w:hAnsi="Palatino Linotype"/>
          <w:b/>
          <w:color w:val="002060"/>
        </w:rPr>
      </w:pPr>
      <w:r w:rsidRPr="003A3C31">
        <w:rPr>
          <w:rFonts w:ascii="Palatino Linotype" w:hAnsi="Palatino Linotype"/>
          <w:b/>
          <w:color w:val="002060"/>
        </w:rPr>
        <w:t>Neglect</w:t>
      </w:r>
    </w:p>
    <w:p w14:paraId="4F11F8DA" w14:textId="77777777" w:rsidR="001D7701" w:rsidRPr="003A3C31" w:rsidRDefault="001D7701" w:rsidP="001D7701">
      <w:pPr>
        <w:pStyle w:val="ListParagraph"/>
        <w:spacing w:after="0"/>
        <w:ind w:left="1134"/>
        <w:jc w:val="both"/>
        <w:rPr>
          <w:rFonts w:ascii="Palatino Linotype" w:hAnsi="Palatino Linotype"/>
          <w:b/>
          <w:color w:val="002060"/>
        </w:rPr>
      </w:pPr>
    </w:p>
    <w:p w14:paraId="42504CDE" w14:textId="77777777" w:rsidR="009A7E38" w:rsidRPr="003A3C31" w:rsidRDefault="009A7E38" w:rsidP="00CB76BB">
      <w:pPr>
        <w:spacing w:after="0"/>
        <w:ind w:left="1134"/>
        <w:jc w:val="both"/>
        <w:rPr>
          <w:rFonts w:ascii="Palatino Linotype" w:hAnsi="Palatino Linotype"/>
          <w:color w:val="002060"/>
        </w:rPr>
      </w:pPr>
      <w:r w:rsidRPr="003A3C31">
        <w:rPr>
          <w:rFonts w:ascii="Palatino Linotype" w:hAnsi="Palatino Linotype"/>
          <w:color w:val="002060"/>
        </w:rPr>
        <w:t>Child neglect is the most frequently reported category of abuse, both in Ireland and internationally. Ongoing chronic neglect is recognised as being extremely harmful to the development and well-being of the child and may have serious long-term negative consequences.</w:t>
      </w:r>
      <w:r w:rsidR="00D702FE" w:rsidRPr="003A3C31">
        <w:rPr>
          <w:rFonts w:ascii="Palatino Linotype" w:hAnsi="Palatino Linotype"/>
          <w:color w:val="002060"/>
        </w:rPr>
        <w:t xml:space="preserve"> </w:t>
      </w:r>
      <w:r w:rsidRPr="003A3C31">
        <w:rPr>
          <w:rFonts w:ascii="Palatino Linotype" w:hAnsi="Palatino Linotype"/>
          <w:color w:val="002060"/>
        </w:rPr>
        <w:t xml:space="preserve">Neglect occurs when a child does not receive adequate care or supervision </w:t>
      </w:r>
      <w:r w:rsidR="002D778C" w:rsidRPr="003A3C31">
        <w:rPr>
          <w:rFonts w:ascii="Palatino Linotype" w:hAnsi="Palatino Linotype"/>
          <w:color w:val="002060"/>
        </w:rPr>
        <w:t xml:space="preserve">over </w:t>
      </w:r>
      <w:proofErr w:type="gramStart"/>
      <w:r w:rsidR="002D778C" w:rsidRPr="003A3C31">
        <w:rPr>
          <w:rFonts w:ascii="Palatino Linotype" w:hAnsi="Palatino Linotype"/>
          <w:color w:val="002060"/>
        </w:rPr>
        <w:t>a period of time</w:t>
      </w:r>
      <w:proofErr w:type="gramEnd"/>
      <w:r w:rsidR="002D778C" w:rsidRPr="003A3C31">
        <w:rPr>
          <w:rFonts w:ascii="Palatino Linotype" w:hAnsi="Palatino Linotype"/>
          <w:color w:val="002060"/>
        </w:rPr>
        <w:t xml:space="preserve"> </w:t>
      </w:r>
      <w:r w:rsidRPr="003A3C31">
        <w:rPr>
          <w:rFonts w:ascii="Palatino Linotype" w:hAnsi="Palatino Linotype"/>
          <w:color w:val="002060"/>
        </w:rPr>
        <w:t xml:space="preserve">to the extent that the child is harmed physically or developmentally. It is generally defined in terms of an omission of care, where a child’s health, development or welfare is impaired by being deprived of food, clothing, warmth, hygiene, medical care, intellectual stimulation or supervision and safety. Emotional neglect may also lead to the child having attachment difficulties. The extent of the damage to the child’s health, development or welfare is influenced by a range of factors. These factors include the extent, if any, of positive influence in the child’s life as well as the age of the child and the frequency and consistency of neglect. </w:t>
      </w:r>
      <w:r w:rsidR="0003730B" w:rsidRPr="003A3C31">
        <w:rPr>
          <w:rFonts w:ascii="Palatino Linotype" w:hAnsi="Palatino Linotype"/>
          <w:color w:val="002060"/>
        </w:rPr>
        <w:t xml:space="preserve">  </w:t>
      </w:r>
    </w:p>
    <w:p w14:paraId="1DA1C0A2" w14:textId="77777777" w:rsidR="00B47933" w:rsidRPr="003A3C31" w:rsidRDefault="00B47933" w:rsidP="00CB76BB">
      <w:pPr>
        <w:spacing w:after="0"/>
        <w:ind w:left="1134"/>
        <w:jc w:val="both"/>
        <w:rPr>
          <w:rFonts w:ascii="Palatino Linotype" w:hAnsi="Palatino Linotype"/>
          <w:color w:val="002060"/>
        </w:rPr>
      </w:pPr>
    </w:p>
    <w:p w14:paraId="6167D47A" w14:textId="77777777" w:rsidR="009A7E38" w:rsidRPr="003A3C31" w:rsidRDefault="009A7E38" w:rsidP="00CB76BB">
      <w:pPr>
        <w:spacing w:after="0"/>
        <w:ind w:left="1134"/>
        <w:jc w:val="both"/>
        <w:rPr>
          <w:rFonts w:ascii="Palatino Linotype" w:hAnsi="Palatino Linotype"/>
          <w:color w:val="002060"/>
        </w:rPr>
      </w:pPr>
      <w:r w:rsidRPr="003A3C31">
        <w:rPr>
          <w:rFonts w:ascii="Palatino Linotype" w:hAnsi="Palatino Linotype"/>
          <w:color w:val="002060"/>
        </w:rPr>
        <w:t xml:space="preserve">Neglect is associated with poverty but not necessarily caused by it. It is strongly linked to parental substance misuse, domestic violence, and parental mental </w:t>
      </w:r>
      <w:r w:rsidRPr="003A3C31">
        <w:rPr>
          <w:rFonts w:ascii="Palatino Linotype" w:hAnsi="Palatino Linotype"/>
          <w:color w:val="002060"/>
        </w:rPr>
        <w:lastRenderedPageBreak/>
        <w:t>illness and disability. The following are features of child neglect</w:t>
      </w:r>
      <w:r w:rsidR="00913F61" w:rsidRPr="003A3C31">
        <w:rPr>
          <w:rFonts w:ascii="Palatino Linotype" w:hAnsi="Palatino Linotype"/>
          <w:color w:val="002060"/>
        </w:rPr>
        <w:t xml:space="preserve"> </w:t>
      </w:r>
      <w:r w:rsidR="00174B28" w:rsidRPr="003A3C31">
        <w:rPr>
          <w:rFonts w:ascii="Palatino Linotype" w:hAnsi="Palatino Linotype"/>
          <w:color w:val="002060"/>
        </w:rPr>
        <w:t>(this</w:t>
      </w:r>
      <w:r w:rsidR="00913F61" w:rsidRPr="003A3C31">
        <w:rPr>
          <w:rFonts w:ascii="Palatino Linotype" w:hAnsi="Palatino Linotype"/>
          <w:color w:val="002060"/>
        </w:rPr>
        <w:t xml:space="preserve"> list is by no means exhaustive</w:t>
      </w:r>
      <w:r w:rsidR="00174B28" w:rsidRPr="003A3C31">
        <w:rPr>
          <w:rFonts w:ascii="Palatino Linotype" w:hAnsi="Palatino Linotype"/>
          <w:color w:val="002060"/>
        </w:rPr>
        <w:t>)</w:t>
      </w:r>
      <w:r w:rsidRPr="003A3C31">
        <w:rPr>
          <w:rFonts w:ascii="Palatino Linotype" w:hAnsi="Palatino Linotype"/>
          <w:color w:val="002060"/>
        </w:rPr>
        <w:t>:</w:t>
      </w:r>
    </w:p>
    <w:p w14:paraId="674F2D0D" w14:textId="77777777" w:rsidR="009A7E38" w:rsidRPr="003A3C31" w:rsidRDefault="009A7E38" w:rsidP="00CB76BB">
      <w:pPr>
        <w:numPr>
          <w:ilvl w:val="0"/>
          <w:numId w:val="2"/>
        </w:numPr>
        <w:spacing w:after="0"/>
        <w:ind w:left="1701" w:hanging="567"/>
        <w:contextualSpacing/>
        <w:rPr>
          <w:rFonts w:ascii="Palatino Linotype" w:hAnsi="Palatino Linotype"/>
          <w:color w:val="002060"/>
        </w:rPr>
      </w:pPr>
      <w:r w:rsidRPr="003A3C31">
        <w:rPr>
          <w:rFonts w:ascii="Palatino Linotype" w:hAnsi="Palatino Linotype"/>
          <w:color w:val="002060"/>
        </w:rPr>
        <w:t xml:space="preserve">Children being left alone without adequate care and </w:t>
      </w:r>
      <w:proofErr w:type="gramStart"/>
      <w:r w:rsidRPr="003A3C31">
        <w:rPr>
          <w:rFonts w:ascii="Palatino Linotype" w:hAnsi="Palatino Linotype"/>
          <w:color w:val="002060"/>
        </w:rPr>
        <w:t>supervision</w:t>
      </w:r>
      <w:r w:rsidR="00913F61" w:rsidRPr="003A3C31">
        <w:rPr>
          <w:rFonts w:ascii="Palatino Linotype" w:hAnsi="Palatino Linotype"/>
          <w:color w:val="002060"/>
        </w:rPr>
        <w:t>;</w:t>
      </w:r>
      <w:proofErr w:type="gramEnd"/>
    </w:p>
    <w:p w14:paraId="638038AB" w14:textId="77777777" w:rsidR="009A7E38" w:rsidRPr="003A3C31" w:rsidRDefault="009A7E38" w:rsidP="00CB76BB">
      <w:pPr>
        <w:numPr>
          <w:ilvl w:val="0"/>
          <w:numId w:val="2"/>
        </w:numPr>
        <w:spacing w:after="0"/>
        <w:ind w:left="1701" w:hanging="567"/>
        <w:contextualSpacing/>
        <w:rPr>
          <w:rFonts w:ascii="Palatino Linotype" w:hAnsi="Palatino Linotype"/>
          <w:color w:val="002060"/>
        </w:rPr>
      </w:pPr>
      <w:r w:rsidRPr="003A3C31">
        <w:rPr>
          <w:rFonts w:ascii="Palatino Linotype" w:hAnsi="Palatino Linotype"/>
          <w:color w:val="002060"/>
        </w:rPr>
        <w:t xml:space="preserve">Malnourishment, lacking food, unsuitable food or erratic </w:t>
      </w:r>
      <w:proofErr w:type="gramStart"/>
      <w:r w:rsidRPr="003A3C31">
        <w:rPr>
          <w:rFonts w:ascii="Palatino Linotype" w:hAnsi="Palatino Linotype"/>
          <w:color w:val="002060"/>
        </w:rPr>
        <w:t>feeding</w:t>
      </w:r>
      <w:r w:rsidR="00DB0151" w:rsidRPr="003A3C31">
        <w:rPr>
          <w:rFonts w:ascii="Palatino Linotype" w:hAnsi="Palatino Linotype"/>
          <w:color w:val="002060"/>
        </w:rPr>
        <w:t>;</w:t>
      </w:r>
      <w:proofErr w:type="gramEnd"/>
    </w:p>
    <w:p w14:paraId="490AD602" w14:textId="77777777" w:rsidR="009A7E38" w:rsidRPr="003A3C31" w:rsidRDefault="009A7E38" w:rsidP="001D7701">
      <w:pPr>
        <w:numPr>
          <w:ilvl w:val="0"/>
          <w:numId w:val="2"/>
        </w:numPr>
        <w:spacing w:after="0"/>
        <w:ind w:left="1701" w:hanging="567"/>
        <w:contextualSpacing/>
        <w:jc w:val="both"/>
        <w:rPr>
          <w:rFonts w:ascii="Palatino Linotype" w:hAnsi="Palatino Linotype"/>
          <w:color w:val="002060"/>
        </w:rPr>
      </w:pPr>
      <w:r w:rsidRPr="003A3C31">
        <w:rPr>
          <w:rFonts w:ascii="Palatino Linotype" w:hAnsi="Palatino Linotype"/>
          <w:color w:val="002060"/>
        </w:rPr>
        <w:t>Failure to provide adequate care for the child’s medical and</w:t>
      </w:r>
      <w:r w:rsidR="00913F61" w:rsidRPr="003A3C31">
        <w:rPr>
          <w:rFonts w:ascii="Palatino Linotype" w:hAnsi="Palatino Linotype"/>
          <w:color w:val="002060"/>
        </w:rPr>
        <w:t xml:space="preserve"> </w:t>
      </w:r>
      <w:r w:rsidRPr="003A3C31">
        <w:rPr>
          <w:rFonts w:ascii="Palatino Linotype" w:hAnsi="Palatino Linotype"/>
          <w:color w:val="002060"/>
        </w:rPr>
        <w:t xml:space="preserve">developmental needs, including intellectual </w:t>
      </w:r>
      <w:proofErr w:type="gramStart"/>
      <w:r w:rsidRPr="003A3C31">
        <w:rPr>
          <w:rFonts w:ascii="Palatino Linotype" w:hAnsi="Palatino Linotype"/>
          <w:color w:val="002060"/>
        </w:rPr>
        <w:t>stimulation</w:t>
      </w:r>
      <w:r w:rsidR="00913F61" w:rsidRPr="003A3C31">
        <w:rPr>
          <w:rFonts w:ascii="Palatino Linotype" w:hAnsi="Palatino Linotype"/>
          <w:color w:val="002060"/>
        </w:rPr>
        <w:t>;</w:t>
      </w:r>
      <w:proofErr w:type="gramEnd"/>
    </w:p>
    <w:p w14:paraId="3FC0D50E" w14:textId="77777777" w:rsidR="009A7E38" w:rsidRPr="003A3C31" w:rsidRDefault="009A7E38" w:rsidP="00CB76BB">
      <w:pPr>
        <w:numPr>
          <w:ilvl w:val="0"/>
          <w:numId w:val="2"/>
        </w:numPr>
        <w:spacing w:after="0"/>
        <w:ind w:left="1701" w:hanging="567"/>
        <w:contextualSpacing/>
        <w:rPr>
          <w:rFonts w:ascii="Palatino Linotype" w:hAnsi="Palatino Linotype"/>
          <w:color w:val="002060"/>
        </w:rPr>
      </w:pPr>
      <w:r w:rsidRPr="003A3C31">
        <w:rPr>
          <w:rFonts w:ascii="Palatino Linotype" w:hAnsi="Palatino Linotype"/>
          <w:color w:val="002060"/>
        </w:rPr>
        <w:t xml:space="preserve">Lack of adequate </w:t>
      </w:r>
      <w:proofErr w:type="gramStart"/>
      <w:r w:rsidRPr="003A3C31">
        <w:rPr>
          <w:rFonts w:ascii="Palatino Linotype" w:hAnsi="Palatino Linotype"/>
          <w:color w:val="002060"/>
        </w:rPr>
        <w:t>clothing</w:t>
      </w:r>
      <w:r w:rsidR="00913F61" w:rsidRPr="003A3C31">
        <w:rPr>
          <w:rFonts w:ascii="Palatino Linotype" w:hAnsi="Palatino Linotype"/>
          <w:color w:val="002060"/>
        </w:rPr>
        <w:t>;</w:t>
      </w:r>
      <w:proofErr w:type="gramEnd"/>
    </w:p>
    <w:p w14:paraId="63BA5B1E" w14:textId="77777777" w:rsidR="00913F61" w:rsidRPr="003A3C31" w:rsidRDefault="009A7E38" w:rsidP="00CB76BB">
      <w:pPr>
        <w:numPr>
          <w:ilvl w:val="0"/>
          <w:numId w:val="2"/>
        </w:numPr>
        <w:spacing w:after="0"/>
        <w:ind w:left="1701" w:hanging="567"/>
        <w:contextualSpacing/>
        <w:rPr>
          <w:rFonts w:ascii="Palatino Linotype" w:hAnsi="Palatino Linotype"/>
          <w:color w:val="002060"/>
        </w:rPr>
      </w:pPr>
      <w:r w:rsidRPr="003A3C31">
        <w:rPr>
          <w:rFonts w:ascii="Palatino Linotype" w:hAnsi="Palatino Linotype"/>
          <w:color w:val="002060"/>
        </w:rPr>
        <w:t>Inattention to basic hygiene</w:t>
      </w:r>
      <w:r w:rsidR="00DB0151" w:rsidRPr="003A3C31">
        <w:rPr>
          <w:rFonts w:ascii="Palatino Linotype" w:hAnsi="Palatino Linotype"/>
          <w:color w:val="002060"/>
        </w:rPr>
        <w:t>.</w:t>
      </w:r>
    </w:p>
    <w:p w14:paraId="7F46705A" w14:textId="77777777" w:rsidR="00913F61" w:rsidRPr="003A3C31" w:rsidRDefault="00913F61" w:rsidP="00CB76BB">
      <w:pPr>
        <w:spacing w:after="0"/>
        <w:ind w:left="720"/>
        <w:contextualSpacing/>
        <w:rPr>
          <w:rFonts w:ascii="Palatino Linotype" w:hAnsi="Palatino Linotype"/>
          <w:color w:val="002060"/>
        </w:rPr>
      </w:pPr>
    </w:p>
    <w:p w14:paraId="4C512076" w14:textId="6B0B7BA7" w:rsidR="009A7E38" w:rsidRDefault="009A7E38" w:rsidP="00CB76BB">
      <w:pPr>
        <w:pStyle w:val="ListParagraph"/>
        <w:numPr>
          <w:ilvl w:val="0"/>
          <w:numId w:val="15"/>
        </w:numPr>
        <w:spacing w:after="0"/>
        <w:ind w:left="1134" w:hanging="567"/>
        <w:rPr>
          <w:rFonts w:ascii="Palatino Linotype" w:hAnsi="Palatino Linotype"/>
          <w:b/>
          <w:color w:val="002060"/>
        </w:rPr>
      </w:pPr>
      <w:r w:rsidRPr="003A3C31">
        <w:rPr>
          <w:rFonts w:ascii="Palatino Linotype" w:hAnsi="Palatino Linotype"/>
          <w:b/>
          <w:color w:val="002060"/>
        </w:rPr>
        <w:t>Emotional Abuse</w:t>
      </w:r>
    </w:p>
    <w:p w14:paraId="329393EE" w14:textId="77777777" w:rsidR="001D7701" w:rsidRPr="003A3C31" w:rsidRDefault="001D7701" w:rsidP="001D7701">
      <w:pPr>
        <w:pStyle w:val="ListParagraph"/>
        <w:spacing w:after="0"/>
        <w:ind w:left="1134"/>
        <w:rPr>
          <w:rFonts w:ascii="Palatino Linotype" w:hAnsi="Palatino Linotype"/>
          <w:b/>
          <w:color w:val="002060"/>
        </w:rPr>
      </w:pPr>
    </w:p>
    <w:p w14:paraId="5F571AC5" w14:textId="77777777" w:rsidR="009A7E38" w:rsidRPr="003A3C31" w:rsidRDefault="009A7E38" w:rsidP="00CB76BB">
      <w:pPr>
        <w:spacing w:after="0"/>
        <w:ind w:left="1134"/>
        <w:jc w:val="both"/>
        <w:rPr>
          <w:rFonts w:ascii="Palatino Linotype" w:hAnsi="Palatino Linotype"/>
          <w:color w:val="002060"/>
        </w:rPr>
      </w:pPr>
      <w:r w:rsidRPr="003A3C31">
        <w:rPr>
          <w:rFonts w:ascii="Palatino Linotype" w:hAnsi="Palatino Linotype"/>
          <w:color w:val="002060"/>
        </w:rPr>
        <w:t xml:space="preserve">Emotional abuse is the systematic emotional or psychological ill-treatment of a child as part of the overall relationship between a caregiver and a child. Once-off and occasional difficulties between a parent/carer and child are not considered emotional abuse. Abuse occurs when a child’s basic need for attention, affection, approval, consistency and security </w:t>
      </w:r>
      <w:proofErr w:type="gramStart"/>
      <w:r w:rsidRPr="003A3C31">
        <w:rPr>
          <w:rFonts w:ascii="Palatino Linotype" w:hAnsi="Palatino Linotype"/>
          <w:color w:val="002060"/>
        </w:rPr>
        <w:t>are</w:t>
      </w:r>
      <w:proofErr w:type="gramEnd"/>
      <w:r w:rsidRPr="003A3C31">
        <w:rPr>
          <w:rFonts w:ascii="Palatino Linotype" w:hAnsi="Palatino Linotype"/>
          <w:color w:val="002060"/>
        </w:rPr>
        <w:t xml:space="preserve"> not met, due to incapacity or indifference from their parent</w:t>
      </w:r>
      <w:r w:rsidR="00F9152F" w:rsidRPr="003A3C31">
        <w:rPr>
          <w:rFonts w:ascii="Palatino Linotype" w:hAnsi="Palatino Linotype"/>
          <w:color w:val="002060"/>
        </w:rPr>
        <w:t>/</w:t>
      </w:r>
      <w:r w:rsidRPr="003A3C31">
        <w:rPr>
          <w:rFonts w:ascii="Palatino Linotype" w:hAnsi="Palatino Linotype"/>
          <w:color w:val="002060"/>
        </w:rPr>
        <w:t>caregiver. Emotional abuse can also occur when adults responsible for taking care of children are unaware of and unable (for a range of reasons) to meet the</w:t>
      </w:r>
      <w:r w:rsidR="00F9152F" w:rsidRPr="003A3C31">
        <w:rPr>
          <w:rFonts w:ascii="Palatino Linotype" w:hAnsi="Palatino Linotype"/>
          <w:color w:val="002060"/>
        </w:rPr>
        <w:t xml:space="preserve"> </w:t>
      </w:r>
      <w:r w:rsidRPr="003A3C31">
        <w:rPr>
          <w:rFonts w:ascii="Palatino Linotype" w:hAnsi="Palatino Linotype"/>
          <w:color w:val="002060"/>
        </w:rPr>
        <w:t>children’s emotional and developmental needs. Emotional abuse is not easy to recognise because the effects are not easily seen.</w:t>
      </w:r>
      <w:r w:rsidR="00D702FE" w:rsidRPr="003A3C31">
        <w:rPr>
          <w:rFonts w:ascii="Palatino Linotype" w:hAnsi="Palatino Linotype"/>
          <w:color w:val="002060"/>
        </w:rPr>
        <w:t xml:space="preserve"> </w:t>
      </w:r>
      <w:r w:rsidRPr="003A3C31">
        <w:rPr>
          <w:rFonts w:ascii="Palatino Linotype" w:hAnsi="Palatino Linotype"/>
          <w:color w:val="002060"/>
        </w:rPr>
        <w:t>Emotional abuse may be seen in some of the following ways</w:t>
      </w:r>
      <w:r w:rsidR="00174B28" w:rsidRPr="003A3C31">
        <w:rPr>
          <w:rFonts w:ascii="Palatino Linotype" w:hAnsi="Palatino Linotype"/>
          <w:color w:val="002060"/>
        </w:rPr>
        <w:t xml:space="preserve"> (</w:t>
      </w:r>
      <w:r w:rsidR="005972E4" w:rsidRPr="003A3C31">
        <w:rPr>
          <w:rFonts w:ascii="Palatino Linotype" w:hAnsi="Palatino Linotype"/>
          <w:color w:val="002060"/>
        </w:rPr>
        <w:t>this list is by no mean exhaustive</w:t>
      </w:r>
      <w:r w:rsidR="00174B28" w:rsidRPr="003A3C31">
        <w:rPr>
          <w:rFonts w:ascii="Palatino Linotype" w:hAnsi="Palatino Linotype"/>
          <w:color w:val="002060"/>
        </w:rPr>
        <w:t>)</w:t>
      </w:r>
      <w:r w:rsidRPr="003A3C31">
        <w:rPr>
          <w:rFonts w:ascii="Palatino Linotype" w:hAnsi="Palatino Linotype"/>
          <w:color w:val="002060"/>
        </w:rPr>
        <w:t>:</w:t>
      </w:r>
    </w:p>
    <w:p w14:paraId="2BAAD17B" w14:textId="77777777" w:rsidR="00F32E93" w:rsidRPr="003A3C31" w:rsidRDefault="00F32E93" w:rsidP="00CB76BB">
      <w:pPr>
        <w:numPr>
          <w:ilvl w:val="0"/>
          <w:numId w:val="2"/>
        </w:numPr>
        <w:spacing w:after="0"/>
        <w:ind w:left="1701" w:hanging="567"/>
        <w:contextualSpacing/>
        <w:rPr>
          <w:rFonts w:ascii="Palatino Linotype" w:hAnsi="Palatino Linotype"/>
          <w:color w:val="002060"/>
        </w:rPr>
      </w:pPr>
      <w:r w:rsidRPr="003A3C31">
        <w:rPr>
          <w:rFonts w:ascii="Palatino Linotype" w:hAnsi="Palatino Linotype"/>
          <w:color w:val="002060"/>
        </w:rPr>
        <w:t xml:space="preserve">Persistent criticism, sarcasm, hostility or blaming of the </w:t>
      </w:r>
      <w:proofErr w:type="gramStart"/>
      <w:r w:rsidRPr="003A3C31">
        <w:rPr>
          <w:rFonts w:ascii="Palatino Linotype" w:hAnsi="Palatino Linotype"/>
          <w:color w:val="002060"/>
        </w:rPr>
        <w:t>child</w:t>
      </w:r>
      <w:r w:rsidR="00DB0151" w:rsidRPr="003A3C31">
        <w:rPr>
          <w:rFonts w:ascii="Palatino Linotype" w:hAnsi="Palatino Linotype"/>
          <w:color w:val="002060"/>
        </w:rPr>
        <w:t>;</w:t>
      </w:r>
      <w:proofErr w:type="gramEnd"/>
    </w:p>
    <w:p w14:paraId="53333453" w14:textId="77777777" w:rsidR="000F1251" w:rsidRPr="003A3C31" w:rsidRDefault="000F1251" w:rsidP="00CB76BB">
      <w:pPr>
        <w:numPr>
          <w:ilvl w:val="0"/>
          <w:numId w:val="2"/>
        </w:numPr>
        <w:spacing w:after="0"/>
        <w:ind w:left="1701" w:hanging="567"/>
        <w:contextualSpacing/>
        <w:rPr>
          <w:rFonts w:ascii="Palatino Linotype" w:hAnsi="Palatino Linotype"/>
          <w:color w:val="002060"/>
        </w:rPr>
      </w:pPr>
      <w:r w:rsidRPr="003A3C31">
        <w:rPr>
          <w:rFonts w:ascii="Palatino Linotype" w:hAnsi="Palatino Linotype"/>
          <w:color w:val="002060"/>
        </w:rPr>
        <w:t xml:space="preserve">Conditional parenting in which care or affection of a child depends on his or her behaviours or </w:t>
      </w:r>
      <w:proofErr w:type="gramStart"/>
      <w:r w:rsidRPr="003A3C31">
        <w:rPr>
          <w:rFonts w:ascii="Palatino Linotype" w:hAnsi="Palatino Linotype"/>
          <w:color w:val="002060"/>
        </w:rPr>
        <w:t>actions</w:t>
      </w:r>
      <w:r w:rsidR="00DB0151" w:rsidRPr="003A3C31">
        <w:rPr>
          <w:rFonts w:ascii="Palatino Linotype" w:hAnsi="Palatino Linotype"/>
          <w:color w:val="002060"/>
        </w:rPr>
        <w:t>;</w:t>
      </w:r>
      <w:proofErr w:type="gramEnd"/>
    </w:p>
    <w:p w14:paraId="6E6B296B" w14:textId="77777777" w:rsidR="008E470E" w:rsidRPr="003A3C31" w:rsidRDefault="008E470E" w:rsidP="00CB76BB">
      <w:pPr>
        <w:numPr>
          <w:ilvl w:val="0"/>
          <w:numId w:val="2"/>
        </w:numPr>
        <w:spacing w:after="0"/>
        <w:ind w:left="1701" w:hanging="567"/>
        <w:contextualSpacing/>
        <w:rPr>
          <w:rFonts w:ascii="Palatino Linotype" w:hAnsi="Palatino Linotype"/>
          <w:color w:val="002060"/>
        </w:rPr>
      </w:pPr>
      <w:r w:rsidRPr="003A3C31">
        <w:rPr>
          <w:rFonts w:ascii="Palatino Linotype" w:hAnsi="Palatino Linotype"/>
          <w:color w:val="002060"/>
        </w:rPr>
        <w:t xml:space="preserve">Seriously inappropriate expectations of a child relative to his/her age and stage of </w:t>
      </w:r>
      <w:proofErr w:type="gramStart"/>
      <w:r w:rsidRPr="003A3C31">
        <w:rPr>
          <w:rFonts w:ascii="Palatino Linotype" w:hAnsi="Palatino Linotype"/>
          <w:color w:val="002060"/>
        </w:rPr>
        <w:t>development</w:t>
      </w:r>
      <w:r w:rsidR="00DB0151" w:rsidRPr="003A3C31">
        <w:rPr>
          <w:rFonts w:ascii="Palatino Linotype" w:hAnsi="Palatino Linotype"/>
          <w:color w:val="002060"/>
        </w:rPr>
        <w:t>;</w:t>
      </w:r>
      <w:proofErr w:type="gramEnd"/>
    </w:p>
    <w:p w14:paraId="2020E2D6" w14:textId="77777777" w:rsidR="001231F2" w:rsidRPr="003A3C31" w:rsidRDefault="001231F2" w:rsidP="00CB76BB">
      <w:pPr>
        <w:numPr>
          <w:ilvl w:val="0"/>
          <w:numId w:val="2"/>
        </w:numPr>
        <w:spacing w:after="0"/>
        <w:ind w:left="1701" w:hanging="567"/>
        <w:contextualSpacing/>
        <w:rPr>
          <w:rFonts w:ascii="Palatino Linotype" w:hAnsi="Palatino Linotype"/>
          <w:color w:val="002060"/>
        </w:rPr>
      </w:pPr>
      <w:r w:rsidRPr="003A3C31">
        <w:rPr>
          <w:rFonts w:ascii="Palatino Linotype" w:hAnsi="Palatino Linotype"/>
          <w:color w:val="002060"/>
        </w:rPr>
        <w:t xml:space="preserve">Under or over extreme protectiveness of the </w:t>
      </w:r>
      <w:proofErr w:type="gramStart"/>
      <w:r w:rsidRPr="003A3C31">
        <w:rPr>
          <w:rFonts w:ascii="Palatino Linotype" w:hAnsi="Palatino Linotype"/>
          <w:color w:val="002060"/>
        </w:rPr>
        <w:t>child</w:t>
      </w:r>
      <w:r w:rsidR="00DB0151" w:rsidRPr="003A3C31">
        <w:rPr>
          <w:rFonts w:ascii="Palatino Linotype" w:hAnsi="Palatino Linotype"/>
          <w:color w:val="002060"/>
        </w:rPr>
        <w:t>;</w:t>
      </w:r>
      <w:proofErr w:type="gramEnd"/>
    </w:p>
    <w:p w14:paraId="28AAF40D" w14:textId="77777777" w:rsidR="001C6277" w:rsidRPr="003A3C31" w:rsidRDefault="00CE0E35" w:rsidP="00CB76BB">
      <w:pPr>
        <w:numPr>
          <w:ilvl w:val="0"/>
          <w:numId w:val="2"/>
        </w:numPr>
        <w:spacing w:after="0"/>
        <w:ind w:left="1701" w:hanging="567"/>
        <w:contextualSpacing/>
        <w:rPr>
          <w:rFonts w:ascii="Palatino Linotype" w:hAnsi="Palatino Linotype"/>
          <w:color w:val="002060"/>
        </w:rPr>
      </w:pPr>
      <w:r w:rsidRPr="003A3C31">
        <w:rPr>
          <w:rFonts w:ascii="Palatino Linotype" w:hAnsi="Palatino Linotype"/>
          <w:color w:val="002060"/>
        </w:rPr>
        <w:t xml:space="preserve">Use of unreasonable or over-harsh disciplinary </w:t>
      </w:r>
      <w:proofErr w:type="gramStart"/>
      <w:r w:rsidRPr="003A3C31">
        <w:rPr>
          <w:rFonts w:ascii="Palatino Linotype" w:hAnsi="Palatino Linotype"/>
          <w:color w:val="002060"/>
        </w:rPr>
        <w:t>measures</w:t>
      </w:r>
      <w:r w:rsidR="00DB0151" w:rsidRPr="003A3C31">
        <w:rPr>
          <w:rFonts w:ascii="Palatino Linotype" w:hAnsi="Palatino Linotype"/>
          <w:color w:val="002060"/>
        </w:rPr>
        <w:t>;</w:t>
      </w:r>
      <w:proofErr w:type="gramEnd"/>
    </w:p>
    <w:p w14:paraId="41615510" w14:textId="77777777" w:rsidR="00CE0E35" w:rsidRPr="003A3C31" w:rsidRDefault="00CE0E35" w:rsidP="00CB76BB">
      <w:pPr>
        <w:numPr>
          <w:ilvl w:val="0"/>
          <w:numId w:val="2"/>
        </w:numPr>
        <w:spacing w:after="0"/>
        <w:ind w:left="1701" w:hanging="567"/>
        <w:contextualSpacing/>
        <w:rPr>
          <w:rFonts w:ascii="Palatino Linotype" w:hAnsi="Palatino Linotype"/>
          <w:color w:val="002060"/>
        </w:rPr>
      </w:pPr>
      <w:r w:rsidRPr="003A3C31">
        <w:rPr>
          <w:rFonts w:ascii="Palatino Linotype" w:hAnsi="Palatino Linotype"/>
          <w:color w:val="002060"/>
        </w:rPr>
        <w:t>Emotional unavailability of the child’s parent/carer</w:t>
      </w:r>
      <w:r w:rsidR="00DB0151" w:rsidRPr="003A3C31">
        <w:rPr>
          <w:rFonts w:ascii="Palatino Linotype" w:hAnsi="Palatino Linotype"/>
          <w:color w:val="002060"/>
        </w:rPr>
        <w:t>.</w:t>
      </w:r>
    </w:p>
    <w:p w14:paraId="4E092572" w14:textId="77777777" w:rsidR="009A7E38" w:rsidRPr="003A3C31" w:rsidRDefault="009A7E38" w:rsidP="00CB76BB">
      <w:pPr>
        <w:spacing w:after="0"/>
        <w:contextualSpacing/>
        <w:rPr>
          <w:rFonts w:ascii="Palatino Linotype" w:hAnsi="Palatino Linotype"/>
          <w:color w:val="002060"/>
        </w:rPr>
      </w:pPr>
    </w:p>
    <w:p w14:paraId="4FEE7010" w14:textId="77777777" w:rsidR="001977E3" w:rsidRPr="003A3C31" w:rsidRDefault="009A7E38" w:rsidP="00CB76BB">
      <w:pPr>
        <w:spacing w:after="0"/>
        <w:ind w:left="1134"/>
        <w:contextualSpacing/>
        <w:jc w:val="both"/>
        <w:rPr>
          <w:rFonts w:ascii="Palatino Linotype" w:hAnsi="Palatino Linotype"/>
          <w:color w:val="002060"/>
        </w:rPr>
      </w:pPr>
      <w:r w:rsidRPr="003A3C31">
        <w:rPr>
          <w:rFonts w:ascii="Palatino Linotype" w:hAnsi="Palatino Linotype"/>
          <w:color w:val="002060"/>
        </w:rPr>
        <w:t xml:space="preserve">A child may show signs of emotional abuse through their actions or emotions in several ways. These include insecure attachment, unhappiness, low self-esteem, educational and developmental underachievement, risk taking and aggressive behaviour. It should be noted that no one indicator is conclusive evidence of emotional abuse. </w:t>
      </w:r>
      <w:r w:rsidR="001977E3" w:rsidRPr="003A3C31">
        <w:rPr>
          <w:rFonts w:ascii="Palatino Linotype" w:hAnsi="Palatino Linotype"/>
          <w:color w:val="002060"/>
        </w:rPr>
        <w:t xml:space="preserve">The threshold of significant harm is reached when abusive interactions dominate and become typical of the relationship between the child and the parent/carer.   </w:t>
      </w:r>
    </w:p>
    <w:p w14:paraId="094DF400" w14:textId="629ED86B" w:rsidR="00BA0DF6" w:rsidRDefault="00BA0DF6" w:rsidP="00CB76BB">
      <w:pPr>
        <w:spacing w:after="0"/>
        <w:contextualSpacing/>
        <w:jc w:val="both"/>
        <w:rPr>
          <w:rFonts w:ascii="Palatino Linotype" w:hAnsi="Palatino Linotype"/>
          <w:color w:val="002060"/>
        </w:rPr>
      </w:pPr>
    </w:p>
    <w:p w14:paraId="02E15B3D" w14:textId="1A75E8E3" w:rsidR="001D7701" w:rsidRDefault="001D7701" w:rsidP="00CB76BB">
      <w:pPr>
        <w:spacing w:after="0"/>
        <w:contextualSpacing/>
        <w:jc w:val="both"/>
        <w:rPr>
          <w:rFonts w:ascii="Palatino Linotype" w:hAnsi="Palatino Linotype"/>
          <w:color w:val="002060"/>
        </w:rPr>
      </w:pPr>
    </w:p>
    <w:p w14:paraId="38740903" w14:textId="77777777" w:rsidR="001D7701" w:rsidRPr="003A3C31" w:rsidRDefault="001D7701" w:rsidP="00CB76BB">
      <w:pPr>
        <w:spacing w:after="0"/>
        <w:contextualSpacing/>
        <w:jc w:val="both"/>
        <w:rPr>
          <w:rFonts w:ascii="Palatino Linotype" w:hAnsi="Palatino Linotype"/>
          <w:color w:val="002060"/>
        </w:rPr>
      </w:pPr>
    </w:p>
    <w:p w14:paraId="0E9663D8" w14:textId="568A7993" w:rsidR="009A7E38" w:rsidRDefault="009A7E38" w:rsidP="00CB76BB">
      <w:pPr>
        <w:pStyle w:val="ListParagraph"/>
        <w:numPr>
          <w:ilvl w:val="0"/>
          <w:numId w:val="15"/>
        </w:numPr>
        <w:spacing w:after="0"/>
        <w:ind w:left="1134" w:hanging="567"/>
        <w:rPr>
          <w:rFonts w:ascii="Palatino Linotype" w:hAnsi="Palatino Linotype"/>
          <w:b/>
          <w:color w:val="002060"/>
        </w:rPr>
      </w:pPr>
      <w:r w:rsidRPr="003A3C31">
        <w:rPr>
          <w:rFonts w:ascii="Palatino Linotype" w:hAnsi="Palatino Linotype"/>
          <w:b/>
          <w:color w:val="002060"/>
        </w:rPr>
        <w:lastRenderedPageBreak/>
        <w:t>Physical Abuse</w:t>
      </w:r>
    </w:p>
    <w:p w14:paraId="1966F32B" w14:textId="77777777" w:rsidR="001D7701" w:rsidRPr="003A3C31" w:rsidRDefault="001D7701" w:rsidP="001D7701">
      <w:pPr>
        <w:pStyle w:val="ListParagraph"/>
        <w:spacing w:after="0"/>
        <w:ind w:left="1134"/>
        <w:rPr>
          <w:rFonts w:ascii="Palatino Linotype" w:hAnsi="Palatino Linotype"/>
          <w:b/>
          <w:color w:val="002060"/>
        </w:rPr>
      </w:pPr>
    </w:p>
    <w:p w14:paraId="3A80FFA7" w14:textId="77777777" w:rsidR="009A7E38" w:rsidRPr="003A3C31" w:rsidRDefault="009A7E38" w:rsidP="00CB76BB">
      <w:pPr>
        <w:spacing w:after="0"/>
        <w:ind w:left="1134"/>
        <w:jc w:val="both"/>
        <w:rPr>
          <w:rFonts w:ascii="Palatino Linotype" w:hAnsi="Palatino Linotype"/>
          <w:color w:val="002060"/>
        </w:rPr>
      </w:pPr>
      <w:r w:rsidRPr="003A3C31">
        <w:rPr>
          <w:rFonts w:ascii="Palatino Linotype" w:hAnsi="Palatino Linotype"/>
          <w:color w:val="002060"/>
        </w:rPr>
        <w:t>Physical abuse is when someone deliberately hurts a child physically or puts them at risk of being physically hurt. It may occur as a single incident or as a pattern of incidents. A reasonable concern exists where the child’s health and/or development is, may be</w:t>
      </w:r>
      <w:r w:rsidR="005C25E7" w:rsidRPr="003A3C31">
        <w:rPr>
          <w:rFonts w:ascii="Palatino Linotype" w:hAnsi="Palatino Linotype"/>
          <w:color w:val="002060"/>
        </w:rPr>
        <w:t xml:space="preserve"> </w:t>
      </w:r>
      <w:r w:rsidRPr="003A3C31">
        <w:rPr>
          <w:rFonts w:ascii="Palatino Linotype" w:hAnsi="Palatino Linotype"/>
          <w:color w:val="002060"/>
        </w:rPr>
        <w:t>or has been damaged as result of suspected physical abuse</w:t>
      </w:r>
      <w:r w:rsidRPr="003A3C31">
        <w:rPr>
          <w:rFonts w:ascii="Palatino Linotype" w:hAnsi="Palatino Linotype" w:cs="FilsonSoftBook"/>
          <w:color w:val="002060"/>
        </w:rPr>
        <w:t>.</w:t>
      </w:r>
      <w:r w:rsidR="00521A06" w:rsidRPr="003A3C31">
        <w:rPr>
          <w:rFonts w:ascii="Palatino Linotype" w:hAnsi="Palatino Linotype" w:cs="FilsonSoftBook"/>
          <w:color w:val="002060"/>
        </w:rPr>
        <w:t xml:space="preserve"> </w:t>
      </w:r>
      <w:r w:rsidRPr="003A3C31">
        <w:rPr>
          <w:rFonts w:ascii="Palatino Linotype" w:hAnsi="Palatino Linotype"/>
          <w:color w:val="002060"/>
        </w:rPr>
        <w:t>Physical abuse can include the following</w:t>
      </w:r>
      <w:r w:rsidR="00174B28" w:rsidRPr="003A3C31">
        <w:rPr>
          <w:rFonts w:ascii="Palatino Linotype" w:hAnsi="Palatino Linotype"/>
          <w:color w:val="002060"/>
        </w:rPr>
        <w:t xml:space="preserve"> (</w:t>
      </w:r>
      <w:r w:rsidR="00521A06" w:rsidRPr="003A3C31">
        <w:rPr>
          <w:rFonts w:ascii="Palatino Linotype" w:hAnsi="Palatino Linotype"/>
          <w:color w:val="002060"/>
        </w:rPr>
        <w:t>this list is by no means exhaustive</w:t>
      </w:r>
      <w:r w:rsidR="00174B28" w:rsidRPr="003A3C31">
        <w:rPr>
          <w:rFonts w:ascii="Palatino Linotype" w:hAnsi="Palatino Linotype"/>
          <w:color w:val="002060"/>
        </w:rPr>
        <w:t>)</w:t>
      </w:r>
      <w:r w:rsidRPr="003A3C31">
        <w:rPr>
          <w:rFonts w:ascii="Palatino Linotype" w:hAnsi="Palatino Linotype"/>
          <w:color w:val="002060"/>
        </w:rPr>
        <w:t>:</w:t>
      </w:r>
    </w:p>
    <w:p w14:paraId="01DC8DA0" w14:textId="77777777" w:rsidR="009A7E38" w:rsidRPr="003A3C31" w:rsidRDefault="009A7E38" w:rsidP="00CB76BB">
      <w:pPr>
        <w:numPr>
          <w:ilvl w:val="0"/>
          <w:numId w:val="2"/>
        </w:numPr>
        <w:spacing w:after="0"/>
        <w:ind w:left="1701" w:hanging="567"/>
        <w:contextualSpacing/>
        <w:rPr>
          <w:rFonts w:ascii="Palatino Linotype" w:hAnsi="Palatino Linotype"/>
          <w:color w:val="002060"/>
        </w:rPr>
      </w:pPr>
      <w:r w:rsidRPr="003A3C31">
        <w:rPr>
          <w:rFonts w:ascii="Palatino Linotype" w:hAnsi="Palatino Linotype"/>
          <w:color w:val="002060"/>
        </w:rPr>
        <w:t xml:space="preserve">Beating, slapping, hitting or </w:t>
      </w:r>
      <w:proofErr w:type="gramStart"/>
      <w:r w:rsidRPr="003A3C31">
        <w:rPr>
          <w:rFonts w:ascii="Palatino Linotype" w:hAnsi="Palatino Linotype"/>
          <w:color w:val="002060"/>
        </w:rPr>
        <w:t>kicking</w:t>
      </w:r>
      <w:r w:rsidR="00521A06" w:rsidRPr="003A3C31">
        <w:rPr>
          <w:rFonts w:ascii="Palatino Linotype" w:hAnsi="Palatino Linotype"/>
          <w:color w:val="002060"/>
        </w:rPr>
        <w:t>;</w:t>
      </w:r>
      <w:proofErr w:type="gramEnd"/>
    </w:p>
    <w:p w14:paraId="0531F271" w14:textId="77777777" w:rsidR="009A7E38" w:rsidRPr="003A3C31" w:rsidRDefault="009A7E38" w:rsidP="00CB76BB">
      <w:pPr>
        <w:numPr>
          <w:ilvl w:val="0"/>
          <w:numId w:val="2"/>
        </w:numPr>
        <w:spacing w:after="0"/>
        <w:ind w:left="1701" w:hanging="567"/>
        <w:contextualSpacing/>
        <w:rPr>
          <w:rFonts w:ascii="Palatino Linotype" w:hAnsi="Palatino Linotype"/>
          <w:color w:val="002060"/>
        </w:rPr>
      </w:pPr>
      <w:r w:rsidRPr="003A3C31">
        <w:rPr>
          <w:rFonts w:ascii="Palatino Linotype" w:hAnsi="Palatino Linotype"/>
          <w:color w:val="002060"/>
        </w:rPr>
        <w:t>Pinching, biting, choking or hair-</w:t>
      </w:r>
      <w:proofErr w:type="gramStart"/>
      <w:r w:rsidRPr="003A3C31">
        <w:rPr>
          <w:rFonts w:ascii="Palatino Linotype" w:hAnsi="Palatino Linotype"/>
          <w:color w:val="002060"/>
        </w:rPr>
        <w:t>pulling</w:t>
      </w:r>
      <w:r w:rsidR="00521A06" w:rsidRPr="003A3C31">
        <w:rPr>
          <w:rFonts w:ascii="Palatino Linotype" w:hAnsi="Palatino Linotype"/>
          <w:color w:val="002060"/>
        </w:rPr>
        <w:t>;</w:t>
      </w:r>
      <w:proofErr w:type="gramEnd"/>
    </w:p>
    <w:p w14:paraId="682E9F2F" w14:textId="77777777" w:rsidR="009A7E38" w:rsidRPr="003A3C31" w:rsidRDefault="009A7E38" w:rsidP="00CB76BB">
      <w:pPr>
        <w:numPr>
          <w:ilvl w:val="0"/>
          <w:numId w:val="2"/>
        </w:numPr>
        <w:spacing w:after="0"/>
        <w:ind w:left="1701" w:hanging="567"/>
        <w:contextualSpacing/>
        <w:rPr>
          <w:rFonts w:ascii="Palatino Linotype" w:hAnsi="Palatino Linotype"/>
          <w:color w:val="002060"/>
        </w:rPr>
      </w:pPr>
      <w:r w:rsidRPr="003A3C31">
        <w:rPr>
          <w:rFonts w:ascii="Palatino Linotype" w:hAnsi="Palatino Linotype"/>
          <w:color w:val="002060"/>
        </w:rPr>
        <w:t xml:space="preserve">Use of excessive force in </w:t>
      </w:r>
      <w:proofErr w:type="gramStart"/>
      <w:r w:rsidRPr="003A3C31">
        <w:rPr>
          <w:rFonts w:ascii="Palatino Linotype" w:hAnsi="Palatino Linotype"/>
          <w:color w:val="002060"/>
        </w:rPr>
        <w:t>handling</w:t>
      </w:r>
      <w:r w:rsidR="00521A06" w:rsidRPr="003A3C31">
        <w:rPr>
          <w:rFonts w:ascii="Palatino Linotype" w:hAnsi="Palatino Linotype"/>
          <w:color w:val="002060"/>
        </w:rPr>
        <w:t>;</w:t>
      </w:r>
      <w:proofErr w:type="gramEnd"/>
    </w:p>
    <w:p w14:paraId="5F9DBF81" w14:textId="77777777" w:rsidR="009A7E38" w:rsidRPr="003A3C31" w:rsidRDefault="009A7E38" w:rsidP="00CB76BB">
      <w:pPr>
        <w:numPr>
          <w:ilvl w:val="0"/>
          <w:numId w:val="2"/>
        </w:numPr>
        <w:spacing w:after="0"/>
        <w:ind w:left="1701" w:hanging="567"/>
        <w:contextualSpacing/>
        <w:rPr>
          <w:rFonts w:ascii="Palatino Linotype" w:hAnsi="Palatino Linotype"/>
          <w:color w:val="002060"/>
        </w:rPr>
      </w:pPr>
      <w:r w:rsidRPr="003A3C31">
        <w:rPr>
          <w:rFonts w:ascii="Palatino Linotype" w:hAnsi="Palatino Linotype"/>
          <w:color w:val="002060"/>
        </w:rPr>
        <w:t xml:space="preserve">Deliberate </w:t>
      </w:r>
      <w:proofErr w:type="gramStart"/>
      <w:r w:rsidRPr="003A3C31">
        <w:rPr>
          <w:rFonts w:ascii="Palatino Linotype" w:hAnsi="Palatino Linotype"/>
          <w:color w:val="002060"/>
        </w:rPr>
        <w:t>poisoning</w:t>
      </w:r>
      <w:r w:rsidR="00521A06" w:rsidRPr="003A3C31">
        <w:rPr>
          <w:rFonts w:ascii="Palatino Linotype" w:hAnsi="Palatino Linotype"/>
          <w:color w:val="002060"/>
        </w:rPr>
        <w:t>;</w:t>
      </w:r>
      <w:proofErr w:type="gramEnd"/>
    </w:p>
    <w:p w14:paraId="41C8A8EE" w14:textId="77777777" w:rsidR="009A7E38" w:rsidRPr="003A3C31" w:rsidRDefault="009A7E38" w:rsidP="00CB76BB">
      <w:pPr>
        <w:numPr>
          <w:ilvl w:val="0"/>
          <w:numId w:val="2"/>
        </w:numPr>
        <w:spacing w:after="0"/>
        <w:ind w:left="1701" w:hanging="567"/>
        <w:contextualSpacing/>
        <w:rPr>
          <w:rFonts w:ascii="Palatino Linotype" w:hAnsi="Palatino Linotype"/>
          <w:color w:val="002060"/>
        </w:rPr>
      </w:pPr>
      <w:r w:rsidRPr="003A3C31">
        <w:rPr>
          <w:rFonts w:ascii="Palatino Linotype" w:hAnsi="Palatino Linotype"/>
          <w:color w:val="002060"/>
        </w:rPr>
        <w:t xml:space="preserve">Fabricated/induced </w:t>
      </w:r>
      <w:proofErr w:type="gramStart"/>
      <w:r w:rsidRPr="003A3C31">
        <w:rPr>
          <w:rFonts w:ascii="Palatino Linotype" w:hAnsi="Palatino Linotype"/>
          <w:color w:val="002060"/>
        </w:rPr>
        <w:t>illness</w:t>
      </w:r>
      <w:r w:rsidR="00521A06" w:rsidRPr="003A3C31">
        <w:rPr>
          <w:rFonts w:ascii="Palatino Linotype" w:hAnsi="Palatino Linotype"/>
          <w:color w:val="002060"/>
        </w:rPr>
        <w:t>;</w:t>
      </w:r>
      <w:proofErr w:type="gramEnd"/>
    </w:p>
    <w:p w14:paraId="4A058FF9" w14:textId="77777777" w:rsidR="009A7E38" w:rsidRPr="003A3C31" w:rsidRDefault="009A7E38" w:rsidP="00CB76BB">
      <w:pPr>
        <w:numPr>
          <w:ilvl w:val="0"/>
          <w:numId w:val="2"/>
        </w:numPr>
        <w:spacing w:after="0"/>
        <w:ind w:left="1701" w:hanging="567"/>
        <w:contextualSpacing/>
        <w:rPr>
          <w:rFonts w:ascii="Palatino Linotype" w:hAnsi="Palatino Linotype" w:cs="FilsonSoftBook"/>
          <w:color w:val="002060"/>
        </w:rPr>
      </w:pPr>
      <w:r w:rsidRPr="003A3C31">
        <w:rPr>
          <w:rFonts w:ascii="Palatino Linotype" w:hAnsi="Palatino Linotype"/>
          <w:color w:val="002060"/>
        </w:rPr>
        <w:t>Female genital mutilation</w:t>
      </w:r>
      <w:r w:rsidR="00521A06" w:rsidRPr="003A3C31">
        <w:rPr>
          <w:rFonts w:ascii="Palatino Linotype" w:hAnsi="Palatino Linotype"/>
          <w:color w:val="002060"/>
        </w:rPr>
        <w:t>.</w:t>
      </w:r>
    </w:p>
    <w:p w14:paraId="5271114F" w14:textId="10A82CB9" w:rsidR="009A7E38" w:rsidRDefault="009A7E38" w:rsidP="00CB76BB">
      <w:pPr>
        <w:autoSpaceDE w:val="0"/>
        <w:autoSpaceDN w:val="0"/>
        <w:adjustRightInd w:val="0"/>
        <w:spacing w:after="0"/>
        <w:rPr>
          <w:rFonts w:ascii="Palatino Linotype" w:hAnsi="Palatino Linotype" w:cs="FilsonSoftBook"/>
          <w:b/>
          <w:color w:val="002060"/>
        </w:rPr>
      </w:pPr>
    </w:p>
    <w:p w14:paraId="56B1D2F9" w14:textId="1D8B6847" w:rsidR="009A7E38" w:rsidRDefault="009A7E38" w:rsidP="00CB76BB">
      <w:pPr>
        <w:pStyle w:val="ListParagraph"/>
        <w:numPr>
          <w:ilvl w:val="0"/>
          <w:numId w:val="15"/>
        </w:numPr>
        <w:autoSpaceDE w:val="0"/>
        <w:autoSpaceDN w:val="0"/>
        <w:adjustRightInd w:val="0"/>
        <w:spacing w:after="0"/>
        <w:ind w:left="1134" w:hanging="567"/>
        <w:rPr>
          <w:rFonts w:ascii="Palatino Linotype" w:hAnsi="Palatino Linotype"/>
          <w:b/>
          <w:color w:val="002060"/>
        </w:rPr>
      </w:pPr>
      <w:r w:rsidRPr="003A3C31">
        <w:rPr>
          <w:rFonts w:ascii="Palatino Linotype" w:hAnsi="Palatino Linotype"/>
          <w:b/>
          <w:color w:val="002060"/>
        </w:rPr>
        <w:t>Sexual Abuse</w:t>
      </w:r>
    </w:p>
    <w:p w14:paraId="082C335A" w14:textId="77777777" w:rsidR="001D7701" w:rsidRPr="003A3C31" w:rsidRDefault="001D7701" w:rsidP="001D7701">
      <w:pPr>
        <w:pStyle w:val="ListParagraph"/>
        <w:autoSpaceDE w:val="0"/>
        <w:autoSpaceDN w:val="0"/>
        <w:adjustRightInd w:val="0"/>
        <w:spacing w:after="0"/>
        <w:ind w:left="1134"/>
        <w:rPr>
          <w:rFonts w:ascii="Palatino Linotype" w:hAnsi="Palatino Linotype"/>
          <w:b/>
          <w:color w:val="002060"/>
        </w:rPr>
      </w:pPr>
    </w:p>
    <w:p w14:paraId="7EF77B09" w14:textId="77777777" w:rsidR="009A7E38" w:rsidRPr="003A3C31" w:rsidRDefault="009A7E38" w:rsidP="00CB76BB">
      <w:pPr>
        <w:spacing w:after="0"/>
        <w:ind w:left="1134"/>
        <w:jc w:val="both"/>
        <w:rPr>
          <w:rFonts w:ascii="Palatino Linotype" w:hAnsi="Palatino Linotype"/>
          <w:color w:val="002060"/>
        </w:rPr>
      </w:pPr>
      <w:r w:rsidRPr="003A3C31">
        <w:rPr>
          <w:rFonts w:ascii="Palatino Linotype" w:hAnsi="Palatino Linotype"/>
          <w:color w:val="002060"/>
        </w:rPr>
        <w:t>Sexual abuse occurs when a child is used by another person for his or her gratification or arousal, or for that of others. Examples of child sexual abuse include the following</w:t>
      </w:r>
      <w:r w:rsidR="00EF00DF" w:rsidRPr="003A3C31">
        <w:rPr>
          <w:rFonts w:ascii="Palatino Linotype" w:hAnsi="Palatino Linotype"/>
          <w:color w:val="002060"/>
        </w:rPr>
        <w:t xml:space="preserve"> (this list is by no means exhaustive)</w:t>
      </w:r>
      <w:r w:rsidRPr="003A3C31">
        <w:rPr>
          <w:rFonts w:ascii="Palatino Linotype" w:hAnsi="Palatino Linotype"/>
          <w:color w:val="002060"/>
        </w:rPr>
        <w:t>:</w:t>
      </w:r>
    </w:p>
    <w:p w14:paraId="77380DA4" w14:textId="77777777" w:rsidR="009A7E38" w:rsidRPr="003A3C31" w:rsidRDefault="009A7E38" w:rsidP="00CB76BB">
      <w:pPr>
        <w:numPr>
          <w:ilvl w:val="0"/>
          <w:numId w:val="2"/>
        </w:numPr>
        <w:spacing w:after="0"/>
        <w:ind w:left="1701" w:hanging="567"/>
        <w:contextualSpacing/>
        <w:jc w:val="both"/>
        <w:rPr>
          <w:rFonts w:ascii="Palatino Linotype" w:hAnsi="Palatino Linotype"/>
          <w:color w:val="002060"/>
        </w:rPr>
      </w:pPr>
      <w:r w:rsidRPr="003A3C31">
        <w:rPr>
          <w:rFonts w:ascii="Palatino Linotype" w:hAnsi="Palatino Linotype"/>
          <w:color w:val="002060"/>
        </w:rPr>
        <w:t xml:space="preserve">Any sexual act intentionally performed in the presence of a </w:t>
      </w:r>
      <w:proofErr w:type="gramStart"/>
      <w:r w:rsidRPr="003A3C31">
        <w:rPr>
          <w:rFonts w:ascii="Palatino Linotype" w:hAnsi="Palatino Linotype"/>
          <w:color w:val="002060"/>
        </w:rPr>
        <w:t>child</w:t>
      </w:r>
      <w:r w:rsidR="00882C82" w:rsidRPr="003A3C31">
        <w:rPr>
          <w:rFonts w:ascii="Palatino Linotype" w:hAnsi="Palatino Linotype"/>
          <w:color w:val="002060"/>
        </w:rPr>
        <w:t>;</w:t>
      </w:r>
      <w:proofErr w:type="gramEnd"/>
    </w:p>
    <w:p w14:paraId="3C7032B5" w14:textId="77777777" w:rsidR="009A7E38" w:rsidRPr="003A3C31" w:rsidRDefault="009A7E38" w:rsidP="00CB76BB">
      <w:pPr>
        <w:numPr>
          <w:ilvl w:val="0"/>
          <w:numId w:val="2"/>
        </w:numPr>
        <w:spacing w:after="0"/>
        <w:ind w:left="1701" w:hanging="567"/>
        <w:contextualSpacing/>
        <w:jc w:val="both"/>
        <w:rPr>
          <w:rFonts w:ascii="Palatino Linotype" w:hAnsi="Palatino Linotype"/>
          <w:color w:val="002060"/>
        </w:rPr>
      </w:pPr>
      <w:r w:rsidRPr="003A3C31">
        <w:rPr>
          <w:rFonts w:ascii="Palatino Linotype" w:hAnsi="Palatino Linotype"/>
          <w:color w:val="002060"/>
        </w:rPr>
        <w:t xml:space="preserve">An invitation to sexual touching or intentional touching or molesting of a child’s body whether by a person or object for the purpose of sexual arousal or </w:t>
      </w:r>
      <w:proofErr w:type="gramStart"/>
      <w:r w:rsidRPr="003A3C31">
        <w:rPr>
          <w:rFonts w:ascii="Palatino Linotype" w:hAnsi="Palatino Linotype"/>
          <w:color w:val="002060"/>
        </w:rPr>
        <w:t>gratification</w:t>
      </w:r>
      <w:r w:rsidR="00882C82" w:rsidRPr="003A3C31">
        <w:rPr>
          <w:rFonts w:ascii="Palatino Linotype" w:hAnsi="Palatino Linotype"/>
          <w:color w:val="002060"/>
        </w:rPr>
        <w:t>;</w:t>
      </w:r>
      <w:proofErr w:type="gramEnd"/>
    </w:p>
    <w:p w14:paraId="37561369" w14:textId="77777777" w:rsidR="009A7E38" w:rsidRPr="003A3C31" w:rsidRDefault="009A7E38" w:rsidP="00CB76BB">
      <w:pPr>
        <w:numPr>
          <w:ilvl w:val="0"/>
          <w:numId w:val="2"/>
        </w:numPr>
        <w:spacing w:after="0"/>
        <w:ind w:left="1701" w:hanging="567"/>
        <w:contextualSpacing/>
        <w:jc w:val="both"/>
        <w:rPr>
          <w:rFonts w:ascii="Palatino Linotype" w:hAnsi="Palatino Linotype"/>
          <w:color w:val="002060"/>
        </w:rPr>
      </w:pPr>
      <w:r w:rsidRPr="003A3C31">
        <w:rPr>
          <w:rFonts w:ascii="Palatino Linotype" w:hAnsi="Palatino Linotype"/>
          <w:color w:val="002060"/>
        </w:rPr>
        <w:t xml:space="preserve">Sexual intercourse with a child, whether oral, vaginal or </w:t>
      </w:r>
      <w:proofErr w:type="gramStart"/>
      <w:r w:rsidRPr="003A3C31">
        <w:rPr>
          <w:rFonts w:ascii="Palatino Linotype" w:hAnsi="Palatino Linotype"/>
          <w:color w:val="002060"/>
        </w:rPr>
        <w:t>anal</w:t>
      </w:r>
      <w:r w:rsidR="00882C82" w:rsidRPr="003A3C31">
        <w:rPr>
          <w:rFonts w:ascii="Palatino Linotype" w:hAnsi="Palatino Linotype"/>
          <w:color w:val="002060"/>
        </w:rPr>
        <w:t>;</w:t>
      </w:r>
      <w:proofErr w:type="gramEnd"/>
    </w:p>
    <w:p w14:paraId="7C336BD2" w14:textId="77777777" w:rsidR="009A7E38" w:rsidRPr="003A3C31" w:rsidRDefault="009A7E38" w:rsidP="00CB76BB">
      <w:pPr>
        <w:numPr>
          <w:ilvl w:val="0"/>
          <w:numId w:val="2"/>
        </w:numPr>
        <w:spacing w:after="0"/>
        <w:ind w:left="1701" w:hanging="567"/>
        <w:contextualSpacing/>
        <w:jc w:val="both"/>
        <w:rPr>
          <w:rFonts w:ascii="Palatino Linotype" w:hAnsi="Palatino Linotype"/>
          <w:color w:val="002060"/>
        </w:rPr>
      </w:pPr>
      <w:r w:rsidRPr="003A3C31">
        <w:rPr>
          <w:rFonts w:ascii="Palatino Linotype" w:hAnsi="Palatino Linotype"/>
          <w:color w:val="002060"/>
        </w:rPr>
        <w:t>Sexual exploitation of a child, which includes:</w:t>
      </w:r>
    </w:p>
    <w:p w14:paraId="5BBC5ED5" w14:textId="77777777" w:rsidR="008E2E8C" w:rsidRPr="003A3C31" w:rsidRDefault="009A7E38" w:rsidP="00CB76BB">
      <w:pPr>
        <w:pStyle w:val="ListParagraph"/>
        <w:numPr>
          <w:ilvl w:val="0"/>
          <w:numId w:val="12"/>
        </w:numPr>
        <w:spacing w:after="0"/>
        <w:ind w:left="2268" w:hanging="567"/>
        <w:jc w:val="both"/>
        <w:rPr>
          <w:rFonts w:ascii="Palatino Linotype" w:hAnsi="Palatino Linotype"/>
          <w:color w:val="002060"/>
        </w:rPr>
      </w:pPr>
      <w:r w:rsidRPr="003A3C31">
        <w:rPr>
          <w:rFonts w:ascii="Palatino Linotype" w:hAnsi="Palatino Linotype"/>
          <w:color w:val="002060"/>
        </w:rPr>
        <w:t>Inviting, inducing or coercing a child to engage in prostitution or the production of child pornography [for example</w:t>
      </w:r>
      <w:r w:rsidR="0099305A" w:rsidRPr="003A3C31">
        <w:rPr>
          <w:rFonts w:ascii="Palatino Linotype" w:hAnsi="Palatino Linotype"/>
          <w:color w:val="002060"/>
        </w:rPr>
        <w:t>:</w:t>
      </w:r>
      <w:r w:rsidRPr="003A3C31">
        <w:rPr>
          <w:rFonts w:ascii="Palatino Linotype" w:hAnsi="Palatino Linotype"/>
          <w:color w:val="002060"/>
        </w:rPr>
        <w:t xml:space="preserve"> exhibition, modelling or posing for the purpose of sexual arousal, gratification or sexual act including its recording (on film, videotape or other media)</w:t>
      </w:r>
      <w:r w:rsidR="0099305A" w:rsidRPr="003A3C31">
        <w:rPr>
          <w:rFonts w:ascii="Palatino Linotype" w:hAnsi="Palatino Linotype"/>
          <w:color w:val="002060"/>
        </w:rPr>
        <w:t>,</w:t>
      </w:r>
      <w:r w:rsidRPr="003A3C31">
        <w:rPr>
          <w:rFonts w:ascii="Palatino Linotype" w:hAnsi="Palatino Linotype"/>
          <w:color w:val="002060"/>
        </w:rPr>
        <w:t xml:space="preserve"> or the</w:t>
      </w:r>
      <w:r w:rsidR="00EF00DF" w:rsidRPr="003A3C31">
        <w:rPr>
          <w:rFonts w:ascii="Palatino Linotype" w:hAnsi="Palatino Linotype"/>
          <w:color w:val="002060"/>
        </w:rPr>
        <w:t xml:space="preserve"> </w:t>
      </w:r>
      <w:r w:rsidRPr="003A3C31">
        <w:rPr>
          <w:rFonts w:ascii="Palatino Linotype" w:hAnsi="Palatino Linotype"/>
          <w:color w:val="002060"/>
        </w:rPr>
        <w:t>manipulation, for those purposes, of an image by computer or other means</w:t>
      </w:r>
      <w:r w:rsidR="00EF00DF" w:rsidRPr="003A3C31">
        <w:rPr>
          <w:rFonts w:ascii="Palatino Linotype" w:hAnsi="Palatino Linotype"/>
          <w:color w:val="002060"/>
        </w:rPr>
        <w:t xml:space="preserve">.     It may also include showing sexually explicit material to children, which is often a feature of the ‘grooming’ process by perpetrators of </w:t>
      </w:r>
      <w:proofErr w:type="gramStart"/>
      <w:r w:rsidR="00EF00DF" w:rsidRPr="003A3C31">
        <w:rPr>
          <w:rFonts w:ascii="Palatino Linotype" w:hAnsi="Palatino Linotype"/>
          <w:color w:val="002060"/>
        </w:rPr>
        <w:t>abuse;</w:t>
      </w:r>
      <w:proofErr w:type="gramEnd"/>
      <w:r w:rsidR="008E2E8C" w:rsidRPr="003A3C31">
        <w:rPr>
          <w:rFonts w:ascii="Palatino Linotype" w:hAnsi="Palatino Linotype"/>
          <w:color w:val="002060"/>
        </w:rPr>
        <w:t xml:space="preserve"> </w:t>
      </w:r>
    </w:p>
    <w:p w14:paraId="648F01D8" w14:textId="77777777" w:rsidR="00DA40ED" w:rsidRPr="003A3C31" w:rsidRDefault="009A7E38" w:rsidP="00CB76BB">
      <w:pPr>
        <w:pStyle w:val="ListParagraph"/>
        <w:numPr>
          <w:ilvl w:val="0"/>
          <w:numId w:val="2"/>
        </w:numPr>
        <w:spacing w:after="0"/>
        <w:ind w:left="1701" w:hanging="567"/>
        <w:rPr>
          <w:rFonts w:ascii="Palatino Linotype" w:hAnsi="Palatino Linotype"/>
          <w:color w:val="002060"/>
        </w:rPr>
      </w:pPr>
      <w:r w:rsidRPr="003A3C31">
        <w:rPr>
          <w:rFonts w:ascii="Palatino Linotype" w:hAnsi="Palatino Linotype"/>
          <w:color w:val="002060"/>
        </w:rPr>
        <w:t>Inviting, coercing or inducing a child to participate in</w:t>
      </w:r>
      <w:r w:rsidR="005C25E7" w:rsidRPr="003A3C31">
        <w:rPr>
          <w:rFonts w:ascii="Palatino Linotype" w:hAnsi="Palatino Linotype"/>
          <w:color w:val="002060"/>
        </w:rPr>
        <w:t xml:space="preserve"> </w:t>
      </w:r>
      <w:r w:rsidRPr="003A3C31">
        <w:rPr>
          <w:rFonts w:ascii="Palatino Linotype" w:hAnsi="Palatino Linotype"/>
          <w:color w:val="002060"/>
        </w:rPr>
        <w:t xml:space="preserve">or to observe, any sexual, indecent or obscene </w:t>
      </w:r>
      <w:proofErr w:type="gramStart"/>
      <w:r w:rsidRPr="003A3C31">
        <w:rPr>
          <w:rFonts w:ascii="Palatino Linotype" w:hAnsi="Palatino Linotype"/>
          <w:color w:val="002060"/>
        </w:rPr>
        <w:t>act</w:t>
      </w:r>
      <w:r w:rsidR="00882C82" w:rsidRPr="003A3C31">
        <w:rPr>
          <w:rFonts w:ascii="Palatino Linotype" w:hAnsi="Palatino Linotype"/>
          <w:color w:val="002060"/>
        </w:rPr>
        <w:t>;</w:t>
      </w:r>
      <w:proofErr w:type="gramEnd"/>
    </w:p>
    <w:p w14:paraId="5D46ADF5" w14:textId="77777777" w:rsidR="009A7E38" w:rsidRPr="003A3C31" w:rsidRDefault="009A7E38" w:rsidP="00CB76BB">
      <w:pPr>
        <w:pStyle w:val="ListParagraph"/>
        <w:numPr>
          <w:ilvl w:val="0"/>
          <w:numId w:val="2"/>
        </w:numPr>
        <w:spacing w:after="0"/>
        <w:ind w:left="1701" w:hanging="567"/>
        <w:rPr>
          <w:rFonts w:ascii="Palatino Linotype" w:hAnsi="Palatino Linotype"/>
          <w:color w:val="002060"/>
        </w:rPr>
      </w:pPr>
      <w:r w:rsidRPr="003A3C31">
        <w:rPr>
          <w:rFonts w:ascii="Palatino Linotype" w:hAnsi="Palatino Linotype"/>
          <w:color w:val="002060"/>
        </w:rPr>
        <w:t>Exposing a child to inappropriate or abusive material through information and communication technology</w:t>
      </w:r>
      <w:r w:rsidR="008E2E8C" w:rsidRPr="003A3C31">
        <w:rPr>
          <w:rFonts w:ascii="Palatino Linotype" w:hAnsi="Palatino Linotype"/>
          <w:color w:val="002060"/>
        </w:rPr>
        <w:t>.</w:t>
      </w:r>
    </w:p>
    <w:p w14:paraId="7B8C7ED2" w14:textId="77777777" w:rsidR="000544F6" w:rsidRPr="003A3C31" w:rsidRDefault="000544F6" w:rsidP="00CB76BB">
      <w:pPr>
        <w:spacing w:after="0"/>
        <w:jc w:val="both"/>
        <w:rPr>
          <w:rFonts w:ascii="Palatino Linotype" w:hAnsi="Palatino Linotype"/>
          <w:color w:val="002060"/>
        </w:rPr>
      </w:pPr>
    </w:p>
    <w:p w14:paraId="57EA30EE" w14:textId="77777777" w:rsidR="009A7E38" w:rsidRPr="003A3C31" w:rsidRDefault="009F2974" w:rsidP="00CB76BB">
      <w:pPr>
        <w:spacing w:after="0"/>
        <w:ind w:left="567"/>
        <w:jc w:val="both"/>
        <w:rPr>
          <w:rFonts w:ascii="Palatino Linotype" w:hAnsi="Palatino Linotype"/>
          <w:color w:val="002060"/>
        </w:rPr>
      </w:pPr>
      <w:r w:rsidRPr="003A3C31">
        <w:rPr>
          <w:rFonts w:ascii="Palatino Linotype" w:hAnsi="Palatino Linotype"/>
          <w:color w:val="002060"/>
        </w:rPr>
        <w:t xml:space="preserve">In relation to child sexual abuse, it should be noted that in criminal law the age of consent to sexual intercourse is 17 years for both boys and girls. Any sexual </w:t>
      </w:r>
      <w:r w:rsidRPr="003A3C31">
        <w:rPr>
          <w:rFonts w:ascii="Palatino Linotype" w:hAnsi="Palatino Linotype"/>
          <w:color w:val="002060"/>
        </w:rPr>
        <w:lastRenderedPageBreak/>
        <w:t>relationship where one or both parties are under the age of 17 is illegal. However, it may not necessarily be regarded as child sexual abuse</w:t>
      </w:r>
      <w:r w:rsidR="00DC2667" w:rsidRPr="003A3C31">
        <w:rPr>
          <w:rFonts w:ascii="Palatino Linotype" w:hAnsi="Palatino Linotype"/>
          <w:color w:val="002060"/>
        </w:rPr>
        <w:t>.</w:t>
      </w:r>
    </w:p>
    <w:p w14:paraId="4E63F101" w14:textId="77777777" w:rsidR="00882C82" w:rsidRPr="003A3C31" w:rsidRDefault="00882C82" w:rsidP="00CB76BB">
      <w:pPr>
        <w:spacing w:after="0"/>
        <w:ind w:left="567"/>
        <w:rPr>
          <w:rFonts w:ascii="Palatino Linotype" w:hAnsi="Palatino Linotype"/>
          <w:color w:val="002060"/>
        </w:rPr>
      </w:pPr>
    </w:p>
    <w:p w14:paraId="6B218555" w14:textId="77777777" w:rsidR="00E23DC0" w:rsidRPr="003A3C31" w:rsidRDefault="00DC2667" w:rsidP="00CB76BB">
      <w:pPr>
        <w:spacing w:after="0"/>
        <w:ind w:left="567"/>
        <w:jc w:val="both"/>
        <w:rPr>
          <w:rFonts w:ascii="Palatino Linotype" w:hAnsi="Palatino Linotype" w:cs="Georgia"/>
          <w:color w:val="002060"/>
        </w:rPr>
      </w:pPr>
      <w:r w:rsidRPr="003A3C31">
        <w:rPr>
          <w:rFonts w:ascii="Palatino Linotype" w:hAnsi="Palatino Linotype" w:cs="Georgia"/>
          <w:color w:val="002060"/>
        </w:rPr>
        <w:t xml:space="preserve">The signs and symptoms of abuse may not always be visible to people working with children. </w:t>
      </w:r>
      <w:r w:rsidR="00E23DC0" w:rsidRPr="003A3C31">
        <w:rPr>
          <w:rFonts w:ascii="Palatino Linotype" w:hAnsi="Palatino Linotype"/>
          <w:color w:val="002060"/>
        </w:rPr>
        <w:t xml:space="preserve">There are many reasons why </w:t>
      </w:r>
      <w:r w:rsidR="003B4E54" w:rsidRPr="003A3C31">
        <w:rPr>
          <w:rFonts w:ascii="Palatino Linotype" w:hAnsi="Palatino Linotype"/>
          <w:color w:val="002060"/>
        </w:rPr>
        <w:t>someone</w:t>
      </w:r>
      <w:r w:rsidR="00E23DC0" w:rsidRPr="003A3C31">
        <w:rPr>
          <w:rFonts w:ascii="Palatino Linotype" w:hAnsi="Palatino Linotype"/>
          <w:color w:val="002060"/>
        </w:rPr>
        <w:t xml:space="preserve"> may be concerned about the welfare or protection of a child or young person and it </w:t>
      </w:r>
      <w:r w:rsidR="00A047B7" w:rsidRPr="003A3C31">
        <w:rPr>
          <w:rFonts w:ascii="Palatino Linotype" w:hAnsi="Palatino Linotype" w:cs="Georgia"/>
          <w:color w:val="002060"/>
        </w:rPr>
        <w:t>can often be difficult to identify</w:t>
      </w:r>
      <w:r w:rsidR="00E23DC0" w:rsidRPr="003A3C31">
        <w:rPr>
          <w:rFonts w:ascii="Palatino Linotype" w:hAnsi="Palatino Linotype" w:cs="Georgia"/>
          <w:color w:val="002060"/>
        </w:rPr>
        <w:t xml:space="preserve"> abuse.</w:t>
      </w:r>
      <w:r w:rsidR="008D2FAC" w:rsidRPr="003A3C31">
        <w:rPr>
          <w:rFonts w:ascii="Palatino Linotype" w:hAnsi="Palatino Linotype" w:cs="Georgia"/>
          <w:color w:val="002060"/>
        </w:rPr>
        <w:t xml:space="preserve"> Signs and symptoms should be examined in the context of the child’s situation and family circumstances. </w:t>
      </w:r>
      <w:r w:rsidRPr="003A3C31">
        <w:rPr>
          <w:rFonts w:ascii="Palatino Linotype" w:hAnsi="Palatino Linotype" w:cs="Georgia"/>
          <w:color w:val="002060"/>
        </w:rPr>
        <w:t xml:space="preserve">For further details on the signs and symptoms of child abuse, please </w:t>
      </w:r>
      <w:r w:rsidR="00444531" w:rsidRPr="003A3C31">
        <w:rPr>
          <w:rFonts w:ascii="Palatino Linotype" w:hAnsi="Palatino Linotype" w:cs="Georgia"/>
          <w:color w:val="002060"/>
        </w:rPr>
        <w:t xml:space="preserve">refer to the </w:t>
      </w:r>
      <w:r w:rsidR="0099305A" w:rsidRPr="003A3C31">
        <w:rPr>
          <w:rFonts w:ascii="Palatino Linotype" w:hAnsi="Palatino Linotype" w:cs="Georgia"/>
          <w:color w:val="002060"/>
        </w:rPr>
        <w:t>‘</w:t>
      </w:r>
      <w:r w:rsidRPr="003A3C31">
        <w:rPr>
          <w:rFonts w:ascii="Palatino Linotype" w:hAnsi="Palatino Linotype" w:cs="Georgia"/>
          <w:color w:val="002060"/>
        </w:rPr>
        <w:t xml:space="preserve">Children First: National </w:t>
      </w:r>
      <w:r w:rsidR="003B4E54" w:rsidRPr="003A3C31">
        <w:rPr>
          <w:rFonts w:ascii="Palatino Linotype" w:hAnsi="Palatino Linotype" w:cs="Georgia"/>
          <w:color w:val="002060"/>
        </w:rPr>
        <w:t>G</w:t>
      </w:r>
      <w:r w:rsidRPr="003A3C31">
        <w:rPr>
          <w:rFonts w:ascii="Palatino Linotype" w:hAnsi="Palatino Linotype" w:cs="Georgia"/>
          <w:color w:val="002060"/>
        </w:rPr>
        <w:t>uidance for the Protection and Welfare of Children</w:t>
      </w:r>
      <w:r w:rsidR="00AB7E42" w:rsidRPr="003A3C31">
        <w:rPr>
          <w:rFonts w:ascii="Palatino Linotype" w:hAnsi="Palatino Linotype" w:cs="Georgia"/>
          <w:color w:val="002060"/>
        </w:rPr>
        <w:t xml:space="preserve"> </w:t>
      </w:r>
      <w:r w:rsidR="0099305A" w:rsidRPr="003A3C31">
        <w:rPr>
          <w:rFonts w:ascii="Palatino Linotype" w:hAnsi="Palatino Linotype" w:cs="Georgia"/>
          <w:color w:val="002060"/>
        </w:rPr>
        <w:t>(</w:t>
      </w:r>
      <w:r w:rsidR="00AB7E42" w:rsidRPr="003A3C31">
        <w:rPr>
          <w:rFonts w:ascii="Palatino Linotype" w:hAnsi="Palatino Linotype" w:cs="Georgia"/>
          <w:color w:val="002060"/>
        </w:rPr>
        <w:t>2017</w:t>
      </w:r>
      <w:r w:rsidR="0099305A" w:rsidRPr="003A3C31">
        <w:rPr>
          <w:rFonts w:ascii="Palatino Linotype" w:hAnsi="Palatino Linotype" w:cs="Georgia"/>
          <w:color w:val="002060"/>
        </w:rPr>
        <w:t>)’</w:t>
      </w:r>
      <w:r w:rsidRPr="003A3C31">
        <w:rPr>
          <w:rFonts w:ascii="Palatino Linotype" w:hAnsi="Palatino Linotype" w:cs="Georgia"/>
          <w:color w:val="002060"/>
        </w:rPr>
        <w:t xml:space="preserve"> or</w:t>
      </w:r>
      <w:r w:rsidR="00444531" w:rsidRPr="003A3C31">
        <w:rPr>
          <w:rFonts w:ascii="Palatino Linotype" w:hAnsi="Palatino Linotype" w:cs="Georgia"/>
          <w:color w:val="002060"/>
        </w:rPr>
        <w:t xml:space="preserve"> visit</w:t>
      </w:r>
      <w:r w:rsidRPr="003A3C31">
        <w:rPr>
          <w:rFonts w:ascii="Palatino Linotype" w:hAnsi="Palatino Linotype" w:cs="Georgia"/>
          <w:color w:val="002060"/>
        </w:rPr>
        <w:t xml:space="preserve"> </w:t>
      </w:r>
      <w:hyperlink r:id="rId10" w:history="1">
        <w:r w:rsidR="00A82DE7" w:rsidRPr="003A3C31">
          <w:rPr>
            <w:rStyle w:val="Hyperlink"/>
            <w:color w:val="002060"/>
          </w:rPr>
          <w:t>www.tusla.ie</w:t>
        </w:r>
      </w:hyperlink>
      <w:r w:rsidR="00A82DE7" w:rsidRPr="003A3C31">
        <w:rPr>
          <w:color w:val="002060"/>
        </w:rPr>
        <w:t xml:space="preserve">. </w:t>
      </w:r>
      <w:r w:rsidRPr="003A3C31">
        <w:rPr>
          <w:rFonts w:ascii="Palatino Linotype" w:hAnsi="Palatino Linotype" w:cs="Georgia"/>
          <w:color w:val="002060"/>
        </w:rPr>
        <w:t xml:space="preserve">   </w:t>
      </w:r>
    </w:p>
    <w:p w14:paraId="00050325" w14:textId="77777777" w:rsidR="003B4E54" w:rsidRPr="003A3C31" w:rsidRDefault="003B4E54" w:rsidP="00CB76BB">
      <w:pPr>
        <w:spacing w:after="0"/>
        <w:rPr>
          <w:rFonts w:ascii="Palatino Linotype" w:hAnsi="Palatino Linotype" w:cs="Georgia"/>
          <w:color w:val="002060"/>
        </w:rPr>
      </w:pPr>
    </w:p>
    <w:p w14:paraId="5B566042" w14:textId="22BAC915" w:rsidR="00987166" w:rsidRDefault="00987166" w:rsidP="00CB76BB">
      <w:pPr>
        <w:spacing w:after="0"/>
        <w:ind w:left="567"/>
        <w:rPr>
          <w:rFonts w:ascii="Palatino Linotype" w:hAnsi="Palatino Linotype"/>
          <w:b/>
          <w:color w:val="002060"/>
        </w:rPr>
      </w:pPr>
      <w:r w:rsidRPr="003A3C31">
        <w:rPr>
          <w:rFonts w:ascii="Palatino Linotype" w:hAnsi="Palatino Linotype"/>
          <w:b/>
          <w:color w:val="002060"/>
        </w:rPr>
        <w:t xml:space="preserve">What constitutes reasonable grounds for a </w:t>
      </w:r>
      <w:r w:rsidR="00BA0DF6" w:rsidRPr="003A3C31">
        <w:rPr>
          <w:rFonts w:ascii="Palatino Linotype" w:hAnsi="Palatino Linotype"/>
          <w:b/>
          <w:color w:val="002060"/>
        </w:rPr>
        <w:t>C</w:t>
      </w:r>
      <w:r w:rsidRPr="003A3C31">
        <w:rPr>
          <w:rFonts w:ascii="Palatino Linotype" w:hAnsi="Palatino Linotype"/>
          <w:b/>
          <w:color w:val="002060"/>
        </w:rPr>
        <w:t xml:space="preserve">hild </w:t>
      </w:r>
      <w:r w:rsidR="00BA0DF6" w:rsidRPr="003A3C31">
        <w:rPr>
          <w:rFonts w:ascii="Palatino Linotype" w:hAnsi="Palatino Linotype"/>
          <w:b/>
          <w:color w:val="002060"/>
        </w:rPr>
        <w:t>P</w:t>
      </w:r>
      <w:r w:rsidRPr="003A3C31">
        <w:rPr>
          <w:rFonts w:ascii="Palatino Linotype" w:hAnsi="Palatino Linotype"/>
          <w:b/>
          <w:color w:val="002060"/>
        </w:rPr>
        <w:t xml:space="preserve">rotection or </w:t>
      </w:r>
      <w:r w:rsidR="00BA0DF6" w:rsidRPr="003A3C31">
        <w:rPr>
          <w:rFonts w:ascii="Palatino Linotype" w:hAnsi="Palatino Linotype"/>
          <w:b/>
          <w:color w:val="002060"/>
        </w:rPr>
        <w:t>W</w:t>
      </w:r>
      <w:r w:rsidRPr="003A3C31">
        <w:rPr>
          <w:rFonts w:ascii="Palatino Linotype" w:hAnsi="Palatino Linotype"/>
          <w:b/>
          <w:color w:val="002060"/>
        </w:rPr>
        <w:t xml:space="preserve">elfare </w:t>
      </w:r>
      <w:r w:rsidR="00BA0DF6" w:rsidRPr="003A3C31">
        <w:rPr>
          <w:rFonts w:ascii="Palatino Linotype" w:hAnsi="Palatino Linotype"/>
          <w:b/>
          <w:color w:val="002060"/>
        </w:rPr>
        <w:t>C</w:t>
      </w:r>
      <w:r w:rsidRPr="003A3C31">
        <w:rPr>
          <w:rFonts w:ascii="Palatino Linotype" w:hAnsi="Palatino Linotype"/>
          <w:b/>
          <w:color w:val="002060"/>
        </w:rPr>
        <w:t>oncern?</w:t>
      </w:r>
    </w:p>
    <w:p w14:paraId="72C0E5BF" w14:textId="77777777" w:rsidR="001D7701" w:rsidRPr="003A3C31" w:rsidRDefault="001D7701" w:rsidP="00CB76BB">
      <w:pPr>
        <w:spacing w:after="0"/>
        <w:ind w:left="567"/>
        <w:rPr>
          <w:rFonts w:ascii="Palatino Linotype" w:hAnsi="Palatino Linotype"/>
          <w:b/>
          <w:color w:val="002060"/>
        </w:rPr>
      </w:pPr>
    </w:p>
    <w:p w14:paraId="1BB79833" w14:textId="77777777" w:rsidR="005C578C" w:rsidRPr="003A3C31" w:rsidRDefault="0099305A" w:rsidP="00CB76BB">
      <w:pPr>
        <w:autoSpaceDE w:val="0"/>
        <w:autoSpaceDN w:val="0"/>
        <w:adjustRightInd w:val="0"/>
        <w:spacing w:after="0"/>
        <w:ind w:left="567"/>
        <w:jc w:val="both"/>
        <w:rPr>
          <w:rFonts w:ascii="Palatino Linotype" w:hAnsi="Palatino Linotype" w:cs="FilsonSoft-Bold"/>
          <w:b/>
          <w:bCs/>
          <w:color w:val="002060"/>
        </w:rPr>
      </w:pPr>
      <w:r w:rsidRPr="003A3C31">
        <w:rPr>
          <w:rFonts w:ascii="Palatino Linotype" w:hAnsi="Palatino Linotype"/>
          <w:color w:val="002060"/>
        </w:rPr>
        <w:t>‘</w:t>
      </w:r>
      <w:r w:rsidR="005C578C" w:rsidRPr="003A3C31">
        <w:rPr>
          <w:rFonts w:ascii="Palatino Linotype" w:hAnsi="Palatino Linotype"/>
          <w:color w:val="002060"/>
        </w:rPr>
        <w:t>Children First: National Guidance for the Protection and Welfare of Children</w:t>
      </w:r>
      <w:r w:rsidR="002F1806" w:rsidRPr="003A3C31">
        <w:rPr>
          <w:rFonts w:ascii="Palatino Linotype" w:hAnsi="Palatino Linotype"/>
          <w:color w:val="002060"/>
        </w:rPr>
        <w:t xml:space="preserve"> </w:t>
      </w:r>
      <w:r w:rsidRPr="003A3C31">
        <w:rPr>
          <w:rFonts w:ascii="Palatino Linotype" w:hAnsi="Palatino Linotype"/>
          <w:color w:val="002060"/>
        </w:rPr>
        <w:t>(</w:t>
      </w:r>
      <w:r w:rsidR="005477AC" w:rsidRPr="003A3C31">
        <w:rPr>
          <w:rFonts w:ascii="Palatino Linotype" w:hAnsi="Palatino Linotype"/>
          <w:color w:val="002060"/>
        </w:rPr>
        <w:t>2017</w:t>
      </w:r>
      <w:r w:rsidRPr="003A3C31">
        <w:rPr>
          <w:rFonts w:ascii="Palatino Linotype" w:hAnsi="Palatino Linotype"/>
          <w:color w:val="002060"/>
        </w:rPr>
        <w:t>)’</w:t>
      </w:r>
      <w:r w:rsidR="005477AC" w:rsidRPr="003A3C31">
        <w:rPr>
          <w:rFonts w:ascii="Palatino Linotype" w:hAnsi="Palatino Linotype"/>
          <w:color w:val="002060"/>
        </w:rPr>
        <w:t xml:space="preserve"> </w:t>
      </w:r>
      <w:r w:rsidR="002F1806" w:rsidRPr="003A3C31">
        <w:rPr>
          <w:rFonts w:ascii="Palatino Linotype" w:hAnsi="Palatino Linotype"/>
          <w:color w:val="002060"/>
        </w:rPr>
        <w:t>list</w:t>
      </w:r>
      <w:r w:rsidR="0098019E" w:rsidRPr="003A3C31">
        <w:rPr>
          <w:rFonts w:ascii="Palatino Linotype" w:hAnsi="Palatino Linotype"/>
          <w:color w:val="002060"/>
        </w:rPr>
        <w:t>s</w:t>
      </w:r>
      <w:r w:rsidR="005C578C" w:rsidRPr="003A3C31">
        <w:rPr>
          <w:rFonts w:ascii="Palatino Linotype" w:hAnsi="Palatino Linotype"/>
          <w:color w:val="002060"/>
        </w:rPr>
        <w:t xml:space="preserve"> the following as reasonable grounds for concern:</w:t>
      </w:r>
    </w:p>
    <w:p w14:paraId="6D56A428" w14:textId="77777777" w:rsidR="005C578C" w:rsidRPr="003A3C31" w:rsidRDefault="005C578C" w:rsidP="00CB76BB">
      <w:pPr>
        <w:numPr>
          <w:ilvl w:val="0"/>
          <w:numId w:val="2"/>
        </w:numPr>
        <w:spacing w:after="0"/>
        <w:ind w:left="1134" w:hanging="567"/>
        <w:contextualSpacing/>
        <w:rPr>
          <w:rFonts w:ascii="Palatino Linotype" w:hAnsi="Palatino Linotype"/>
          <w:color w:val="002060"/>
        </w:rPr>
      </w:pPr>
      <w:r w:rsidRPr="003A3C31">
        <w:rPr>
          <w:rFonts w:ascii="Palatino Linotype" w:hAnsi="Palatino Linotype"/>
          <w:color w:val="002060"/>
        </w:rPr>
        <w:t xml:space="preserve">Evidence, for example an injury or behaviour that is consistent both with abuse and is unlikely to have been caused in any other </w:t>
      </w:r>
      <w:proofErr w:type="gramStart"/>
      <w:r w:rsidRPr="003A3C31">
        <w:rPr>
          <w:rFonts w:ascii="Palatino Linotype" w:hAnsi="Palatino Linotype"/>
          <w:color w:val="002060"/>
        </w:rPr>
        <w:t>way</w:t>
      </w:r>
      <w:r w:rsidR="00AB7E42" w:rsidRPr="003A3C31">
        <w:rPr>
          <w:rFonts w:ascii="Palatino Linotype" w:hAnsi="Palatino Linotype"/>
          <w:color w:val="002060"/>
        </w:rPr>
        <w:t>;</w:t>
      </w:r>
      <w:proofErr w:type="gramEnd"/>
    </w:p>
    <w:p w14:paraId="2FE4853F" w14:textId="77777777" w:rsidR="005C578C" w:rsidRPr="003A3C31" w:rsidRDefault="005C578C" w:rsidP="00CB76BB">
      <w:pPr>
        <w:numPr>
          <w:ilvl w:val="0"/>
          <w:numId w:val="2"/>
        </w:numPr>
        <w:spacing w:after="0"/>
        <w:ind w:left="1134" w:hanging="567"/>
        <w:contextualSpacing/>
        <w:rPr>
          <w:rFonts w:ascii="Palatino Linotype" w:hAnsi="Palatino Linotype"/>
          <w:color w:val="002060"/>
        </w:rPr>
      </w:pPr>
      <w:r w:rsidRPr="003A3C31">
        <w:rPr>
          <w:rFonts w:ascii="Palatino Linotype" w:hAnsi="Palatino Linotype"/>
          <w:color w:val="002060"/>
        </w:rPr>
        <w:t xml:space="preserve">Any concern about possible sexual </w:t>
      </w:r>
      <w:proofErr w:type="gramStart"/>
      <w:r w:rsidRPr="003A3C31">
        <w:rPr>
          <w:rFonts w:ascii="Palatino Linotype" w:hAnsi="Palatino Linotype"/>
          <w:color w:val="002060"/>
        </w:rPr>
        <w:t>abuse</w:t>
      </w:r>
      <w:r w:rsidR="00AB7E42" w:rsidRPr="003A3C31">
        <w:rPr>
          <w:rFonts w:ascii="Palatino Linotype" w:hAnsi="Palatino Linotype"/>
          <w:color w:val="002060"/>
        </w:rPr>
        <w:t>;</w:t>
      </w:r>
      <w:proofErr w:type="gramEnd"/>
    </w:p>
    <w:p w14:paraId="6CD89F52" w14:textId="77777777" w:rsidR="005C578C" w:rsidRPr="003A3C31" w:rsidRDefault="005C578C" w:rsidP="00CB76BB">
      <w:pPr>
        <w:numPr>
          <w:ilvl w:val="0"/>
          <w:numId w:val="2"/>
        </w:numPr>
        <w:spacing w:after="0"/>
        <w:ind w:left="1134" w:hanging="567"/>
        <w:contextualSpacing/>
        <w:rPr>
          <w:rFonts w:ascii="Palatino Linotype" w:hAnsi="Palatino Linotype"/>
          <w:color w:val="002060"/>
        </w:rPr>
      </w:pPr>
      <w:r w:rsidRPr="003A3C31">
        <w:rPr>
          <w:rFonts w:ascii="Palatino Linotype" w:hAnsi="Palatino Linotype"/>
          <w:color w:val="002060"/>
        </w:rPr>
        <w:t xml:space="preserve">Consistent signs that a child is suffering from emotional or physical </w:t>
      </w:r>
      <w:proofErr w:type="gramStart"/>
      <w:r w:rsidRPr="003A3C31">
        <w:rPr>
          <w:rFonts w:ascii="Palatino Linotype" w:hAnsi="Palatino Linotype"/>
          <w:color w:val="002060"/>
        </w:rPr>
        <w:t>neglect</w:t>
      </w:r>
      <w:r w:rsidR="00AB7E42" w:rsidRPr="003A3C31">
        <w:rPr>
          <w:rFonts w:ascii="Palatino Linotype" w:hAnsi="Palatino Linotype"/>
          <w:color w:val="002060"/>
        </w:rPr>
        <w:t>;</w:t>
      </w:r>
      <w:proofErr w:type="gramEnd"/>
    </w:p>
    <w:p w14:paraId="4D64FA09" w14:textId="77777777" w:rsidR="005C578C" w:rsidRPr="003A3C31" w:rsidRDefault="005C578C" w:rsidP="00CB76BB">
      <w:pPr>
        <w:numPr>
          <w:ilvl w:val="0"/>
          <w:numId w:val="2"/>
        </w:numPr>
        <w:spacing w:after="0"/>
        <w:ind w:left="1134" w:hanging="567"/>
        <w:contextualSpacing/>
        <w:rPr>
          <w:rFonts w:ascii="Palatino Linotype" w:hAnsi="Palatino Linotype"/>
          <w:color w:val="002060"/>
        </w:rPr>
      </w:pPr>
      <w:r w:rsidRPr="003A3C31">
        <w:rPr>
          <w:rFonts w:ascii="Palatino Linotype" w:hAnsi="Palatino Linotype"/>
          <w:color w:val="002060"/>
        </w:rPr>
        <w:t xml:space="preserve">A child saying or indicating by other means that he or she has been </w:t>
      </w:r>
      <w:proofErr w:type="gramStart"/>
      <w:r w:rsidRPr="003A3C31">
        <w:rPr>
          <w:rFonts w:ascii="Palatino Linotype" w:hAnsi="Palatino Linotype"/>
          <w:color w:val="002060"/>
        </w:rPr>
        <w:t>abused</w:t>
      </w:r>
      <w:r w:rsidR="00AB7E42" w:rsidRPr="003A3C31">
        <w:rPr>
          <w:rFonts w:ascii="Palatino Linotype" w:hAnsi="Palatino Linotype"/>
          <w:color w:val="002060"/>
        </w:rPr>
        <w:t>;</w:t>
      </w:r>
      <w:proofErr w:type="gramEnd"/>
    </w:p>
    <w:p w14:paraId="35D8FED1" w14:textId="77777777" w:rsidR="005C578C" w:rsidRPr="003A3C31" w:rsidRDefault="005C578C" w:rsidP="00CB76BB">
      <w:pPr>
        <w:numPr>
          <w:ilvl w:val="0"/>
          <w:numId w:val="2"/>
        </w:numPr>
        <w:spacing w:after="0"/>
        <w:ind w:left="1134" w:hanging="567"/>
        <w:contextualSpacing/>
        <w:rPr>
          <w:rFonts w:ascii="Palatino Linotype" w:hAnsi="Palatino Linotype"/>
          <w:color w:val="002060"/>
        </w:rPr>
      </w:pPr>
      <w:r w:rsidRPr="003A3C31">
        <w:rPr>
          <w:rFonts w:ascii="Palatino Linotype" w:hAnsi="Palatino Linotype"/>
          <w:color w:val="002060"/>
        </w:rPr>
        <w:t xml:space="preserve">Admission or indication by an adult or a child of an alleged abuse they </w:t>
      </w:r>
      <w:proofErr w:type="gramStart"/>
      <w:r w:rsidRPr="003A3C31">
        <w:rPr>
          <w:rFonts w:ascii="Palatino Linotype" w:hAnsi="Palatino Linotype"/>
          <w:color w:val="002060"/>
        </w:rPr>
        <w:t>committed</w:t>
      </w:r>
      <w:r w:rsidR="00AB7E42" w:rsidRPr="003A3C31">
        <w:rPr>
          <w:rFonts w:ascii="Palatino Linotype" w:hAnsi="Palatino Linotype"/>
          <w:color w:val="002060"/>
        </w:rPr>
        <w:t>;</w:t>
      </w:r>
      <w:proofErr w:type="gramEnd"/>
    </w:p>
    <w:p w14:paraId="60B45FB5" w14:textId="77777777" w:rsidR="002F1806" w:rsidRPr="003A3C31" w:rsidRDefault="005C578C" w:rsidP="00CB76BB">
      <w:pPr>
        <w:numPr>
          <w:ilvl w:val="0"/>
          <w:numId w:val="2"/>
        </w:numPr>
        <w:spacing w:after="0"/>
        <w:ind w:left="1134" w:hanging="567"/>
        <w:contextualSpacing/>
        <w:rPr>
          <w:rFonts w:ascii="Palatino Linotype" w:hAnsi="Palatino Linotype"/>
          <w:color w:val="002060"/>
        </w:rPr>
      </w:pPr>
      <w:r w:rsidRPr="003A3C31">
        <w:rPr>
          <w:rFonts w:ascii="Palatino Linotype" w:hAnsi="Palatino Linotype"/>
          <w:color w:val="002060"/>
        </w:rPr>
        <w:t>An account from a person who saw the child being abused</w:t>
      </w:r>
      <w:r w:rsidR="00E44BF3" w:rsidRPr="003A3C31">
        <w:rPr>
          <w:rFonts w:ascii="Palatino Linotype" w:hAnsi="Palatino Linotype"/>
          <w:color w:val="002060"/>
        </w:rPr>
        <w:t>.</w:t>
      </w:r>
      <w:r w:rsidRPr="003A3C31">
        <w:rPr>
          <w:rFonts w:ascii="Palatino Linotype" w:hAnsi="Palatino Linotype"/>
          <w:color w:val="002060"/>
        </w:rPr>
        <w:t xml:space="preserve">  </w:t>
      </w:r>
    </w:p>
    <w:p w14:paraId="02C87D0C" w14:textId="77777777" w:rsidR="00E44BF3" w:rsidRPr="003A3C31" w:rsidRDefault="00E44BF3" w:rsidP="00CB76BB">
      <w:pPr>
        <w:spacing w:after="0"/>
        <w:rPr>
          <w:color w:val="002060"/>
        </w:rPr>
      </w:pPr>
    </w:p>
    <w:p w14:paraId="6071E41D" w14:textId="6D3AB649" w:rsidR="00407CEF" w:rsidRDefault="00407CEF" w:rsidP="00CB76BB">
      <w:pPr>
        <w:spacing w:after="0"/>
        <w:ind w:left="567"/>
        <w:rPr>
          <w:rFonts w:ascii="Palatino Linotype" w:hAnsi="Palatino Linotype"/>
          <w:b/>
          <w:color w:val="002060"/>
        </w:rPr>
      </w:pPr>
      <w:r w:rsidRPr="003A3C31">
        <w:rPr>
          <w:rFonts w:ascii="Palatino Linotype" w:hAnsi="Palatino Linotype"/>
          <w:b/>
          <w:color w:val="002060"/>
        </w:rPr>
        <w:t xml:space="preserve">Dealing with </w:t>
      </w:r>
      <w:r w:rsidR="00FD668A" w:rsidRPr="003A3C31">
        <w:rPr>
          <w:rFonts w:ascii="Palatino Linotype" w:hAnsi="Palatino Linotype"/>
          <w:b/>
          <w:color w:val="002060"/>
        </w:rPr>
        <w:t xml:space="preserve">a </w:t>
      </w:r>
      <w:r w:rsidR="005E7322" w:rsidRPr="003A3C31">
        <w:rPr>
          <w:rFonts w:ascii="Palatino Linotype" w:hAnsi="Palatino Linotype"/>
          <w:b/>
          <w:color w:val="002060"/>
        </w:rPr>
        <w:t>D</w:t>
      </w:r>
      <w:r w:rsidRPr="003A3C31">
        <w:rPr>
          <w:rFonts w:ascii="Palatino Linotype" w:hAnsi="Palatino Linotype"/>
          <w:b/>
          <w:color w:val="002060"/>
        </w:rPr>
        <w:t>isclosure</w:t>
      </w:r>
      <w:r w:rsidR="00E44BF3" w:rsidRPr="003A3C31">
        <w:rPr>
          <w:rFonts w:ascii="Palatino Linotype" w:hAnsi="Palatino Linotype"/>
          <w:b/>
          <w:color w:val="002060"/>
        </w:rPr>
        <w:t xml:space="preserve"> by a Child</w:t>
      </w:r>
    </w:p>
    <w:p w14:paraId="00700FED" w14:textId="77777777" w:rsidR="001D7701" w:rsidRPr="003A3C31" w:rsidRDefault="001D7701" w:rsidP="00CB76BB">
      <w:pPr>
        <w:spacing w:after="0"/>
        <w:ind w:left="567"/>
        <w:rPr>
          <w:rFonts w:ascii="Palatino Linotype" w:hAnsi="Palatino Linotype"/>
          <w:b/>
          <w:color w:val="002060"/>
        </w:rPr>
      </w:pPr>
    </w:p>
    <w:p w14:paraId="0C491391" w14:textId="77777777" w:rsidR="00407CEF" w:rsidRPr="003A3C31" w:rsidRDefault="00407CEF" w:rsidP="001D7701">
      <w:pPr>
        <w:spacing w:after="0"/>
        <w:ind w:left="567"/>
        <w:jc w:val="both"/>
        <w:rPr>
          <w:rFonts w:ascii="Palatino Linotype" w:hAnsi="Palatino Linotype"/>
          <w:color w:val="002060"/>
        </w:rPr>
      </w:pPr>
      <w:r w:rsidRPr="003A3C31">
        <w:rPr>
          <w:rFonts w:ascii="Palatino Linotype" w:hAnsi="Palatino Linotype"/>
          <w:color w:val="002060"/>
        </w:rPr>
        <w:t xml:space="preserve">If a child hints </w:t>
      </w:r>
      <w:r w:rsidR="0099305A" w:rsidRPr="003A3C31">
        <w:rPr>
          <w:rFonts w:ascii="Palatino Linotype" w:hAnsi="Palatino Linotype"/>
          <w:color w:val="002060"/>
        </w:rPr>
        <w:t xml:space="preserve">towards, </w:t>
      </w:r>
      <w:r w:rsidRPr="003A3C31">
        <w:rPr>
          <w:rFonts w:ascii="Palatino Linotype" w:hAnsi="Palatino Linotype"/>
          <w:color w:val="002060"/>
        </w:rPr>
        <w:t xml:space="preserve">or tells </w:t>
      </w:r>
      <w:r w:rsidR="00920F5D" w:rsidRPr="003A3C31">
        <w:rPr>
          <w:rFonts w:ascii="Palatino Linotype" w:hAnsi="Palatino Linotype"/>
          <w:color w:val="002060"/>
        </w:rPr>
        <w:t>you</w:t>
      </w:r>
      <w:r w:rsidRPr="003A3C31">
        <w:rPr>
          <w:rFonts w:ascii="Palatino Linotype" w:hAnsi="Palatino Linotype"/>
          <w:color w:val="002060"/>
        </w:rPr>
        <w:t xml:space="preserve"> that </w:t>
      </w:r>
      <w:r w:rsidR="0099305A" w:rsidRPr="003A3C31">
        <w:rPr>
          <w:rFonts w:ascii="Palatino Linotype" w:hAnsi="Palatino Linotype"/>
          <w:color w:val="002060"/>
        </w:rPr>
        <w:t>they are</w:t>
      </w:r>
      <w:r w:rsidRPr="003A3C31">
        <w:rPr>
          <w:rFonts w:ascii="Palatino Linotype" w:hAnsi="Palatino Linotype"/>
          <w:color w:val="002060"/>
        </w:rPr>
        <w:t xml:space="preserve"> being abused, it must be handled very sensitively </w:t>
      </w:r>
      <w:r w:rsidR="008F72AF" w:rsidRPr="003A3C31">
        <w:rPr>
          <w:rFonts w:ascii="Palatino Linotype" w:hAnsi="Palatino Linotype"/>
          <w:color w:val="002060"/>
        </w:rPr>
        <w:t>in</w:t>
      </w:r>
      <w:r w:rsidRPr="003A3C31">
        <w:rPr>
          <w:rFonts w:ascii="Palatino Linotype" w:hAnsi="Palatino Linotype"/>
          <w:color w:val="002060"/>
        </w:rPr>
        <w:t xml:space="preserve"> the following way:</w:t>
      </w:r>
    </w:p>
    <w:p w14:paraId="6A8062C9" w14:textId="77777777" w:rsidR="00407CEF" w:rsidRPr="003A3C31" w:rsidRDefault="00407CEF" w:rsidP="001D7701">
      <w:pPr>
        <w:pStyle w:val="ListParagraph"/>
        <w:numPr>
          <w:ilvl w:val="0"/>
          <w:numId w:val="13"/>
        </w:numPr>
        <w:spacing w:after="0"/>
        <w:ind w:left="1134" w:hanging="567"/>
        <w:jc w:val="both"/>
        <w:rPr>
          <w:rFonts w:ascii="Palatino Linotype" w:hAnsi="Palatino Linotype"/>
          <w:color w:val="002060"/>
        </w:rPr>
      </w:pPr>
      <w:r w:rsidRPr="003A3C31">
        <w:rPr>
          <w:rFonts w:ascii="Palatino Linotype" w:hAnsi="Palatino Linotype"/>
          <w:color w:val="002060"/>
        </w:rPr>
        <w:t xml:space="preserve">Stay calm and listen – give the child time to say what </w:t>
      </w:r>
      <w:r w:rsidR="008F72AF" w:rsidRPr="003A3C31">
        <w:rPr>
          <w:rFonts w:ascii="Palatino Linotype" w:hAnsi="Palatino Linotype"/>
          <w:color w:val="002060"/>
        </w:rPr>
        <w:t>they</w:t>
      </w:r>
      <w:r w:rsidRPr="003A3C31">
        <w:rPr>
          <w:rFonts w:ascii="Palatino Linotype" w:hAnsi="Palatino Linotype"/>
          <w:color w:val="002060"/>
        </w:rPr>
        <w:t xml:space="preserve"> </w:t>
      </w:r>
      <w:proofErr w:type="gramStart"/>
      <w:r w:rsidRPr="003A3C31">
        <w:rPr>
          <w:rFonts w:ascii="Palatino Linotype" w:hAnsi="Palatino Linotype"/>
          <w:color w:val="002060"/>
        </w:rPr>
        <w:t>want</w:t>
      </w:r>
      <w:r w:rsidR="00920F5D" w:rsidRPr="003A3C31">
        <w:rPr>
          <w:rFonts w:ascii="Palatino Linotype" w:hAnsi="Palatino Linotype"/>
          <w:color w:val="002060"/>
        </w:rPr>
        <w:t>;</w:t>
      </w:r>
      <w:proofErr w:type="gramEnd"/>
    </w:p>
    <w:p w14:paraId="5A5AB34D" w14:textId="77777777" w:rsidR="00920F5D" w:rsidRPr="003A3C31" w:rsidRDefault="00920F5D" w:rsidP="001D7701">
      <w:pPr>
        <w:pStyle w:val="ListParagraph"/>
        <w:numPr>
          <w:ilvl w:val="0"/>
          <w:numId w:val="13"/>
        </w:numPr>
        <w:spacing w:after="0"/>
        <w:ind w:left="1134" w:hanging="567"/>
        <w:jc w:val="both"/>
        <w:rPr>
          <w:rFonts w:ascii="Palatino Linotype" w:hAnsi="Palatino Linotype"/>
          <w:color w:val="002060"/>
        </w:rPr>
      </w:pPr>
      <w:r w:rsidRPr="003A3C31">
        <w:rPr>
          <w:rFonts w:ascii="Palatino Linotype" w:hAnsi="Palatino Linotype"/>
          <w:color w:val="002060"/>
        </w:rPr>
        <w:t xml:space="preserve">Be mindful that disclosures can be very </w:t>
      </w:r>
      <w:proofErr w:type="gramStart"/>
      <w:r w:rsidRPr="003A3C31">
        <w:rPr>
          <w:rFonts w:ascii="Palatino Linotype" w:hAnsi="Palatino Linotype"/>
          <w:color w:val="002060"/>
        </w:rPr>
        <w:t>difficult;</w:t>
      </w:r>
      <w:proofErr w:type="gramEnd"/>
    </w:p>
    <w:p w14:paraId="649D7B98" w14:textId="77777777" w:rsidR="00920F5D" w:rsidRPr="003A3C31" w:rsidRDefault="00920F5D" w:rsidP="001D7701">
      <w:pPr>
        <w:pStyle w:val="ListParagraph"/>
        <w:numPr>
          <w:ilvl w:val="0"/>
          <w:numId w:val="13"/>
        </w:numPr>
        <w:spacing w:after="0"/>
        <w:ind w:left="1134" w:hanging="567"/>
        <w:jc w:val="both"/>
        <w:rPr>
          <w:rFonts w:ascii="Palatino Linotype" w:hAnsi="Palatino Linotype"/>
          <w:color w:val="002060"/>
        </w:rPr>
      </w:pPr>
      <w:r w:rsidRPr="003A3C31">
        <w:rPr>
          <w:rFonts w:ascii="Palatino Linotype" w:hAnsi="Palatino Linotype"/>
          <w:color w:val="002060"/>
        </w:rPr>
        <w:t xml:space="preserve">Conceal any signs of anger, disgust or </w:t>
      </w:r>
      <w:proofErr w:type="gramStart"/>
      <w:r w:rsidRPr="003A3C31">
        <w:rPr>
          <w:rFonts w:ascii="Palatino Linotype" w:hAnsi="Palatino Linotype"/>
          <w:color w:val="002060"/>
        </w:rPr>
        <w:t>disbelief;</w:t>
      </w:r>
      <w:proofErr w:type="gramEnd"/>
    </w:p>
    <w:p w14:paraId="089B6245" w14:textId="77777777" w:rsidR="00407CEF" w:rsidRPr="003A3C31" w:rsidRDefault="00407CEF" w:rsidP="001D7701">
      <w:pPr>
        <w:pStyle w:val="ListParagraph"/>
        <w:numPr>
          <w:ilvl w:val="0"/>
          <w:numId w:val="13"/>
        </w:numPr>
        <w:spacing w:after="0"/>
        <w:ind w:left="1134" w:hanging="567"/>
        <w:jc w:val="both"/>
        <w:rPr>
          <w:rFonts w:ascii="Palatino Linotype" w:hAnsi="Palatino Linotype"/>
          <w:color w:val="002060"/>
        </w:rPr>
      </w:pPr>
      <w:r w:rsidRPr="003A3C31">
        <w:rPr>
          <w:rFonts w:ascii="Palatino Linotype" w:hAnsi="Palatino Linotype"/>
          <w:color w:val="002060"/>
        </w:rPr>
        <w:t xml:space="preserve">Don’t ask leading questions or details, or make </w:t>
      </w:r>
      <w:proofErr w:type="gramStart"/>
      <w:r w:rsidRPr="003A3C31">
        <w:rPr>
          <w:rFonts w:ascii="Palatino Linotype" w:hAnsi="Palatino Linotype"/>
          <w:color w:val="002060"/>
        </w:rPr>
        <w:t>suggestions</w:t>
      </w:r>
      <w:r w:rsidR="00920F5D" w:rsidRPr="003A3C31">
        <w:rPr>
          <w:rFonts w:ascii="Palatino Linotype" w:hAnsi="Palatino Linotype"/>
          <w:color w:val="002060"/>
        </w:rPr>
        <w:t>;</w:t>
      </w:r>
      <w:proofErr w:type="gramEnd"/>
    </w:p>
    <w:p w14:paraId="4C15A1B2" w14:textId="77777777" w:rsidR="00407CEF" w:rsidRPr="003A3C31" w:rsidRDefault="00407CEF" w:rsidP="001D7701">
      <w:pPr>
        <w:pStyle w:val="ListParagraph"/>
        <w:numPr>
          <w:ilvl w:val="0"/>
          <w:numId w:val="13"/>
        </w:numPr>
        <w:spacing w:after="0"/>
        <w:ind w:left="1134" w:hanging="567"/>
        <w:jc w:val="both"/>
        <w:rPr>
          <w:rFonts w:ascii="Palatino Linotype" w:hAnsi="Palatino Linotype"/>
          <w:color w:val="002060"/>
        </w:rPr>
      </w:pPr>
      <w:r w:rsidRPr="003A3C31">
        <w:rPr>
          <w:rFonts w:ascii="Palatino Linotype" w:hAnsi="Palatino Linotype"/>
          <w:color w:val="002060"/>
        </w:rPr>
        <w:t xml:space="preserve">Don’t stop the child recalling significant events, but don’t make </w:t>
      </w:r>
      <w:r w:rsidR="008F72AF" w:rsidRPr="003A3C31">
        <w:rPr>
          <w:rFonts w:ascii="Palatino Linotype" w:hAnsi="Palatino Linotype"/>
          <w:color w:val="002060"/>
        </w:rPr>
        <w:t>them</w:t>
      </w:r>
      <w:r w:rsidRPr="003A3C31">
        <w:rPr>
          <w:rFonts w:ascii="Palatino Linotype" w:hAnsi="Palatino Linotype"/>
          <w:color w:val="002060"/>
        </w:rPr>
        <w:t xml:space="preserve"> repeat the story </w:t>
      </w:r>
      <w:proofErr w:type="gramStart"/>
      <w:r w:rsidRPr="003A3C31">
        <w:rPr>
          <w:rFonts w:ascii="Palatino Linotype" w:hAnsi="Palatino Linotype"/>
          <w:color w:val="002060"/>
        </w:rPr>
        <w:t>unnecessarily</w:t>
      </w:r>
      <w:r w:rsidR="00920F5D" w:rsidRPr="003A3C31">
        <w:rPr>
          <w:rFonts w:ascii="Palatino Linotype" w:hAnsi="Palatino Linotype"/>
          <w:color w:val="002060"/>
        </w:rPr>
        <w:t>;</w:t>
      </w:r>
      <w:proofErr w:type="gramEnd"/>
    </w:p>
    <w:p w14:paraId="74E8FF14" w14:textId="77777777" w:rsidR="00920F5D" w:rsidRPr="003A3C31" w:rsidRDefault="00920F5D" w:rsidP="001D7701">
      <w:pPr>
        <w:pStyle w:val="ListParagraph"/>
        <w:numPr>
          <w:ilvl w:val="0"/>
          <w:numId w:val="13"/>
        </w:numPr>
        <w:spacing w:after="0"/>
        <w:ind w:left="1134" w:hanging="567"/>
        <w:jc w:val="both"/>
        <w:rPr>
          <w:rFonts w:ascii="Palatino Linotype" w:hAnsi="Palatino Linotype"/>
          <w:color w:val="002060"/>
        </w:rPr>
      </w:pPr>
      <w:r w:rsidRPr="003A3C31">
        <w:rPr>
          <w:rFonts w:ascii="Palatino Linotype" w:hAnsi="Palatino Linotype"/>
          <w:color w:val="002060"/>
        </w:rPr>
        <w:t xml:space="preserve">Accept what is being said – false disclosures are very </w:t>
      </w:r>
      <w:proofErr w:type="gramStart"/>
      <w:r w:rsidRPr="003A3C31">
        <w:rPr>
          <w:rFonts w:ascii="Palatino Linotype" w:hAnsi="Palatino Linotype"/>
          <w:color w:val="002060"/>
        </w:rPr>
        <w:t>rare;</w:t>
      </w:r>
      <w:proofErr w:type="gramEnd"/>
    </w:p>
    <w:p w14:paraId="298EA52B" w14:textId="77777777" w:rsidR="00920F5D" w:rsidRPr="003A3C31" w:rsidRDefault="00920F5D" w:rsidP="001D7701">
      <w:pPr>
        <w:pStyle w:val="ListParagraph"/>
        <w:numPr>
          <w:ilvl w:val="0"/>
          <w:numId w:val="13"/>
        </w:numPr>
        <w:spacing w:after="0"/>
        <w:ind w:left="1134" w:hanging="567"/>
        <w:jc w:val="both"/>
        <w:rPr>
          <w:rFonts w:ascii="Palatino Linotype" w:hAnsi="Palatino Linotype"/>
          <w:color w:val="002060"/>
        </w:rPr>
      </w:pPr>
      <w:r w:rsidRPr="003A3C31">
        <w:rPr>
          <w:rFonts w:ascii="Palatino Linotype" w:hAnsi="Palatino Linotype"/>
          <w:color w:val="002060"/>
        </w:rPr>
        <w:t xml:space="preserve">Think before you promise anything – do not make promises you cannot </w:t>
      </w:r>
      <w:proofErr w:type="gramStart"/>
      <w:r w:rsidRPr="003A3C31">
        <w:rPr>
          <w:rFonts w:ascii="Palatino Linotype" w:hAnsi="Palatino Linotype"/>
          <w:color w:val="002060"/>
        </w:rPr>
        <w:t>keep;</w:t>
      </w:r>
      <w:proofErr w:type="gramEnd"/>
    </w:p>
    <w:p w14:paraId="606322AF" w14:textId="77777777" w:rsidR="00407CEF" w:rsidRPr="003A3C31" w:rsidRDefault="00407CEF" w:rsidP="001D7701">
      <w:pPr>
        <w:pStyle w:val="ListParagraph"/>
        <w:numPr>
          <w:ilvl w:val="0"/>
          <w:numId w:val="13"/>
        </w:numPr>
        <w:spacing w:after="0"/>
        <w:ind w:left="1134" w:hanging="567"/>
        <w:jc w:val="both"/>
        <w:rPr>
          <w:rFonts w:ascii="Palatino Linotype" w:hAnsi="Palatino Linotype"/>
          <w:color w:val="002060"/>
        </w:rPr>
      </w:pPr>
      <w:r w:rsidRPr="003A3C31">
        <w:rPr>
          <w:rFonts w:ascii="Palatino Linotype" w:hAnsi="Palatino Linotype"/>
          <w:color w:val="002060"/>
        </w:rPr>
        <w:t xml:space="preserve">Reassure the child but don’t promise to keep it </w:t>
      </w:r>
      <w:proofErr w:type="gramStart"/>
      <w:r w:rsidRPr="003A3C31">
        <w:rPr>
          <w:rFonts w:ascii="Palatino Linotype" w:hAnsi="Palatino Linotype"/>
          <w:color w:val="002060"/>
        </w:rPr>
        <w:t>secret</w:t>
      </w:r>
      <w:r w:rsidR="00920F5D" w:rsidRPr="003A3C31">
        <w:rPr>
          <w:rFonts w:ascii="Palatino Linotype" w:hAnsi="Palatino Linotype"/>
          <w:color w:val="002060"/>
        </w:rPr>
        <w:t>;</w:t>
      </w:r>
      <w:proofErr w:type="gramEnd"/>
    </w:p>
    <w:p w14:paraId="56367907" w14:textId="77777777" w:rsidR="00F8607E" w:rsidRPr="003A3C31" w:rsidRDefault="00F8607E" w:rsidP="001D7701">
      <w:pPr>
        <w:pStyle w:val="ListParagraph"/>
        <w:numPr>
          <w:ilvl w:val="0"/>
          <w:numId w:val="13"/>
        </w:numPr>
        <w:spacing w:after="0"/>
        <w:ind w:left="1134" w:hanging="567"/>
        <w:jc w:val="both"/>
        <w:rPr>
          <w:rFonts w:ascii="Palatino Linotype" w:hAnsi="Palatino Linotype"/>
          <w:color w:val="002060"/>
        </w:rPr>
      </w:pPr>
      <w:r w:rsidRPr="003A3C31">
        <w:rPr>
          <w:rFonts w:ascii="Palatino Linotype" w:hAnsi="Palatino Linotype"/>
          <w:color w:val="002060"/>
        </w:rPr>
        <w:t xml:space="preserve">Explain that you will be sharing this information only with people who understand this area and can </w:t>
      </w:r>
      <w:proofErr w:type="gramStart"/>
      <w:r w:rsidRPr="003A3C31">
        <w:rPr>
          <w:rFonts w:ascii="Palatino Linotype" w:hAnsi="Palatino Linotype"/>
          <w:color w:val="002060"/>
        </w:rPr>
        <w:t>help;</w:t>
      </w:r>
      <w:proofErr w:type="gramEnd"/>
    </w:p>
    <w:p w14:paraId="02CDD923" w14:textId="77777777" w:rsidR="00F8607E" w:rsidRPr="003A3C31" w:rsidRDefault="00F8607E" w:rsidP="001D7701">
      <w:pPr>
        <w:pStyle w:val="ListParagraph"/>
        <w:numPr>
          <w:ilvl w:val="0"/>
          <w:numId w:val="13"/>
        </w:numPr>
        <w:spacing w:after="0"/>
        <w:ind w:left="1134" w:hanging="567"/>
        <w:jc w:val="both"/>
        <w:rPr>
          <w:rFonts w:ascii="Palatino Linotype" w:hAnsi="Palatino Linotype"/>
          <w:color w:val="002060"/>
        </w:rPr>
      </w:pPr>
      <w:r w:rsidRPr="003A3C31">
        <w:rPr>
          <w:rFonts w:ascii="Palatino Linotype" w:hAnsi="Palatino Linotype"/>
          <w:color w:val="002060"/>
        </w:rPr>
        <w:t xml:space="preserve">Reassure the child/young person that they have taken the right action in talking to </w:t>
      </w:r>
      <w:proofErr w:type="gramStart"/>
      <w:r w:rsidRPr="003A3C31">
        <w:rPr>
          <w:rFonts w:ascii="Palatino Linotype" w:hAnsi="Palatino Linotype"/>
          <w:color w:val="002060"/>
        </w:rPr>
        <w:t>you;</w:t>
      </w:r>
      <w:proofErr w:type="gramEnd"/>
    </w:p>
    <w:p w14:paraId="2E0FD428" w14:textId="77777777" w:rsidR="00F8607E" w:rsidRPr="003A3C31" w:rsidRDefault="00407CEF" w:rsidP="001D7701">
      <w:pPr>
        <w:pStyle w:val="ListParagraph"/>
        <w:numPr>
          <w:ilvl w:val="0"/>
          <w:numId w:val="13"/>
        </w:numPr>
        <w:spacing w:after="0"/>
        <w:ind w:left="1134" w:hanging="567"/>
        <w:jc w:val="both"/>
        <w:rPr>
          <w:rFonts w:ascii="Palatino Linotype" w:hAnsi="Palatino Linotype"/>
          <w:color w:val="002060"/>
        </w:rPr>
      </w:pPr>
      <w:r w:rsidRPr="003A3C31">
        <w:rPr>
          <w:rFonts w:ascii="Palatino Linotype" w:hAnsi="Palatino Linotype"/>
          <w:color w:val="002060"/>
        </w:rPr>
        <w:lastRenderedPageBreak/>
        <w:t xml:space="preserve">Explain </w:t>
      </w:r>
      <w:r w:rsidR="00F8607E" w:rsidRPr="003A3C31">
        <w:rPr>
          <w:rFonts w:ascii="Palatino Linotype" w:hAnsi="Palatino Linotype"/>
          <w:color w:val="002060"/>
        </w:rPr>
        <w:t>t</w:t>
      </w:r>
      <w:r w:rsidR="008F72AF" w:rsidRPr="003A3C31">
        <w:rPr>
          <w:rFonts w:ascii="Palatino Linotype" w:hAnsi="Palatino Linotype"/>
          <w:color w:val="002060"/>
        </w:rPr>
        <w:t>he steps that need to be taken next t</w:t>
      </w:r>
      <w:r w:rsidR="00F8607E" w:rsidRPr="003A3C31">
        <w:rPr>
          <w:rFonts w:ascii="Palatino Linotype" w:hAnsi="Palatino Linotype"/>
          <w:color w:val="002060"/>
        </w:rPr>
        <w:t xml:space="preserve">o the </w:t>
      </w:r>
      <w:proofErr w:type="gramStart"/>
      <w:r w:rsidR="00F8607E" w:rsidRPr="003A3C31">
        <w:rPr>
          <w:rFonts w:ascii="Palatino Linotype" w:hAnsi="Palatino Linotype"/>
          <w:color w:val="002060"/>
        </w:rPr>
        <w:t>child</w:t>
      </w:r>
      <w:r w:rsidR="00A82DE7" w:rsidRPr="003A3C31">
        <w:rPr>
          <w:rFonts w:ascii="Palatino Linotype" w:hAnsi="Palatino Linotype"/>
          <w:color w:val="002060"/>
        </w:rPr>
        <w:t>;</w:t>
      </w:r>
      <w:proofErr w:type="gramEnd"/>
    </w:p>
    <w:p w14:paraId="304ABE1A" w14:textId="77777777" w:rsidR="00F8607E" w:rsidRPr="003A3C31" w:rsidRDefault="00F8607E" w:rsidP="001D7701">
      <w:pPr>
        <w:pStyle w:val="ListParagraph"/>
        <w:numPr>
          <w:ilvl w:val="0"/>
          <w:numId w:val="13"/>
        </w:numPr>
        <w:spacing w:after="0"/>
        <w:ind w:left="1134" w:hanging="567"/>
        <w:jc w:val="both"/>
        <w:rPr>
          <w:rFonts w:ascii="Palatino Linotype" w:hAnsi="Palatino Linotype"/>
          <w:color w:val="002060"/>
        </w:rPr>
      </w:pPr>
      <w:r w:rsidRPr="003A3C31">
        <w:rPr>
          <w:rFonts w:ascii="Palatino Linotype" w:hAnsi="Palatino Linotype"/>
          <w:color w:val="002060"/>
        </w:rPr>
        <w:t xml:space="preserve">Inform the </w:t>
      </w:r>
      <w:r w:rsidR="00920F5D" w:rsidRPr="003A3C31">
        <w:rPr>
          <w:rFonts w:ascii="Palatino Linotype" w:hAnsi="Palatino Linotype"/>
          <w:color w:val="002060"/>
        </w:rPr>
        <w:t xml:space="preserve">DLP </w:t>
      </w:r>
      <w:r w:rsidRPr="003A3C31">
        <w:rPr>
          <w:rFonts w:ascii="Palatino Linotype" w:hAnsi="Palatino Linotype"/>
          <w:color w:val="002060"/>
        </w:rPr>
        <w:t>immediately and agree measures to protect the child, e</w:t>
      </w:r>
      <w:r w:rsidR="00A82DE7" w:rsidRPr="003A3C31">
        <w:rPr>
          <w:rFonts w:ascii="Palatino Linotype" w:hAnsi="Palatino Linotype"/>
          <w:color w:val="002060"/>
        </w:rPr>
        <w:t>.</w:t>
      </w:r>
      <w:r w:rsidRPr="003A3C31">
        <w:rPr>
          <w:rFonts w:ascii="Palatino Linotype" w:hAnsi="Palatino Linotype"/>
          <w:color w:val="002060"/>
        </w:rPr>
        <w:t>g</w:t>
      </w:r>
      <w:r w:rsidR="00A82DE7" w:rsidRPr="003A3C31">
        <w:rPr>
          <w:rFonts w:ascii="Palatino Linotype" w:hAnsi="Palatino Linotype"/>
          <w:color w:val="002060"/>
        </w:rPr>
        <w:t>.</w:t>
      </w:r>
      <w:r w:rsidRPr="003A3C31">
        <w:rPr>
          <w:rFonts w:ascii="Palatino Linotype" w:hAnsi="Palatino Linotype"/>
          <w:color w:val="002060"/>
        </w:rPr>
        <w:t xml:space="preserve"> report the matter directly to </w:t>
      </w:r>
      <w:proofErr w:type="spellStart"/>
      <w:proofErr w:type="gramStart"/>
      <w:r w:rsidRPr="003A3C31">
        <w:rPr>
          <w:rFonts w:ascii="Palatino Linotype" w:hAnsi="Palatino Linotype"/>
          <w:color w:val="002060"/>
        </w:rPr>
        <w:t>Tu</w:t>
      </w:r>
      <w:r w:rsidR="000544F6" w:rsidRPr="003A3C31">
        <w:rPr>
          <w:rFonts w:ascii="Palatino Linotype" w:hAnsi="Palatino Linotype"/>
          <w:color w:val="002060"/>
        </w:rPr>
        <w:t>s</w:t>
      </w:r>
      <w:r w:rsidR="00F3348A" w:rsidRPr="003A3C31">
        <w:rPr>
          <w:rFonts w:ascii="Palatino Linotype" w:hAnsi="Palatino Linotype"/>
          <w:color w:val="002060"/>
        </w:rPr>
        <w:t>l</w:t>
      </w:r>
      <w:r w:rsidRPr="003A3C31">
        <w:rPr>
          <w:rFonts w:ascii="Palatino Linotype" w:hAnsi="Palatino Linotype"/>
          <w:color w:val="002060"/>
        </w:rPr>
        <w:t>a</w:t>
      </w:r>
      <w:proofErr w:type="spellEnd"/>
      <w:r w:rsidRPr="003A3C31">
        <w:rPr>
          <w:rFonts w:ascii="Palatino Linotype" w:hAnsi="Palatino Linotype"/>
          <w:color w:val="002060"/>
        </w:rPr>
        <w:t>;</w:t>
      </w:r>
      <w:proofErr w:type="gramEnd"/>
    </w:p>
    <w:p w14:paraId="3E6BC56F" w14:textId="77777777" w:rsidR="00FD7537" w:rsidRPr="003A3C31" w:rsidRDefault="00F8607E" w:rsidP="001D7701">
      <w:pPr>
        <w:pStyle w:val="ListParagraph"/>
        <w:numPr>
          <w:ilvl w:val="0"/>
          <w:numId w:val="13"/>
        </w:numPr>
        <w:spacing w:after="0"/>
        <w:ind w:left="1134" w:hanging="567"/>
        <w:jc w:val="both"/>
        <w:rPr>
          <w:rFonts w:ascii="Palatino Linotype" w:hAnsi="Palatino Linotype"/>
          <w:color w:val="002060"/>
        </w:rPr>
      </w:pPr>
      <w:r w:rsidRPr="003A3C31">
        <w:rPr>
          <w:rFonts w:ascii="Palatino Linotype" w:hAnsi="Palatino Linotype"/>
          <w:color w:val="002060"/>
        </w:rPr>
        <w:t>Together with the DLP, record in writing in a factual manner what the child said (exact words if possible</w:t>
      </w:r>
      <w:proofErr w:type="gramStart"/>
      <w:r w:rsidRPr="003A3C31">
        <w:rPr>
          <w:rFonts w:ascii="Palatino Linotype" w:hAnsi="Palatino Linotype"/>
          <w:color w:val="002060"/>
        </w:rPr>
        <w:t>);</w:t>
      </w:r>
      <w:proofErr w:type="gramEnd"/>
      <w:r w:rsidRPr="003A3C31">
        <w:rPr>
          <w:rFonts w:ascii="Palatino Linotype" w:hAnsi="Palatino Linotype"/>
          <w:color w:val="002060"/>
        </w:rPr>
        <w:t xml:space="preserve"> </w:t>
      </w:r>
      <w:bookmarkStart w:id="4" w:name="_Hlk507178341"/>
    </w:p>
    <w:p w14:paraId="478212EF" w14:textId="77777777" w:rsidR="00F8607E" w:rsidRPr="003A3C31" w:rsidRDefault="00F8607E" w:rsidP="001D7701">
      <w:pPr>
        <w:pStyle w:val="ListParagraph"/>
        <w:numPr>
          <w:ilvl w:val="0"/>
          <w:numId w:val="13"/>
        </w:numPr>
        <w:spacing w:after="0"/>
        <w:ind w:left="1134" w:hanging="567"/>
        <w:jc w:val="both"/>
        <w:rPr>
          <w:rFonts w:ascii="Palatino Linotype" w:hAnsi="Palatino Linotype"/>
          <w:color w:val="002060"/>
        </w:rPr>
      </w:pPr>
      <w:r w:rsidRPr="003A3C31">
        <w:rPr>
          <w:rFonts w:ascii="Palatino Linotype" w:hAnsi="Palatino Linotype"/>
          <w:color w:val="002060"/>
        </w:rPr>
        <w:t>Maintain appropriate confidentiality.</w:t>
      </w:r>
    </w:p>
    <w:p w14:paraId="49F04E7C" w14:textId="77777777" w:rsidR="001D7701" w:rsidRDefault="001D7701" w:rsidP="001D7701">
      <w:pPr>
        <w:spacing w:after="0"/>
        <w:ind w:left="567"/>
        <w:jc w:val="both"/>
        <w:rPr>
          <w:rFonts w:ascii="Palatino Linotype" w:hAnsi="Palatino Linotype"/>
          <w:color w:val="002060"/>
        </w:rPr>
      </w:pPr>
    </w:p>
    <w:p w14:paraId="641D2BF8" w14:textId="08CD6034" w:rsidR="002833DC" w:rsidRPr="003A3C31" w:rsidRDefault="002833DC" w:rsidP="001D7701">
      <w:pPr>
        <w:spacing w:after="0"/>
        <w:ind w:left="567"/>
        <w:jc w:val="both"/>
        <w:rPr>
          <w:rFonts w:ascii="Palatino Linotype" w:hAnsi="Palatino Linotype"/>
          <w:color w:val="002060"/>
        </w:rPr>
      </w:pPr>
      <w:r w:rsidRPr="003A3C31">
        <w:rPr>
          <w:rFonts w:ascii="Palatino Linotype" w:hAnsi="Palatino Linotype"/>
          <w:color w:val="002060"/>
        </w:rPr>
        <w:t>It is important that the child knows that their parents/</w:t>
      </w:r>
      <w:r w:rsidR="00607AB6" w:rsidRPr="003A3C31">
        <w:rPr>
          <w:rFonts w:ascii="Palatino Linotype" w:hAnsi="Palatino Linotype"/>
          <w:color w:val="002060"/>
        </w:rPr>
        <w:t xml:space="preserve">guardians </w:t>
      </w:r>
      <w:r w:rsidRPr="003A3C31">
        <w:rPr>
          <w:rFonts w:ascii="Palatino Linotype" w:hAnsi="Palatino Linotype"/>
          <w:color w:val="002060"/>
        </w:rPr>
        <w:t xml:space="preserve">will have to be informed unless to do so would place them at further risk and that you will be discussing the concern with </w:t>
      </w:r>
      <w:proofErr w:type="spellStart"/>
      <w:r w:rsidRPr="003A3C31">
        <w:rPr>
          <w:rFonts w:ascii="Palatino Linotype" w:hAnsi="Palatino Linotype"/>
          <w:color w:val="002060"/>
        </w:rPr>
        <w:t>Tusla</w:t>
      </w:r>
      <w:proofErr w:type="spellEnd"/>
      <w:r w:rsidRPr="003A3C31">
        <w:rPr>
          <w:rFonts w:ascii="Palatino Linotype" w:hAnsi="Palatino Linotype"/>
          <w:color w:val="002060"/>
        </w:rPr>
        <w:t>.</w:t>
      </w:r>
    </w:p>
    <w:p w14:paraId="4E2CBE6E" w14:textId="77777777" w:rsidR="00FD668A" w:rsidRPr="003A3C31" w:rsidRDefault="00FD668A" w:rsidP="00CB76BB">
      <w:pPr>
        <w:spacing w:after="0"/>
        <w:ind w:left="567"/>
        <w:rPr>
          <w:rFonts w:ascii="Palatino Linotype" w:hAnsi="Palatino Linotype"/>
          <w:color w:val="002060"/>
        </w:rPr>
      </w:pPr>
    </w:p>
    <w:p w14:paraId="25926D09" w14:textId="661F9EE2" w:rsidR="00FD668A" w:rsidRDefault="00FD668A" w:rsidP="00CB76BB">
      <w:pPr>
        <w:spacing w:after="0"/>
        <w:ind w:left="567"/>
        <w:rPr>
          <w:rFonts w:ascii="Palatino Linotype" w:hAnsi="Palatino Linotype"/>
          <w:b/>
          <w:color w:val="002060"/>
        </w:rPr>
      </w:pPr>
      <w:r w:rsidRPr="003A3C31">
        <w:rPr>
          <w:rFonts w:ascii="Palatino Linotype" w:hAnsi="Palatino Linotype"/>
          <w:b/>
          <w:color w:val="002060"/>
        </w:rPr>
        <w:t xml:space="preserve">Retrospective </w:t>
      </w:r>
      <w:r w:rsidR="00CF1C04" w:rsidRPr="003A3C31">
        <w:rPr>
          <w:rFonts w:ascii="Palatino Linotype" w:hAnsi="Palatino Linotype"/>
          <w:b/>
          <w:color w:val="002060"/>
        </w:rPr>
        <w:t>D</w:t>
      </w:r>
      <w:r w:rsidRPr="003A3C31">
        <w:rPr>
          <w:rFonts w:ascii="Palatino Linotype" w:hAnsi="Palatino Linotype"/>
          <w:b/>
          <w:color w:val="002060"/>
        </w:rPr>
        <w:t>isclosures by an Adult</w:t>
      </w:r>
    </w:p>
    <w:p w14:paraId="661F2F40" w14:textId="77777777" w:rsidR="001D7701" w:rsidRPr="003A3C31" w:rsidRDefault="001D7701" w:rsidP="00CB76BB">
      <w:pPr>
        <w:spacing w:after="0"/>
        <w:ind w:left="567"/>
        <w:rPr>
          <w:rFonts w:ascii="Palatino Linotype" w:hAnsi="Palatino Linotype"/>
          <w:b/>
          <w:color w:val="002060"/>
        </w:rPr>
      </w:pPr>
    </w:p>
    <w:p w14:paraId="7D6DBB65" w14:textId="77777777" w:rsidR="00FD668A" w:rsidRPr="003A3C31" w:rsidRDefault="00FD668A" w:rsidP="00CB76BB">
      <w:pPr>
        <w:spacing w:after="0"/>
        <w:ind w:left="567"/>
        <w:jc w:val="both"/>
        <w:rPr>
          <w:rFonts w:ascii="Palatino Linotype" w:hAnsi="Palatino Linotype"/>
          <w:color w:val="002060"/>
        </w:rPr>
      </w:pPr>
      <w:r w:rsidRPr="003A3C31">
        <w:rPr>
          <w:rFonts w:ascii="Palatino Linotype" w:hAnsi="Palatino Linotype"/>
          <w:color w:val="002060"/>
        </w:rPr>
        <w:t>If an adult discloses abuse that took place during their childhood, it is essential to establish whether there is any current risk to any child who may be in contact with the alleged abuser revealed in such a disclosure. The concern should be recorded and if any current risk is deemed to exist it should be report</w:t>
      </w:r>
      <w:r w:rsidR="00CE6949" w:rsidRPr="003A3C31">
        <w:rPr>
          <w:rFonts w:ascii="Palatino Linotype" w:hAnsi="Palatino Linotype"/>
          <w:color w:val="002060"/>
        </w:rPr>
        <w:t>ed</w:t>
      </w:r>
      <w:r w:rsidRPr="003A3C31">
        <w:rPr>
          <w:rFonts w:ascii="Palatino Linotype" w:hAnsi="Palatino Linotype"/>
          <w:color w:val="002060"/>
        </w:rPr>
        <w:t xml:space="preserve"> to </w:t>
      </w:r>
      <w:proofErr w:type="spellStart"/>
      <w:r w:rsidR="00441C8E" w:rsidRPr="003A3C31">
        <w:rPr>
          <w:rFonts w:ascii="Palatino Linotype" w:hAnsi="Palatino Linotype"/>
          <w:color w:val="002060"/>
        </w:rPr>
        <w:t>Tusla</w:t>
      </w:r>
      <w:proofErr w:type="spellEnd"/>
      <w:r w:rsidRPr="003A3C31">
        <w:rPr>
          <w:rFonts w:ascii="Palatino Linotype" w:hAnsi="Palatino Linotype"/>
          <w:color w:val="002060"/>
        </w:rPr>
        <w:t xml:space="preserve"> without delay</w:t>
      </w:r>
      <w:r w:rsidR="00A32158" w:rsidRPr="003A3C31">
        <w:rPr>
          <w:rFonts w:ascii="Palatino Linotype" w:hAnsi="Palatino Linotype"/>
          <w:color w:val="002060"/>
        </w:rPr>
        <w:t xml:space="preserve"> (see Appendix 6)</w:t>
      </w:r>
      <w:r w:rsidR="008F72AF" w:rsidRPr="003A3C31">
        <w:rPr>
          <w:rFonts w:ascii="Palatino Linotype" w:hAnsi="Palatino Linotype"/>
          <w:color w:val="002060"/>
        </w:rPr>
        <w:t>.</w:t>
      </w:r>
    </w:p>
    <w:p w14:paraId="75BB1CAE" w14:textId="77777777" w:rsidR="00FD668A" w:rsidRPr="003A3C31" w:rsidRDefault="00FD668A" w:rsidP="00CB76BB">
      <w:pPr>
        <w:spacing w:after="0"/>
        <w:rPr>
          <w:rFonts w:ascii="Palatino Linotype" w:hAnsi="Palatino Linotype"/>
          <w:color w:val="002060"/>
        </w:rPr>
      </w:pPr>
    </w:p>
    <w:p w14:paraId="26483D51" w14:textId="77777777" w:rsidR="008F72AF" w:rsidRPr="003A3C31" w:rsidRDefault="008F72AF" w:rsidP="00CB76BB">
      <w:pPr>
        <w:spacing w:after="0"/>
        <w:rPr>
          <w:rFonts w:ascii="Palatino Linotype" w:hAnsi="Palatino Linotype"/>
          <w:color w:val="002060"/>
        </w:rPr>
      </w:pPr>
    </w:p>
    <w:p w14:paraId="3C651AE0" w14:textId="6B76F6DE" w:rsidR="000B3420" w:rsidRPr="001D7701" w:rsidRDefault="00BA0DF6" w:rsidP="00CB76BB">
      <w:pPr>
        <w:spacing w:after="0"/>
        <w:ind w:left="567" w:hanging="567"/>
        <w:rPr>
          <w:rFonts w:ascii="Palatino Linotype" w:hAnsi="Palatino Linotype"/>
          <w:b/>
          <w:color w:val="CC0066"/>
        </w:rPr>
      </w:pPr>
      <w:r w:rsidRPr="001D7701">
        <w:rPr>
          <w:rFonts w:ascii="Palatino Linotype" w:hAnsi="Palatino Linotype"/>
          <w:b/>
          <w:color w:val="CC0066"/>
        </w:rPr>
        <w:t xml:space="preserve">3. </w:t>
      </w:r>
      <w:r w:rsidR="003A3C31" w:rsidRPr="001D7701">
        <w:rPr>
          <w:rFonts w:ascii="Palatino Linotype" w:hAnsi="Palatino Linotype"/>
          <w:b/>
          <w:color w:val="CC0066"/>
        </w:rPr>
        <w:tab/>
      </w:r>
      <w:r w:rsidR="00E23DC0" w:rsidRPr="001D7701">
        <w:rPr>
          <w:rFonts w:ascii="Palatino Linotype" w:hAnsi="Palatino Linotype"/>
          <w:b/>
          <w:color w:val="CC0066"/>
        </w:rPr>
        <w:t xml:space="preserve">Responding to and </w:t>
      </w:r>
      <w:r w:rsidR="00F3348A" w:rsidRPr="001D7701">
        <w:rPr>
          <w:rFonts w:ascii="Palatino Linotype" w:hAnsi="Palatino Linotype"/>
          <w:b/>
          <w:color w:val="CC0066"/>
        </w:rPr>
        <w:t>R</w:t>
      </w:r>
      <w:r w:rsidR="00E23DC0" w:rsidRPr="001D7701">
        <w:rPr>
          <w:rFonts w:ascii="Palatino Linotype" w:hAnsi="Palatino Linotype"/>
          <w:b/>
          <w:color w:val="CC0066"/>
        </w:rPr>
        <w:t xml:space="preserve">eporting </w:t>
      </w:r>
      <w:r w:rsidR="00F3348A" w:rsidRPr="001D7701">
        <w:rPr>
          <w:rFonts w:ascii="Palatino Linotype" w:hAnsi="Palatino Linotype"/>
          <w:b/>
          <w:color w:val="CC0066"/>
        </w:rPr>
        <w:t>C</w:t>
      </w:r>
      <w:r w:rsidR="00E23DC0" w:rsidRPr="001D7701">
        <w:rPr>
          <w:rFonts w:ascii="Palatino Linotype" w:hAnsi="Palatino Linotype"/>
          <w:b/>
          <w:color w:val="CC0066"/>
        </w:rPr>
        <w:t xml:space="preserve">hild </w:t>
      </w:r>
      <w:r w:rsidR="00F3348A" w:rsidRPr="001D7701">
        <w:rPr>
          <w:rFonts w:ascii="Palatino Linotype" w:hAnsi="Palatino Linotype"/>
          <w:b/>
          <w:color w:val="CC0066"/>
        </w:rPr>
        <w:t>P</w:t>
      </w:r>
      <w:r w:rsidR="00E23DC0" w:rsidRPr="001D7701">
        <w:rPr>
          <w:rFonts w:ascii="Palatino Linotype" w:hAnsi="Palatino Linotype"/>
          <w:b/>
          <w:color w:val="CC0066"/>
        </w:rPr>
        <w:t xml:space="preserve">rotection or </w:t>
      </w:r>
      <w:r w:rsidR="00F3348A" w:rsidRPr="001D7701">
        <w:rPr>
          <w:rFonts w:ascii="Palatino Linotype" w:hAnsi="Palatino Linotype"/>
          <w:b/>
          <w:color w:val="CC0066"/>
        </w:rPr>
        <w:t>W</w:t>
      </w:r>
      <w:r w:rsidR="00E23DC0" w:rsidRPr="001D7701">
        <w:rPr>
          <w:rFonts w:ascii="Palatino Linotype" w:hAnsi="Palatino Linotype"/>
          <w:b/>
          <w:color w:val="CC0066"/>
        </w:rPr>
        <w:t xml:space="preserve">elfare </w:t>
      </w:r>
      <w:r w:rsidR="00F3348A" w:rsidRPr="001D7701">
        <w:rPr>
          <w:rFonts w:ascii="Palatino Linotype" w:hAnsi="Palatino Linotype"/>
          <w:b/>
          <w:color w:val="CC0066"/>
        </w:rPr>
        <w:t>C</w:t>
      </w:r>
      <w:r w:rsidR="00E23DC0" w:rsidRPr="001D7701">
        <w:rPr>
          <w:rFonts w:ascii="Palatino Linotype" w:hAnsi="Palatino Linotype"/>
          <w:b/>
          <w:color w:val="CC0066"/>
        </w:rPr>
        <w:t>oncerns</w:t>
      </w:r>
    </w:p>
    <w:p w14:paraId="0DC4E409" w14:textId="77777777" w:rsidR="00465709" w:rsidRPr="003A3C31" w:rsidRDefault="00465709" w:rsidP="00CB76BB">
      <w:pPr>
        <w:spacing w:after="0"/>
        <w:rPr>
          <w:rFonts w:ascii="Palatino Linotype" w:hAnsi="Palatino Linotype"/>
          <w:b/>
          <w:color w:val="002060"/>
        </w:rPr>
      </w:pPr>
    </w:p>
    <w:p w14:paraId="556CECE2" w14:textId="77777777" w:rsidR="002265F2" w:rsidRPr="003A3C31" w:rsidRDefault="00E23DC0" w:rsidP="00CB76BB">
      <w:pPr>
        <w:spacing w:after="0"/>
        <w:ind w:left="567"/>
        <w:jc w:val="both"/>
        <w:rPr>
          <w:rFonts w:ascii="Palatino Linotype" w:hAnsi="Palatino Linotype" w:cs="Georgia"/>
          <w:color w:val="002060"/>
        </w:rPr>
      </w:pPr>
      <w:r w:rsidRPr="003A3C31">
        <w:rPr>
          <w:rFonts w:ascii="Palatino Linotype" w:hAnsi="Palatino Linotype"/>
          <w:color w:val="002060"/>
        </w:rPr>
        <w:t xml:space="preserve">The RDS is committed to having appropriate procedures in place to ensure that everyone will be able to make informed decisions and confident responses to specific child protection issues. </w:t>
      </w:r>
      <w:r w:rsidR="00B30B90" w:rsidRPr="003A3C31">
        <w:rPr>
          <w:rFonts w:ascii="Palatino Linotype" w:hAnsi="Palatino Linotype"/>
          <w:color w:val="002060"/>
        </w:rPr>
        <w:t>‘RDS staff’</w:t>
      </w:r>
      <w:r w:rsidR="00BA0DF6" w:rsidRPr="003A3C31">
        <w:rPr>
          <w:rFonts w:ascii="Palatino Linotype" w:hAnsi="Palatino Linotype" w:cs="Georgia"/>
          <w:color w:val="002060"/>
        </w:rPr>
        <w:t xml:space="preserve"> and </w:t>
      </w:r>
      <w:r w:rsidR="00B30B90" w:rsidRPr="003A3C31">
        <w:rPr>
          <w:rFonts w:ascii="Palatino Linotype" w:hAnsi="Palatino Linotype" w:cs="Georgia"/>
          <w:color w:val="002060"/>
        </w:rPr>
        <w:t>‘other named parties’</w:t>
      </w:r>
      <w:r w:rsidR="00BA0DF6" w:rsidRPr="003A3C31">
        <w:rPr>
          <w:rFonts w:ascii="Palatino Linotype" w:hAnsi="Palatino Linotype" w:cs="Georgia"/>
          <w:color w:val="002060"/>
        </w:rPr>
        <w:t xml:space="preserve"> in the Policy </w:t>
      </w:r>
      <w:r w:rsidRPr="003A3C31">
        <w:rPr>
          <w:rFonts w:ascii="Palatino Linotype" w:hAnsi="Palatino Linotype" w:cs="Georgia"/>
          <w:color w:val="002060"/>
        </w:rPr>
        <w:t xml:space="preserve">must be alert to the possibility of child abuse and of their obligation to report any concerns they may have for the protection or welfare of a child/young person to the </w:t>
      </w:r>
      <w:r w:rsidR="00BA0DF6" w:rsidRPr="003A3C31">
        <w:rPr>
          <w:rFonts w:ascii="Palatino Linotype" w:hAnsi="Palatino Linotype" w:cs="Georgia"/>
          <w:color w:val="002060"/>
        </w:rPr>
        <w:t xml:space="preserve">DLP.  </w:t>
      </w:r>
    </w:p>
    <w:p w14:paraId="4EC87C1B" w14:textId="77777777" w:rsidR="002265F2" w:rsidRPr="003A3C31" w:rsidRDefault="002265F2" w:rsidP="00CB76BB">
      <w:pPr>
        <w:spacing w:after="0"/>
        <w:ind w:left="567"/>
        <w:jc w:val="both"/>
        <w:rPr>
          <w:rFonts w:cs="Georgia"/>
          <w:color w:val="002060"/>
        </w:rPr>
      </w:pPr>
    </w:p>
    <w:p w14:paraId="7C4E081F" w14:textId="77777777" w:rsidR="00E23DC0" w:rsidRPr="003A3C31" w:rsidRDefault="00DA1E3D" w:rsidP="00CB76BB">
      <w:pPr>
        <w:spacing w:after="0"/>
        <w:ind w:left="567"/>
        <w:jc w:val="both"/>
        <w:rPr>
          <w:rFonts w:ascii="Palatino Linotype" w:hAnsi="Palatino Linotype" w:cs="Georgia"/>
          <w:color w:val="002060"/>
        </w:rPr>
      </w:pPr>
      <w:r w:rsidRPr="003A3C31">
        <w:rPr>
          <w:rFonts w:ascii="Palatino Linotype" w:hAnsi="Palatino Linotype" w:cs="Georgia"/>
          <w:color w:val="002060"/>
        </w:rPr>
        <w:t>S</w:t>
      </w:r>
      <w:r w:rsidR="00AA73FB" w:rsidRPr="003A3C31">
        <w:rPr>
          <w:rFonts w:ascii="Palatino Linotype" w:hAnsi="Palatino Linotype" w:cs="Georgia"/>
          <w:color w:val="002060"/>
        </w:rPr>
        <w:t xml:space="preserve">hould </w:t>
      </w:r>
      <w:r w:rsidRPr="003A3C31">
        <w:rPr>
          <w:rFonts w:ascii="Palatino Linotype" w:hAnsi="Palatino Linotype" w:cs="Georgia"/>
          <w:color w:val="002060"/>
        </w:rPr>
        <w:t xml:space="preserve">you suspect a child </w:t>
      </w:r>
      <w:r w:rsidR="00757028" w:rsidRPr="003A3C31">
        <w:rPr>
          <w:rFonts w:ascii="Palatino Linotype" w:hAnsi="Palatino Linotype" w:cs="Georgia"/>
          <w:color w:val="002060"/>
        </w:rPr>
        <w:t xml:space="preserve">is </w:t>
      </w:r>
      <w:r w:rsidRPr="003A3C31">
        <w:rPr>
          <w:rFonts w:ascii="Palatino Linotype" w:hAnsi="Palatino Linotype" w:cs="Georgia"/>
          <w:color w:val="002060"/>
        </w:rPr>
        <w:t>at risk of harm and</w:t>
      </w:r>
      <w:r w:rsidR="00372469" w:rsidRPr="003A3C31">
        <w:rPr>
          <w:rFonts w:ascii="Palatino Linotype" w:hAnsi="Palatino Linotype" w:cs="Georgia"/>
          <w:color w:val="002060"/>
        </w:rPr>
        <w:t xml:space="preserve"> if</w:t>
      </w:r>
      <w:r w:rsidRPr="003A3C31">
        <w:rPr>
          <w:rFonts w:ascii="Palatino Linotype" w:hAnsi="Palatino Linotype" w:cs="Georgia"/>
          <w:color w:val="002060"/>
        </w:rPr>
        <w:t xml:space="preserve"> the following</w:t>
      </w:r>
      <w:r w:rsidR="00372469" w:rsidRPr="003A3C31">
        <w:rPr>
          <w:rFonts w:ascii="Palatino Linotype" w:hAnsi="Palatino Linotype" w:cs="Georgia"/>
          <w:color w:val="002060"/>
        </w:rPr>
        <w:t xml:space="preserve"> occurs</w:t>
      </w:r>
      <w:r w:rsidRPr="003A3C31">
        <w:rPr>
          <w:rFonts w:ascii="Palatino Linotype" w:hAnsi="Palatino Linotype" w:cs="Georgia"/>
          <w:color w:val="002060"/>
        </w:rPr>
        <w:t xml:space="preserve"> you must act</w:t>
      </w:r>
      <w:r w:rsidR="001D35B7" w:rsidRPr="003A3C31">
        <w:rPr>
          <w:rFonts w:ascii="Palatino Linotype" w:hAnsi="Palatino Linotype" w:cs="Georgia"/>
          <w:color w:val="002060"/>
        </w:rPr>
        <w:t xml:space="preserve"> quickly</w:t>
      </w:r>
      <w:r w:rsidR="00AA73FB" w:rsidRPr="003A3C31">
        <w:rPr>
          <w:rFonts w:ascii="Palatino Linotype" w:hAnsi="Palatino Linotype" w:cs="Georgia"/>
          <w:color w:val="002060"/>
        </w:rPr>
        <w:t>:</w:t>
      </w:r>
    </w:p>
    <w:p w14:paraId="589A982D" w14:textId="77777777" w:rsidR="00AA73FB" w:rsidRPr="003A3C31" w:rsidRDefault="00671251" w:rsidP="00CB76BB">
      <w:pPr>
        <w:pStyle w:val="ListParagraph"/>
        <w:numPr>
          <w:ilvl w:val="0"/>
          <w:numId w:val="16"/>
        </w:numPr>
        <w:spacing w:after="0"/>
        <w:ind w:left="1134" w:hanging="567"/>
        <w:jc w:val="both"/>
        <w:rPr>
          <w:rFonts w:ascii="Palatino Linotype" w:hAnsi="Palatino Linotype" w:cs="Georgia"/>
          <w:color w:val="002060"/>
        </w:rPr>
      </w:pPr>
      <w:r w:rsidRPr="003A3C31">
        <w:rPr>
          <w:rFonts w:ascii="Palatino Linotype" w:hAnsi="Palatino Linotype" w:cs="Georgia"/>
          <w:color w:val="002060"/>
        </w:rPr>
        <w:t xml:space="preserve">A child has made </w:t>
      </w:r>
      <w:r w:rsidR="00AA73FB" w:rsidRPr="003A3C31">
        <w:rPr>
          <w:rFonts w:ascii="Palatino Linotype" w:hAnsi="Palatino Linotype" w:cs="Georgia"/>
          <w:color w:val="002060"/>
        </w:rPr>
        <w:t xml:space="preserve">a disclosure to </w:t>
      </w:r>
      <w:r w:rsidRPr="003A3C31">
        <w:rPr>
          <w:rFonts w:ascii="Palatino Linotype" w:hAnsi="Palatino Linotype" w:cs="Georgia"/>
          <w:color w:val="002060"/>
        </w:rPr>
        <w:t>you</w:t>
      </w:r>
      <w:r w:rsidR="00AA73FB" w:rsidRPr="003A3C31">
        <w:rPr>
          <w:rFonts w:ascii="Palatino Linotype" w:hAnsi="Palatino Linotype" w:cs="Georgia"/>
          <w:color w:val="002060"/>
        </w:rPr>
        <w:t>, or</w:t>
      </w:r>
      <w:r w:rsidR="00903411" w:rsidRPr="003A3C31">
        <w:rPr>
          <w:rFonts w:ascii="Palatino Linotype" w:hAnsi="Palatino Linotype" w:cs="Georgia"/>
          <w:color w:val="002060"/>
        </w:rPr>
        <w:t xml:space="preserve"> </w:t>
      </w:r>
    </w:p>
    <w:p w14:paraId="3DCCED8F" w14:textId="77777777" w:rsidR="00AA73FB" w:rsidRPr="003A3C31" w:rsidRDefault="00402CD6" w:rsidP="00CB76BB">
      <w:pPr>
        <w:pStyle w:val="ListParagraph"/>
        <w:numPr>
          <w:ilvl w:val="0"/>
          <w:numId w:val="16"/>
        </w:numPr>
        <w:spacing w:after="0"/>
        <w:ind w:left="1134" w:hanging="567"/>
        <w:jc w:val="both"/>
        <w:rPr>
          <w:rFonts w:ascii="Palatino Linotype" w:hAnsi="Palatino Linotype" w:cs="Georgia"/>
          <w:color w:val="002060"/>
        </w:rPr>
      </w:pPr>
      <w:r w:rsidRPr="003A3C31">
        <w:rPr>
          <w:rFonts w:ascii="Palatino Linotype" w:hAnsi="Palatino Linotype" w:cs="Georgia"/>
          <w:color w:val="002060"/>
        </w:rPr>
        <w:t xml:space="preserve">A complaint is received by you </w:t>
      </w:r>
      <w:r w:rsidR="00AA73FB" w:rsidRPr="003A3C31">
        <w:rPr>
          <w:rFonts w:ascii="Palatino Linotype" w:hAnsi="Palatino Linotype" w:cs="Georgia"/>
          <w:color w:val="002060"/>
        </w:rPr>
        <w:t>from a member of the public relating to child protection issues at an RDS organised event, or</w:t>
      </w:r>
    </w:p>
    <w:p w14:paraId="79C26069" w14:textId="77777777" w:rsidR="00AD16AE" w:rsidRPr="003A3C31" w:rsidRDefault="00402CD6" w:rsidP="00CB76BB">
      <w:pPr>
        <w:pStyle w:val="ListParagraph"/>
        <w:numPr>
          <w:ilvl w:val="0"/>
          <w:numId w:val="16"/>
        </w:numPr>
        <w:spacing w:after="0"/>
        <w:ind w:left="1134" w:hanging="567"/>
        <w:jc w:val="both"/>
        <w:rPr>
          <w:rFonts w:ascii="Palatino Linotype" w:hAnsi="Palatino Linotype" w:cs="Georgia"/>
          <w:color w:val="002060"/>
        </w:rPr>
      </w:pPr>
      <w:r w:rsidRPr="003A3C31">
        <w:rPr>
          <w:rFonts w:ascii="Palatino Linotype" w:hAnsi="Palatino Linotype" w:cs="Georgia"/>
          <w:color w:val="002060"/>
        </w:rPr>
        <w:t>You h</w:t>
      </w:r>
      <w:r w:rsidR="00AD16AE" w:rsidRPr="003A3C31">
        <w:rPr>
          <w:rFonts w:ascii="Palatino Linotype" w:hAnsi="Palatino Linotype" w:cs="Georgia"/>
          <w:color w:val="002060"/>
        </w:rPr>
        <w:t>ave a concern about the behaviour of a</w:t>
      </w:r>
      <w:r w:rsidR="004C49E3" w:rsidRPr="003A3C31">
        <w:rPr>
          <w:rFonts w:ascii="Palatino Linotype" w:hAnsi="Palatino Linotype" w:cs="Georgia"/>
          <w:color w:val="002060"/>
        </w:rPr>
        <w:t>n</w:t>
      </w:r>
      <w:r w:rsidR="00AD16AE" w:rsidRPr="003A3C31">
        <w:rPr>
          <w:rFonts w:ascii="Palatino Linotype" w:hAnsi="Palatino Linotype" w:cs="Georgia"/>
          <w:color w:val="002060"/>
        </w:rPr>
        <w:t xml:space="preserve"> RDS </w:t>
      </w:r>
      <w:r w:rsidR="004C49E3" w:rsidRPr="003A3C31">
        <w:rPr>
          <w:rFonts w:ascii="Palatino Linotype" w:hAnsi="Palatino Linotype" w:cs="Georgia"/>
          <w:color w:val="002060"/>
        </w:rPr>
        <w:t>colleague</w:t>
      </w:r>
      <w:r w:rsidR="00AD16AE" w:rsidRPr="003A3C31">
        <w:rPr>
          <w:rFonts w:ascii="Palatino Linotype" w:hAnsi="Palatino Linotype" w:cs="Georgia"/>
          <w:color w:val="002060"/>
        </w:rPr>
        <w:t xml:space="preserve"> or </w:t>
      </w:r>
      <w:r w:rsidR="00643DDF" w:rsidRPr="003A3C31">
        <w:rPr>
          <w:rFonts w:ascii="Palatino Linotype" w:hAnsi="Palatino Linotype" w:cs="Georgia"/>
          <w:color w:val="002060"/>
        </w:rPr>
        <w:t>“other named party”</w:t>
      </w:r>
      <w:r w:rsidRPr="003A3C31">
        <w:rPr>
          <w:rFonts w:ascii="Palatino Linotype" w:hAnsi="Palatino Linotype" w:cs="Georgia"/>
          <w:color w:val="002060"/>
        </w:rPr>
        <w:t>, or</w:t>
      </w:r>
    </w:p>
    <w:p w14:paraId="30F997B4" w14:textId="77777777" w:rsidR="00F3348A" w:rsidRPr="003A3C31" w:rsidRDefault="00402CD6" w:rsidP="00CB76BB">
      <w:pPr>
        <w:pStyle w:val="ListParagraph"/>
        <w:numPr>
          <w:ilvl w:val="0"/>
          <w:numId w:val="16"/>
        </w:numPr>
        <w:spacing w:after="0"/>
        <w:ind w:left="1134" w:hanging="567"/>
        <w:jc w:val="both"/>
        <w:rPr>
          <w:rFonts w:ascii="Palatino Linotype" w:hAnsi="Palatino Linotype" w:cs="Georgia"/>
          <w:color w:val="002060"/>
        </w:rPr>
      </w:pPr>
      <w:r w:rsidRPr="003A3C31">
        <w:rPr>
          <w:rFonts w:ascii="Palatino Linotype" w:hAnsi="Palatino Linotype" w:cs="Georgia"/>
          <w:color w:val="002060"/>
        </w:rPr>
        <w:t>A</w:t>
      </w:r>
      <w:r w:rsidR="00AA73FB" w:rsidRPr="003A3C31">
        <w:rPr>
          <w:rFonts w:ascii="Palatino Linotype" w:hAnsi="Palatino Linotype" w:cs="Georgia"/>
          <w:color w:val="002060"/>
        </w:rPr>
        <w:t xml:space="preserve"> direct allegation </w:t>
      </w:r>
      <w:r w:rsidRPr="003A3C31">
        <w:rPr>
          <w:rFonts w:ascii="Palatino Linotype" w:hAnsi="Palatino Linotype" w:cs="Georgia"/>
          <w:color w:val="002060"/>
        </w:rPr>
        <w:t xml:space="preserve">has been </w:t>
      </w:r>
      <w:r w:rsidR="00AA73FB" w:rsidRPr="003A3C31">
        <w:rPr>
          <w:rFonts w:ascii="Palatino Linotype" w:hAnsi="Palatino Linotype" w:cs="Georgia"/>
          <w:color w:val="002060"/>
        </w:rPr>
        <w:t xml:space="preserve">made against </w:t>
      </w:r>
      <w:r w:rsidRPr="003A3C31">
        <w:rPr>
          <w:rFonts w:ascii="Palatino Linotype" w:hAnsi="Palatino Linotype" w:cs="Georgia"/>
          <w:color w:val="002060"/>
        </w:rPr>
        <w:t>you</w:t>
      </w:r>
      <w:r w:rsidR="00F8607E" w:rsidRPr="003A3C31">
        <w:rPr>
          <w:rFonts w:ascii="Palatino Linotype" w:hAnsi="Palatino Linotype" w:cs="Georgia"/>
          <w:color w:val="002060"/>
        </w:rPr>
        <w:t>.</w:t>
      </w:r>
      <w:bookmarkEnd w:id="4"/>
    </w:p>
    <w:p w14:paraId="723D9C18" w14:textId="77777777" w:rsidR="00AD16AE" w:rsidRPr="003A3C31" w:rsidRDefault="00AD16AE" w:rsidP="00CB76BB">
      <w:pPr>
        <w:spacing w:after="0"/>
        <w:jc w:val="both"/>
        <w:rPr>
          <w:rFonts w:ascii="Palatino Linotype" w:hAnsi="Palatino Linotype" w:cs="Georgia"/>
          <w:color w:val="002060"/>
        </w:rPr>
      </w:pPr>
    </w:p>
    <w:p w14:paraId="409A3E67" w14:textId="77777777" w:rsidR="00AD16AE" w:rsidRPr="003A3C31" w:rsidRDefault="00AD16AE" w:rsidP="00CB76BB">
      <w:pPr>
        <w:autoSpaceDE w:val="0"/>
        <w:autoSpaceDN w:val="0"/>
        <w:adjustRightInd w:val="0"/>
        <w:spacing w:after="0"/>
        <w:ind w:left="567"/>
        <w:jc w:val="both"/>
        <w:rPr>
          <w:rFonts w:ascii="Palatino Linotype" w:hAnsi="Palatino Linotype" w:cs="Georgia"/>
          <w:color w:val="002060"/>
        </w:rPr>
      </w:pPr>
      <w:r w:rsidRPr="003A3C31">
        <w:rPr>
          <w:rFonts w:ascii="Palatino Linotype" w:hAnsi="Palatino Linotype" w:cs="Georgia"/>
          <w:color w:val="002060"/>
        </w:rPr>
        <w:t xml:space="preserve">Concerns about </w:t>
      </w:r>
      <w:r w:rsidR="004C49E3" w:rsidRPr="003A3C31">
        <w:rPr>
          <w:rFonts w:ascii="Palatino Linotype" w:hAnsi="Palatino Linotype" w:cs="Georgia"/>
          <w:color w:val="002060"/>
        </w:rPr>
        <w:t xml:space="preserve">a </w:t>
      </w:r>
      <w:r w:rsidRPr="003A3C31">
        <w:rPr>
          <w:rFonts w:ascii="Palatino Linotype" w:hAnsi="Palatino Linotype" w:cs="Georgia"/>
          <w:color w:val="002060"/>
        </w:rPr>
        <w:t>colleague</w:t>
      </w:r>
      <w:r w:rsidR="005C25E7" w:rsidRPr="003A3C31">
        <w:rPr>
          <w:rFonts w:ascii="Palatino Linotype" w:hAnsi="Palatino Linotype" w:cs="Georgia"/>
          <w:color w:val="002060"/>
        </w:rPr>
        <w:t>’</w:t>
      </w:r>
      <w:r w:rsidRPr="003A3C31">
        <w:rPr>
          <w:rFonts w:ascii="Palatino Linotype" w:hAnsi="Palatino Linotype" w:cs="Georgia"/>
          <w:color w:val="002060"/>
        </w:rPr>
        <w:t>s behaviour may relate to:</w:t>
      </w:r>
    </w:p>
    <w:p w14:paraId="7858CEA8" w14:textId="77777777" w:rsidR="00DF5835" w:rsidRPr="003A3C31" w:rsidRDefault="00AD16AE" w:rsidP="00CB76BB">
      <w:pPr>
        <w:pStyle w:val="ListParagraph"/>
        <w:numPr>
          <w:ilvl w:val="0"/>
          <w:numId w:val="16"/>
        </w:numPr>
        <w:autoSpaceDE w:val="0"/>
        <w:autoSpaceDN w:val="0"/>
        <w:adjustRightInd w:val="0"/>
        <w:spacing w:after="0"/>
        <w:ind w:left="1134" w:hanging="567"/>
        <w:jc w:val="both"/>
        <w:rPr>
          <w:rFonts w:ascii="Palatino Linotype" w:hAnsi="Palatino Linotype" w:cs="Georgia"/>
          <w:color w:val="002060"/>
        </w:rPr>
      </w:pPr>
      <w:r w:rsidRPr="003A3C31">
        <w:rPr>
          <w:rFonts w:ascii="Palatino Linotype" w:hAnsi="Palatino Linotype" w:cs="Georgia"/>
          <w:color w:val="002060"/>
        </w:rPr>
        <w:t>Breaches of the</w:t>
      </w:r>
      <w:r w:rsidR="004C49E3" w:rsidRPr="003A3C31">
        <w:rPr>
          <w:rFonts w:ascii="Palatino Linotype" w:hAnsi="Palatino Linotype" w:cs="Georgia"/>
          <w:color w:val="002060"/>
        </w:rPr>
        <w:t xml:space="preserve"> Society’s C</w:t>
      </w:r>
      <w:r w:rsidRPr="003A3C31">
        <w:rPr>
          <w:rFonts w:ascii="Palatino Linotype" w:hAnsi="Palatino Linotype" w:cs="Georgia"/>
          <w:color w:val="002060"/>
        </w:rPr>
        <w:t xml:space="preserve">ode of </w:t>
      </w:r>
      <w:proofErr w:type="gramStart"/>
      <w:r w:rsidR="004C49E3" w:rsidRPr="003A3C31">
        <w:rPr>
          <w:rFonts w:ascii="Palatino Linotype" w:hAnsi="Palatino Linotype" w:cs="Georgia"/>
          <w:color w:val="002060"/>
        </w:rPr>
        <w:t>B</w:t>
      </w:r>
      <w:r w:rsidRPr="003A3C31">
        <w:rPr>
          <w:rFonts w:ascii="Palatino Linotype" w:hAnsi="Palatino Linotype" w:cs="Georgia"/>
          <w:color w:val="002060"/>
        </w:rPr>
        <w:t>ehaviour;</w:t>
      </w:r>
      <w:proofErr w:type="gramEnd"/>
      <w:r w:rsidR="00DF5835" w:rsidRPr="003A3C31">
        <w:rPr>
          <w:rFonts w:ascii="Palatino Linotype" w:hAnsi="Palatino Linotype" w:cs="Georgia"/>
          <w:color w:val="002060"/>
        </w:rPr>
        <w:t xml:space="preserve"> </w:t>
      </w:r>
    </w:p>
    <w:p w14:paraId="01FCE9B0" w14:textId="77777777" w:rsidR="00AD16AE" w:rsidRPr="003A3C31" w:rsidRDefault="00AD16AE" w:rsidP="00CB76BB">
      <w:pPr>
        <w:pStyle w:val="ListParagraph"/>
        <w:numPr>
          <w:ilvl w:val="0"/>
          <w:numId w:val="16"/>
        </w:numPr>
        <w:autoSpaceDE w:val="0"/>
        <w:autoSpaceDN w:val="0"/>
        <w:adjustRightInd w:val="0"/>
        <w:spacing w:after="0"/>
        <w:ind w:left="1134" w:hanging="567"/>
        <w:jc w:val="both"/>
        <w:rPr>
          <w:rFonts w:ascii="Palatino Linotype" w:hAnsi="Palatino Linotype" w:cs="Georgia"/>
          <w:color w:val="002060"/>
        </w:rPr>
      </w:pPr>
      <w:r w:rsidRPr="003A3C31">
        <w:rPr>
          <w:rFonts w:ascii="Palatino Linotype" w:hAnsi="Palatino Linotype" w:cs="Georgia"/>
          <w:color w:val="002060"/>
        </w:rPr>
        <w:t xml:space="preserve">Conduct which may breach professional standards or codes of </w:t>
      </w:r>
      <w:proofErr w:type="gramStart"/>
      <w:r w:rsidRPr="003A3C31">
        <w:rPr>
          <w:rFonts w:ascii="Palatino Linotype" w:hAnsi="Palatino Linotype" w:cs="Georgia"/>
          <w:color w:val="002060"/>
        </w:rPr>
        <w:t>ethics;</w:t>
      </w:r>
      <w:proofErr w:type="gramEnd"/>
    </w:p>
    <w:p w14:paraId="5E9DB2B8" w14:textId="77777777" w:rsidR="00AD16AE" w:rsidRPr="003A3C31" w:rsidRDefault="00AD16AE" w:rsidP="00CB76BB">
      <w:pPr>
        <w:pStyle w:val="ListParagraph"/>
        <w:numPr>
          <w:ilvl w:val="0"/>
          <w:numId w:val="16"/>
        </w:numPr>
        <w:autoSpaceDE w:val="0"/>
        <w:autoSpaceDN w:val="0"/>
        <w:adjustRightInd w:val="0"/>
        <w:spacing w:after="0"/>
        <w:ind w:left="1134" w:hanging="567"/>
        <w:jc w:val="both"/>
        <w:rPr>
          <w:rFonts w:ascii="Palatino Linotype" w:hAnsi="Palatino Linotype" w:cs="Georgia"/>
          <w:color w:val="002060"/>
        </w:rPr>
      </w:pPr>
      <w:r w:rsidRPr="003A3C31">
        <w:rPr>
          <w:rFonts w:ascii="Palatino Linotype" w:hAnsi="Palatino Linotype" w:cs="Georgia"/>
          <w:color w:val="002060"/>
        </w:rPr>
        <w:t>Suspected or witnessed abuse.</w:t>
      </w:r>
    </w:p>
    <w:p w14:paraId="62DE1602" w14:textId="77777777" w:rsidR="00DA1E3D" w:rsidRPr="003A3C31" w:rsidRDefault="00DA1E3D" w:rsidP="00CB76BB">
      <w:pPr>
        <w:spacing w:after="0"/>
        <w:jc w:val="both"/>
        <w:rPr>
          <w:rFonts w:cs="Georgia"/>
          <w:b/>
          <w:color w:val="002060"/>
        </w:rPr>
      </w:pPr>
    </w:p>
    <w:p w14:paraId="7CFF4169" w14:textId="556485D0" w:rsidR="00DA1E3D" w:rsidRDefault="00DA1E3D" w:rsidP="00CB76BB">
      <w:pPr>
        <w:spacing w:after="0"/>
        <w:ind w:left="567"/>
        <w:jc w:val="both"/>
        <w:rPr>
          <w:rFonts w:ascii="Palatino Linotype" w:hAnsi="Palatino Linotype" w:cs="Georgia"/>
          <w:b/>
          <w:color w:val="002060"/>
        </w:rPr>
      </w:pPr>
      <w:r w:rsidRPr="003A3C31">
        <w:rPr>
          <w:rFonts w:ascii="Palatino Linotype" w:hAnsi="Palatino Linotype" w:cs="Georgia"/>
          <w:b/>
          <w:color w:val="002060"/>
        </w:rPr>
        <w:t xml:space="preserve">Procedure for Reporting </w:t>
      </w:r>
      <w:r w:rsidR="00D415FF" w:rsidRPr="003A3C31">
        <w:rPr>
          <w:rFonts w:ascii="Palatino Linotype" w:hAnsi="Palatino Linotype" w:cs="Georgia"/>
          <w:b/>
          <w:color w:val="002060"/>
        </w:rPr>
        <w:t>S</w:t>
      </w:r>
      <w:r w:rsidRPr="003A3C31">
        <w:rPr>
          <w:rFonts w:ascii="Palatino Linotype" w:hAnsi="Palatino Linotype" w:cs="Georgia"/>
          <w:b/>
          <w:color w:val="002060"/>
        </w:rPr>
        <w:t xml:space="preserve">uspected or </w:t>
      </w:r>
      <w:r w:rsidR="00D415FF" w:rsidRPr="003A3C31">
        <w:rPr>
          <w:rFonts w:ascii="Palatino Linotype" w:hAnsi="Palatino Linotype" w:cs="Georgia"/>
          <w:b/>
          <w:color w:val="002060"/>
        </w:rPr>
        <w:t>A</w:t>
      </w:r>
      <w:r w:rsidRPr="003A3C31">
        <w:rPr>
          <w:rFonts w:ascii="Palatino Linotype" w:hAnsi="Palatino Linotype" w:cs="Georgia"/>
          <w:b/>
          <w:color w:val="002060"/>
        </w:rPr>
        <w:t xml:space="preserve">lleged </w:t>
      </w:r>
      <w:r w:rsidR="00D415FF" w:rsidRPr="003A3C31">
        <w:rPr>
          <w:rFonts w:ascii="Palatino Linotype" w:hAnsi="Palatino Linotype" w:cs="Georgia"/>
          <w:b/>
          <w:color w:val="002060"/>
        </w:rPr>
        <w:t>C</w:t>
      </w:r>
      <w:r w:rsidRPr="003A3C31">
        <w:rPr>
          <w:rFonts w:ascii="Palatino Linotype" w:hAnsi="Palatino Linotype" w:cs="Georgia"/>
          <w:b/>
          <w:color w:val="002060"/>
        </w:rPr>
        <w:t xml:space="preserve">hild </w:t>
      </w:r>
      <w:r w:rsidR="00D415FF" w:rsidRPr="003A3C31">
        <w:rPr>
          <w:rFonts w:ascii="Palatino Linotype" w:hAnsi="Palatino Linotype" w:cs="Georgia"/>
          <w:b/>
          <w:color w:val="002060"/>
        </w:rPr>
        <w:t>A</w:t>
      </w:r>
      <w:r w:rsidRPr="003A3C31">
        <w:rPr>
          <w:rFonts w:ascii="Palatino Linotype" w:hAnsi="Palatino Linotype" w:cs="Georgia"/>
          <w:b/>
          <w:color w:val="002060"/>
        </w:rPr>
        <w:t>buse</w:t>
      </w:r>
      <w:r w:rsidR="00CC2F03" w:rsidRPr="003A3C31">
        <w:rPr>
          <w:rFonts w:ascii="Palatino Linotype" w:hAnsi="Palatino Linotype" w:cs="Georgia"/>
          <w:b/>
          <w:color w:val="002060"/>
        </w:rPr>
        <w:t xml:space="preserve"> to the DLP/Deputy DLP</w:t>
      </w:r>
    </w:p>
    <w:p w14:paraId="0C6E550E" w14:textId="77777777" w:rsidR="001D7701" w:rsidRPr="003A3C31" w:rsidRDefault="001D7701" w:rsidP="00CB76BB">
      <w:pPr>
        <w:spacing w:after="0"/>
        <w:ind w:left="567"/>
        <w:jc w:val="both"/>
        <w:rPr>
          <w:rFonts w:ascii="Palatino Linotype" w:hAnsi="Palatino Linotype" w:cs="Georgia"/>
          <w:b/>
          <w:color w:val="002060"/>
        </w:rPr>
      </w:pPr>
    </w:p>
    <w:p w14:paraId="677D4E8E" w14:textId="77777777" w:rsidR="00FC050D" w:rsidRPr="003A3C31" w:rsidRDefault="008F72AF" w:rsidP="00CB76BB">
      <w:pPr>
        <w:numPr>
          <w:ilvl w:val="0"/>
          <w:numId w:val="3"/>
        </w:numPr>
        <w:autoSpaceDE w:val="0"/>
        <w:autoSpaceDN w:val="0"/>
        <w:adjustRightInd w:val="0"/>
        <w:spacing w:after="0"/>
        <w:ind w:left="1134" w:hanging="567"/>
        <w:contextualSpacing/>
        <w:jc w:val="both"/>
        <w:rPr>
          <w:rFonts w:ascii="Palatino Linotype" w:hAnsi="Palatino Linotype"/>
          <w:color w:val="002060"/>
        </w:rPr>
      </w:pPr>
      <w:r w:rsidRPr="003A3C31">
        <w:rPr>
          <w:rFonts w:ascii="Palatino Linotype" w:hAnsi="Palatino Linotype"/>
          <w:color w:val="002060"/>
        </w:rPr>
        <w:t>A</w:t>
      </w:r>
      <w:r w:rsidR="00537B1A" w:rsidRPr="003A3C31">
        <w:rPr>
          <w:rFonts w:ascii="Palatino Linotype" w:hAnsi="Palatino Linotype"/>
          <w:color w:val="002060"/>
        </w:rPr>
        <w:t xml:space="preserve">ny </w:t>
      </w:r>
      <w:r w:rsidR="00874544" w:rsidRPr="003A3C31">
        <w:rPr>
          <w:rFonts w:ascii="Palatino Linotype" w:hAnsi="Palatino Linotype"/>
          <w:color w:val="002060"/>
        </w:rPr>
        <w:t>child welfare suspicion or concern</w:t>
      </w:r>
      <w:r w:rsidR="00A36CE8" w:rsidRPr="003A3C31">
        <w:rPr>
          <w:rFonts w:ascii="Palatino Linotype" w:hAnsi="Palatino Linotype"/>
          <w:color w:val="002060"/>
        </w:rPr>
        <w:t xml:space="preserve"> should</w:t>
      </w:r>
      <w:r w:rsidR="00537B1A" w:rsidRPr="003A3C31">
        <w:rPr>
          <w:rFonts w:ascii="Palatino Linotype" w:hAnsi="Palatino Linotype"/>
          <w:color w:val="002060"/>
        </w:rPr>
        <w:t xml:space="preserve"> be</w:t>
      </w:r>
      <w:r w:rsidR="00A36CE8" w:rsidRPr="003A3C31">
        <w:rPr>
          <w:rFonts w:ascii="Palatino Linotype" w:hAnsi="Palatino Linotype"/>
          <w:color w:val="002060"/>
        </w:rPr>
        <w:t xml:space="preserve"> </w:t>
      </w:r>
      <w:r w:rsidR="000C713C" w:rsidRPr="003A3C31">
        <w:rPr>
          <w:rFonts w:ascii="Palatino Linotype" w:hAnsi="Palatino Linotype"/>
          <w:color w:val="002060"/>
        </w:rPr>
        <w:t xml:space="preserve">reported to </w:t>
      </w:r>
      <w:r w:rsidR="00A36CE8" w:rsidRPr="003A3C31">
        <w:rPr>
          <w:rFonts w:ascii="Palatino Linotype" w:hAnsi="Palatino Linotype"/>
          <w:color w:val="002060"/>
        </w:rPr>
        <w:t xml:space="preserve">the </w:t>
      </w:r>
      <w:r w:rsidR="00826D84" w:rsidRPr="003A3C31">
        <w:rPr>
          <w:rFonts w:ascii="Palatino Linotype" w:hAnsi="Palatino Linotype"/>
          <w:color w:val="002060"/>
        </w:rPr>
        <w:t>DLP</w:t>
      </w:r>
      <w:r w:rsidR="00A51D5E" w:rsidRPr="003A3C31">
        <w:rPr>
          <w:rFonts w:ascii="Palatino Linotype" w:hAnsi="Palatino Linotype"/>
          <w:color w:val="002060"/>
        </w:rPr>
        <w:t>/Deputy</w:t>
      </w:r>
      <w:r w:rsidR="00A36CE8" w:rsidRPr="003A3C31">
        <w:rPr>
          <w:rFonts w:ascii="Palatino Linotype" w:hAnsi="Palatino Linotype"/>
          <w:color w:val="002060"/>
        </w:rPr>
        <w:t xml:space="preserve"> without </w:t>
      </w:r>
      <w:proofErr w:type="gramStart"/>
      <w:r w:rsidR="00A36CE8" w:rsidRPr="003A3C31">
        <w:rPr>
          <w:rFonts w:ascii="Palatino Linotype" w:hAnsi="Palatino Linotype"/>
          <w:color w:val="002060"/>
        </w:rPr>
        <w:t>delay</w:t>
      </w:r>
      <w:r w:rsidR="00537B1A" w:rsidRPr="003A3C31">
        <w:rPr>
          <w:rFonts w:ascii="Palatino Linotype" w:hAnsi="Palatino Linotype"/>
          <w:color w:val="002060"/>
        </w:rPr>
        <w:t>;</w:t>
      </w:r>
      <w:proofErr w:type="gramEnd"/>
    </w:p>
    <w:p w14:paraId="4D3B8FB4" w14:textId="77777777" w:rsidR="00FC050D" w:rsidRPr="003A3C31" w:rsidRDefault="008F72AF" w:rsidP="00CB76BB">
      <w:pPr>
        <w:numPr>
          <w:ilvl w:val="0"/>
          <w:numId w:val="3"/>
        </w:numPr>
        <w:autoSpaceDE w:val="0"/>
        <w:autoSpaceDN w:val="0"/>
        <w:adjustRightInd w:val="0"/>
        <w:spacing w:after="0"/>
        <w:ind w:left="1134" w:hanging="567"/>
        <w:contextualSpacing/>
        <w:jc w:val="both"/>
        <w:rPr>
          <w:rFonts w:ascii="Palatino Linotype" w:hAnsi="Palatino Linotype"/>
          <w:color w:val="002060"/>
        </w:rPr>
      </w:pPr>
      <w:r w:rsidRPr="003A3C31">
        <w:rPr>
          <w:rFonts w:ascii="Palatino Linotype" w:hAnsi="Palatino Linotype" w:cs="Georgia"/>
          <w:color w:val="002060"/>
        </w:rPr>
        <w:t>W</w:t>
      </w:r>
      <w:r w:rsidR="00FC050D" w:rsidRPr="003A3C31">
        <w:rPr>
          <w:rFonts w:ascii="Palatino Linotype" w:hAnsi="Palatino Linotype" w:cs="Georgia"/>
          <w:color w:val="002060"/>
        </w:rPr>
        <w:t xml:space="preserve">here the concern relates to the DLP, reports should be made to the Deputy </w:t>
      </w:r>
      <w:proofErr w:type="gramStart"/>
      <w:r w:rsidR="00FC050D" w:rsidRPr="003A3C31">
        <w:rPr>
          <w:rFonts w:ascii="Palatino Linotype" w:hAnsi="Palatino Linotype" w:cs="Georgia"/>
          <w:color w:val="002060"/>
        </w:rPr>
        <w:t>DLP;</w:t>
      </w:r>
      <w:proofErr w:type="gramEnd"/>
      <w:r w:rsidR="00FC050D" w:rsidRPr="003A3C31">
        <w:rPr>
          <w:rFonts w:ascii="Palatino Linotype" w:hAnsi="Palatino Linotype" w:cs="Georgia"/>
          <w:color w:val="002060"/>
        </w:rPr>
        <w:t xml:space="preserve">   </w:t>
      </w:r>
    </w:p>
    <w:p w14:paraId="0104B85F" w14:textId="77777777" w:rsidR="00A36CE8" w:rsidRPr="003A3C31" w:rsidRDefault="008F72AF" w:rsidP="00CB76BB">
      <w:pPr>
        <w:numPr>
          <w:ilvl w:val="0"/>
          <w:numId w:val="3"/>
        </w:numPr>
        <w:spacing w:after="0"/>
        <w:ind w:left="1134" w:hanging="567"/>
        <w:contextualSpacing/>
        <w:jc w:val="both"/>
        <w:rPr>
          <w:rFonts w:ascii="Palatino Linotype" w:hAnsi="Palatino Linotype"/>
          <w:color w:val="002060"/>
        </w:rPr>
      </w:pPr>
      <w:r w:rsidRPr="003A3C31">
        <w:rPr>
          <w:rFonts w:ascii="Palatino Linotype" w:hAnsi="Palatino Linotype"/>
          <w:color w:val="002060"/>
        </w:rPr>
        <w:t>T</w:t>
      </w:r>
      <w:r w:rsidR="00A36CE8" w:rsidRPr="003A3C31">
        <w:rPr>
          <w:rFonts w:ascii="Palatino Linotype" w:hAnsi="Palatino Linotype"/>
          <w:color w:val="002060"/>
        </w:rPr>
        <w:t xml:space="preserve">he DLP will consider if </w:t>
      </w:r>
      <w:r w:rsidR="004C090E" w:rsidRPr="003A3C31">
        <w:rPr>
          <w:rFonts w:ascii="Palatino Linotype" w:hAnsi="Palatino Linotype"/>
          <w:color w:val="002060"/>
        </w:rPr>
        <w:t xml:space="preserve">there are </w:t>
      </w:r>
      <w:r w:rsidR="00A36CE8" w:rsidRPr="003A3C31">
        <w:rPr>
          <w:rFonts w:ascii="Palatino Linotype" w:hAnsi="Palatino Linotype"/>
          <w:color w:val="002060"/>
        </w:rPr>
        <w:t xml:space="preserve">reasonable grounds for reporting the concern to </w:t>
      </w:r>
      <w:proofErr w:type="spellStart"/>
      <w:proofErr w:type="gramStart"/>
      <w:r w:rsidR="00A36CE8" w:rsidRPr="003A3C31">
        <w:rPr>
          <w:rFonts w:ascii="Palatino Linotype" w:hAnsi="Palatino Linotype"/>
          <w:color w:val="002060"/>
        </w:rPr>
        <w:t>Tusla</w:t>
      </w:r>
      <w:proofErr w:type="spellEnd"/>
      <w:r w:rsidR="00537B1A" w:rsidRPr="003A3C31">
        <w:rPr>
          <w:rFonts w:ascii="Palatino Linotype" w:hAnsi="Palatino Linotype"/>
          <w:color w:val="002060"/>
        </w:rPr>
        <w:t>;</w:t>
      </w:r>
      <w:proofErr w:type="gramEnd"/>
      <w:r w:rsidR="00A36CE8" w:rsidRPr="003A3C31">
        <w:rPr>
          <w:rFonts w:ascii="Palatino Linotype" w:hAnsi="Palatino Linotype"/>
          <w:color w:val="002060"/>
        </w:rPr>
        <w:t xml:space="preserve"> </w:t>
      </w:r>
    </w:p>
    <w:p w14:paraId="2D21CF08" w14:textId="77777777" w:rsidR="00A36CE8" w:rsidRPr="003A3C31" w:rsidRDefault="008F72AF" w:rsidP="00CB76BB">
      <w:pPr>
        <w:numPr>
          <w:ilvl w:val="0"/>
          <w:numId w:val="3"/>
        </w:numPr>
        <w:spacing w:after="0"/>
        <w:ind w:left="1134" w:hanging="567"/>
        <w:contextualSpacing/>
        <w:jc w:val="both"/>
        <w:rPr>
          <w:rFonts w:ascii="Palatino Linotype" w:hAnsi="Palatino Linotype"/>
          <w:color w:val="002060"/>
        </w:rPr>
      </w:pPr>
      <w:r w:rsidRPr="003A3C31">
        <w:rPr>
          <w:rFonts w:ascii="Palatino Linotype" w:hAnsi="Palatino Linotype"/>
          <w:color w:val="002060"/>
        </w:rPr>
        <w:t>I</w:t>
      </w:r>
      <w:r w:rsidR="00A36CE8" w:rsidRPr="003A3C31">
        <w:rPr>
          <w:rFonts w:ascii="Palatino Linotype" w:hAnsi="Palatino Linotype"/>
          <w:color w:val="002060"/>
        </w:rPr>
        <w:t>f the DLP is unsure of whether a report should be made</w:t>
      </w:r>
      <w:r w:rsidR="00874544" w:rsidRPr="003A3C31">
        <w:rPr>
          <w:rFonts w:ascii="Palatino Linotype" w:hAnsi="Palatino Linotype"/>
          <w:color w:val="002060"/>
        </w:rPr>
        <w:t>,</w:t>
      </w:r>
      <w:r w:rsidR="00A36CE8" w:rsidRPr="003A3C31">
        <w:rPr>
          <w:rFonts w:ascii="Palatino Linotype" w:hAnsi="Palatino Linotype"/>
          <w:color w:val="002060"/>
        </w:rPr>
        <w:t xml:space="preserve"> they will consult with the Duty Social Worker in </w:t>
      </w:r>
      <w:proofErr w:type="spellStart"/>
      <w:proofErr w:type="gramStart"/>
      <w:r w:rsidR="00826D84" w:rsidRPr="003A3C31">
        <w:rPr>
          <w:rFonts w:ascii="Palatino Linotype" w:hAnsi="Palatino Linotype"/>
          <w:color w:val="002060"/>
        </w:rPr>
        <w:t>Tusla</w:t>
      </w:r>
      <w:proofErr w:type="spellEnd"/>
      <w:r w:rsidR="000C713C" w:rsidRPr="003A3C31">
        <w:rPr>
          <w:rFonts w:ascii="Palatino Linotype" w:hAnsi="Palatino Linotype"/>
          <w:color w:val="002060"/>
        </w:rPr>
        <w:t>;</w:t>
      </w:r>
      <w:proofErr w:type="gramEnd"/>
      <w:r w:rsidR="00A36CE8" w:rsidRPr="003A3C31">
        <w:rPr>
          <w:rFonts w:ascii="Palatino Linotype" w:hAnsi="Palatino Linotype"/>
          <w:color w:val="002060"/>
        </w:rPr>
        <w:t xml:space="preserve"> </w:t>
      </w:r>
    </w:p>
    <w:p w14:paraId="05103A6E" w14:textId="77777777" w:rsidR="00A36CE8" w:rsidRPr="003A3C31" w:rsidRDefault="008F72AF" w:rsidP="00CB76BB">
      <w:pPr>
        <w:numPr>
          <w:ilvl w:val="0"/>
          <w:numId w:val="3"/>
        </w:numPr>
        <w:spacing w:after="0"/>
        <w:ind w:left="1134" w:hanging="567"/>
        <w:contextualSpacing/>
        <w:jc w:val="both"/>
        <w:rPr>
          <w:rFonts w:ascii="Palatino Linotype" w:hAnsi="Palatino Linotype"/>
          <w:color w:val="002060"/>
        </w:rPr>
      </w:pPr>
      <w:r w:rsidRPr="003A3C31">
        <w:rPr>
          <w:rFonts w:ascii="Palatino Linotype" w:hAnsi="Palatino Linotype"/>
          <w:color w:val="002060"/>
        </w:rPr>
        <w:t>W</w:t>
      </w:r>
      <w:r w:rsidR="00A36CE8" w:rsidRPr="003A3C31">
        <w:rPr>
          <w:rFonts w:ascii="Palatino Linotype" w:hAnsi="Palatino Linotype"/>
          <w:color w:val="002060"/>
        </w:rPr>
        <w:t xml:space="preserve">here reasonable grounds for concern exist, the DLP will </w:t>
      </w:r>
      <w:r w:rsidR="001301AA" w:rsidRPr="003A3C31">
        <w:rPr>
          <w:rFonts w:ascii="Palatino Linotype" w:hAnsi="Palatino Linotype"/>
          <w:color w:val="002060"/>
        </w:rPr>
        <w:t xml:space="preserve">send a </w:t>
      </w:r>
      <w:r w:rsidR="00A36CE8" w:rsidRPr="003A3C31">
        <w:rPr>
          <w:rFonts w:ascii="Palatino Linotype" w:hAnsi="Palatino Linotype"/>
          <w:color w:val="002060"/>
        </w:rPr>
        <w:t xml:space="preserve">report directly to </w:t>
      </w:r>
      <w:proofErr w:type="spellStart"/>
      <w:proofErr w:type="gramStart"/>
      <w:r w:rsidR="004C090E" w:rsidRPr="003A3C31">
        <w:rPr>
          <w:rFonts w:ascii="Palatino Linotype" w:hAnsi="Palatino Linotype"/>
          <w:color w:val="002060"/>
        </w:rPr>
        <w:t>Tusla</w:t>
      </w:r>
      <w:proofErr w:type="spellEnd"/>
      <w:r w:rsidR="001A7975" w:rsidRPr="003A3C31">
        <w:rPr>
          <w:rFonts w:ascii="Palatino Linotype" w:hAnsi="Palatino Linotype"/>
          <w:color w:val="002060"/>
        </w:rPr>
        <w:t>;</w:t>
      </w:r>
      <w:proofErr w:type="gramEnd"/>
    </w:p>
    <w:p w14:paraId="5A9E48BE" w14:textId="77777777" w:rsidR="000A5316" w:rsidRPr="003A3C31" w:rsidRDefault="00A154E3" w:rsidP="00CB76BB">
      <w:pPr>
        <w:numPr>
          <w:ilvl w:val="0"/>
          <w:numId w:val="3"/>
        </w:numPr>
        <w:spacing w:after="0"/>
        <w:ind w:left="1134" w:hanging="567"/>
        <w:contextualSpacing/>
        <w:jc w:val="both"/>
        <w:rPr>
          <w:rFonts w:ascii="Palatino Linotype" w:hAnsi="Palatino Linotype"/>
          <w:color w:val="002060"/>
        </w:rPr>
      </w:pPr>
      <w:r w:rsidRPr="003A3C31">
        <w:rPr>
          <w:rFonts w:ascii="Palatino Linotype" w:hAnsi="Palatino Linotype"/>
          <w:color w:val="002060"/>
        </w:rPr>
        <w:t xml:space="preserve">Under no circumstances should a child be left in a situation that exposes </w:t>
      </w:r>
      <w:r w:rsidR="00BA4F25" w:rsidRPr="003A3C31">
        <w:rPr>
          <w:rFonts w:ascii="Palatino Linotype" w:hAnsi="Palatino Linotype"/>
          <w:color w:val="002060"/>
        </w:rPr>
        <w:t>them</w:t>
      </w:r>
      <w:r w:rsidRPr="003A3C31">
        <w:rPr>
          <w:rFonts w:ascii="Palatino Linotype" w:hAnsi="Palatino Linotype"/>
          <w:color w:val="002060"/>
        </w:rPr>
        <w:t xml:space="preserve"> to harm or to risk of harm</w:t>
      </w:r>
      <w:r w:rsidR="00BA4F25" w:rsidRPr="003A3C31">
        <w:rPr>
          <w:rFonts w:ascii="Palatino Linotype" w:hAnsi="Palatino Linotype"/>
          <w:color w:val="002060"/>
        </w:rPr>
        <w:t>.  W</w:t>
      </w:r>
      <w:r w:rsidR="000A5316" w:rsidRPr="003A3C31">
        <w:rPr>
          <w:rFonts w:ascii="Palatino Linotype" w:hAnsi="Palatino Linotype"/>
          <w:color w:val="002060"/>
        </w:rPr>
        <w:t xml:space="preserve">here the child may be in immediate danger and contact cannot be made with </w:t>
      </w:r>
      <w:proofErr w:type="spellStart"/>
      <w:r w:rsidR="000A5316" w:rsidRPr="003A3C31">
        <w:rPr>
          <w:rFonts w:ascii="Palatino Linotype" w:hAnsi="Palatino Linotype"/>
          <w:color w:val="002060"/>
        </w:rPr>
        <w:t>Tusla</w:t>
      </w:r>
      <w:proofErr w:type="spellEnd"/>
      <w:r w:rsidR="000A5316" w:rsidRPr="003A3C31">
        <w:rPr>
          <w:rFonts w:ascii="Palatino Linotype" w:hAnsi="Palatino Linotype"/>
          <w:color w:val="002060"/>
        </w:rPr>
        <w:t xml:space="preserve">, </w:t>
      </w:r>
      <w:proofErr w:type="gramStart"/>
      <w:r w:rsidR="000A5316" w:rsidRPr="003A3C31">
        <w:rPr>
          <w:rFonts w:ascii="Palatino Linotype" w:hAnsi="Palatino Linotype"/>
          <w:color w:val="002060"/>
        </w:rPr>
        <w:t>An</w:t>
      </w:r>
      <w:proofErr w:type="gramEnd"/>
      <w:r w:rsidR="000A5316" w:rsidRPr="003A3C31">
        <w:rPr>
          <w:rFonts w:ascii="Palatino Linotype" w:hAnsi="Palatino Linotype"/>
          <w:color w:val="002060"/>
        </w:rPr>
        <w:t xml:space="preserve"> Garda Síochána </w:t>
      </w:r>
      <w:r w:rsidRPr="003A3C31">
        <w:rPr>
          <w:rFonts w:ascii="Palatino Linotype" w:hAnsi="Palatino Linotype"/>
          <w:color w:val="002060"/>
        </w:rPr>
        <w:t xml:space="preserve">will be contacted by the </w:t>
      </w:r>
      <w:proofErr w:type="gramStart"/>
      <w:r w:rsidRPr="003A3C31">
        <w:rPr>
          <w:rFonts w:ascii="Palatino Linotype" w:hAnsi="Palatino Linotype"/>
          <w:color w:val="002060"/>
        </w:rPr>
        <w:t>DLP</w:t>
      </w:r>
      <w:r w:rsidR="000C713C" w:rsidRPr="003A3C31">
        <w:rPr>
          <w:rFonts w:ascii="Palatino Linotype" w:hAnsi="Palatino Linotype"/>
          <w:color w:val="002060"/>
        </w:rPr>
        <w:t>;</w:t>
      </w:r>
      <w:proofErr w:type="gramEnd"/>
    </w:p>
    <w:p w14:paraId="05597AC1" w14:textId="77777777" w:rsidR="00A36CE8" w:rsidRPr="003A3C31" w:rsidRDefault="008F72AF" w:rsidP="00CB76BB">
      <w:pPr>
        <w:numPr>
          <w:ilvl w:val="0"/>
          <w:numId w:val="3"/>
        </w:numPr>
        <w:spacing w:after="0"/>
        <w:ind w:left="1134" w:hanging="567"/>
        <w:contextualSpacing/>
        <w:jc w:val="both"/>
        <w:rPr>
          <w:rFonts w:ascii="Palatino Linotype" w:hAnsi="Palatino Linotype"/>
          <w:color w:val="002060"/>
        </w:rPr>
      </w:pPr>
      <w:r w:rsidRPr="003A3C31">
        <w:rPr>
          <w:rFonts w:ascii="Palatino Linotype" w:hAnsi="Palatino Linotype"/>
          <w:color w:val="002060"/>
        </w:rPr>
        <w:t>A</w:t>
      </w:r>
      <w:r w:rsidR="00A36CE8" w:rsidRPr="003A3C31">
        <w:rPr>
          <w:rFonts w:ascii="Palatino Linotype" w:hAnsi="Palatino Linotype"/>
          <w:color w:val="002060"/>
        </w:rPr>
        <w:t xml:space="preserve"> </w:t>
      </w:r>
      <w:bookmarkStart w:id="5" w:name="_Hlk515446460"/>
      <w:r w:rsidR="00D07AF3" w:rsidRPr="003A3C31">
        <w:rPr>
          <w:rFonts w:ascii="Palatino Linotype" w:hAnsi="Palatino Linotype"/>
          <w:color w:val="002060"/>
        </w:rPr>
        <w:t>Child Protection and Welfare</w:t>
      </w:r>
      <w:r w:rsidR="00A36CE8" w:rsidRPr="003A3C31">
        <w:rPr>
          <w:rFonts w:ascii="Palatino Linotype" w:hAnsi="Palatino Linotype"/>
          <w:color w:val="002060"/>
        </w:rPr>
        <w:t xml:space="preserve"> Report Form </w:t>
      </w:r>
      <w:bookmarkStart w:id="6" w:name="_Hlk515613009"/>
      <w:bookmarkEnd w:id="5"/>
      <w:r w:rsidR="00A36CE8" w:rsidRPr="003A3C31">
        <w:rPr>
          <w:rFonts w:ascii="Palatino Linotype" w:hAnsi="Palatino Linotype"/>
          <w:color w:val="002060"/>
        </w:rPr>
        <w:t>(Appendix</w:t>
      </w:r>
      <w:r w:rsidR="00AE1D87" w:rsidRPr="003A3C31">
        <w:rPr>
          <w:rFonts w:ascii="Palatino Linotype" w:hAnsi="Palatino Linotype"/>
          <w:color w:val="002060"/>
        </w:rPr>
        <w:t xml:space="preserve"> </w:t>
      </w:r>
      <w:r w:rsidR="00D07AF3" w:rsidRPr="003A3C31">
        <w:rPr>
          <w:rFonts w:ascii="Palatino Linotype" w:hAnsi="Palatino Linotype"/>
          <w:color w:val="002060"/>
        </w:rPr>
        <w:t>6</w:t>
      </w:r>
      <w:r w:rsidR="00874544" w:rsidRPr="003A3C31">
        <w:rPr>
          <w:rFonts w:ascii="Palatino Linotype" w:hAnsi="Palatino Linotype"/>
          <w:color w:val="002060"/>
        </w:rPr>
        <w:t>)</w:t>
      </w:r>
      <w:r w:rsidR="00A36CE8" w:rsidRPr="003A3C31">
        <w:rPr>
          <w:rFonts w:ascii="Palatino Linotype" w:hAnsi="Palatino Linotype"/>
          <w:color w:val="002060"/>
        </w:rPr>
        <w:t xml:space="preserve"> </w:t>
      </w:r>
      <w:bookmarkEnd w:id="6"/>
      <w:r w:rsidR="00A36CE8" w:rsidRPr="003A3C31">
        <w:rPr>
          <w:rFonts w:ascii="Palatino Linotype" w:hAnsi="Palatino Linotype"/>
          <w:color w:val="002060"/>
        </w:rPr>
        <w:t xml:space="preserve">should be used when reporting child welfare and protection concerns to </w:t>
      </w:r>
      <w:proofErr w:type="spellStart"/>
      <w:proofErr w:type="gramStart"/>
      <w:r w:rsidR="004C090E" w:rsidRPr="003A3C31">
        <w:rPr>
          <w:rFonts w:ascii="Palatino Linotype" w:hAnsi="Palatino Linotype"/>
          <w:color w:val="002060"/>
        </w:rPr>
        <w:t>Tusla</w:t>
      </w:r>
      <w:proofErr w:type="spellEnd"/>
      <w:r w:rsidR="000C713C" w:rsidRPr="003A3C31">
        <w:rPr>
          <w:rFonts w:ascii="Palatino Linotype" w:hAnsi="Palatino Linotype"/>
          <w:color w:val="002060"/>
        </w:rPr>
        <w:t>;</w:t>
      </w:r>
      <w:proofErr w:type="gramEnd"/>
    </w:p>
    <w:p w14:paraId="54C6F21D" w14:textId="77777777" w:rsidR="00A36CE8" w:rsidRPr="003A3C31" w:rsidRDefault="008F72AF" w:rsidP="00CB76BB">
      <w:pPr>
        <w:numPr>
          <w:ilvl w:val="0"/>
          <w:numId w:val="3"/>
        </w:numPr>
        <w:spacing w:after="0"/>
        <w:ind w:left="1134" w:hanging="567"/>
        <w:contextualSpacing/>
        <w:jc w:val="both"/>
        <w:rPr>
          <w:rFonts w:ascii="Palatino Linotype" w:hAnsi="Palatino Linotype"/>
          <w:color w:val="002060"/>
        </w:rPr>
      </w:pPr>
      <w:r w:rsidRPr="003A3C31">
        <w:rPr>
          <w:rFonts w:ascii="Palatino Linotype" w:hAnsi="Palatino Linotype"/>
          <w:color w:val="002060"/>
        </w:rPr>
        <w:t>I</w:t>
      </w:r>
      <w:r w:rsidR="00A36CE8" w:rsidRPr="003A3C31">
        <w:rPr>
          <w:rFonts w:ascii="Palatino Linotype" w:hAnsi="Palatino Linotype"/>
          <w:color w:val="002060"/>
        </w:rPr>
        <w:t xml:space="preserve">f a </w:t>
      </w:r>
      <w:r w:rsidR="00694E5A" w:rsidRPr="003A3C31">
        <w:rPr>
          <w:rFonts w:ascii="Palatino Linotype" w:hAnsi="Palatino Linotype"/>
          <w:color w:val="002060"/>
        </w:rPr>
        <w:t xml:space="preserve">concern is urgent and you believe that there is imminent risk to a child, a </w:t>
      </w:r>
      <w:r w:rsidR="00A36CE8" w:rsidRPr="003A3C31">
        <w:rPr>
          <w:rFonts w:ascii="Palatino Linotype" w:hAnsi="Palatino Linotype"/>
          <w:color w:val="002060"/>
        </w:rPr>
        <w:t xml:space="preserve">report </w:t>
      </w:r>
      <w:r w:rsidR="00694E5A" w:rsidRPr="003A3C31">
        <w:rPr>
          <w:rFonts w:ascii="Palatino Linotype" w:hAnsi="Palatino Linotype"/>
          <w:color w:val="002060"/>
        </w:rPr>
        <w:t>can be</w:t>
      </w:r>
      <w:r w:rsidR="00A36CE8" w:rsidRPr="003A3C31">
        <w:rPr>
          <w:rFonts w:ascii="Palatino Linotype" w:hAnsi="Palatino Linotype"/>
          <w:color w:val="002060"/>
        </w:rPr>
        <w:t xml:space="preserve"> made by telephone, th</w:t>
      </w:r>
      <w:r w:rsidR="005C4260" w:rsidRPr="003A3C31">
        <w:rPr>
          <w:rFonts w:ascii="Palatino Linotype" w:hAnsi="Palatino Linotype"/>
          <w:color w:val="002060"/>
        </w:rPr>
        <w:t>e</w:t>
      </w:r>
      <w:r w:rsidR="00874544" w:rsidRPr="003A3C31">
        <w:rPr>
          <w:rFonts w:ascii="Palatino Linotype" w:hAnsi="Palatino Linotype"/>
          <w:color w:val="002060"/>
        </w:rPr>
        <w:t xml:space="preserve"> </w:t>
      </w:r>
      <w:r w:rsidR="00D07AF3" w:rsidRPr="003A3C31">
        <w:rPr>
          <w:rFonts w:ascii="Palatino Linotype" w:hAnsi="Palatino Linotype"/>
          <w:color w:val="002060"/>
        </w:rPr>
        <w:t xml:space="preserve">Child Protection and Welfare Report Form </w:t>
      </w:r>
      <w:r w:rsidR="005C4260" w:rsidRPr="003A3C31">
        <w:rPr>
          <w:rFonts w:ascii="Palatino Linotype" w:hAnsi="Palatino Linotype"/>
          <w:color w:val="002060"/>
        </w:rPr>
        <w:t xml:space="preserve">(Appendix 6) </w:t>
      </w:r>
      <w:r w:rsidR="00A36CE8" w:rsidRPr="003A3C31">
        <w:rPr>
          <w:rFonts w:ascii="Palatino Linotype" w:hAnsi="Palatino Linotype"/>
          <w:color w:val="002060"/>
        </w:rPr>
        <w:t xml:space="preserve">should be completed and forwarded subsequently to </w:t>
      </w:r>
      <w:proofErr w:type="spellStart"/>
      <w:proofErr w:type="gramStart"/>
      <w:r w:rsidR="00826D84" w:rsidRPr="003A3C31">
        <w:rPr>
          <w:rFonts w:ascii="Palatino Linotype" w:hAnsi="Palatino Linotype"/>
          <w:color w:val="002060"/>
        </w:rPr>
        <w:t>Tusla</w:t>
      </w:r>
      <w:proofErr w:type="spellEnd"/>
      <w:r w:rsidR="001301AA" w:rsidRPr="003A3C31">
        <w:rPr>
          <w:rFonts w:ascii="Palatino Linotype" w:hAnsi="Palatino Linotype"/>
          <w:color w:val="002060"/>
        </w:rPr>
        <w:t>;</w:t>
      </w:r>
      <w:proofErr w:type="gramEnd"/>
      <w:r w:rsidR="001301AA" w:rsidRPr="003A3C31">
        <w:rPr>
          <w:rFonts w:ascii="Palatino Linotype" w:hAnsi="Palatino Linotype"/>
          <w:color w:val="002060"/>
        </w:rPr>
        <w:t xml:space="preserve"> </w:t>
      </w:r>
      <w:r w:rsidR="00A36CE8" w:rsidRPr="003A3C31">
        <w:rPr>
          <w:rFonts w:ascii="Palatino Linotype" w:hAnsi="Palatino Linotype"/>
          <w:color w:val="002060"/>
        </w:rPr>
        <w:t xml:space="preserve"> </w:t>
      </w:r>
    </w:p>
    <w:p w14:paraId="6F431E9F" w14:textId="77777777" w:rsidR="0094432B" w:rsidRPr="003A3C31" w:rsidRDefault="008F72AF" w:rsidP="00CB76BB">
      <w:pPr>
        <w:numPr>
          <w:ilvl w:val="0"/>
          <w:numId w:val="3"/>
        </w:numPr>
        <w:spacing w:after="0"/>
        <w:ind w:left="1134" w:hanging="567"/>
        <w:contextualSpacing/>
        <w:jc w:val="both"/>
        <w:rPr>
          <w:rFonts w:ascii="Palatino Linotype" w:hAnsi="Palatino Linotype"/>
          <w:color w:val="002060"/>
        </w:rPr>
      </w:pPr>
      <w:r w:rsidRPr="003A3C31">
        <w:rPr>
          <w:rFonts w:ascii="Palatino Linotype" w:hAnsi="Palatino Linotype"/>
          <w:color w:val="002060"/>
        </w:rPr>
        <w:t>T</w:t>
      </w:r>
      <w:r w:rsidR="0094432B" w:rsidRPr="003A3C31">
        <w:rPr>
          <w:rFonts w:ascii="Palatino Linotype" w:hAnsi="Palatino Linotype"/>
          <w:color w:val="002060"/>
        </w:rPr>
        <w:t xml:space="preserve">he </w:t>
      </w:r>
      <w:r w:rsidR="00694E5A" w:rsidRPr="003A3C31">
        <w:rPr>
          <w:rFonts w:ascii="Palatino Linotype" w:hAnsi="Palatino Linotype"/>
          <w:color w:val="002060"/>
        </w:rPr>
        <w:t>person</w:t>
      </w:r>
      <w:r w:rsidR="0094432B" w:rsidRPr="003A3C31">
        <w:rPr>
          <w:rFonts w:ascii="Palatino Linotype" w:hAnsi="Palatino Linotype"/>
          <w:color w:val="002060"/>
        </w:rPr>
        <w:t xml:space="preserve"> who reported the concern will be provided with feedback as </w:t>
      </w:r>
      <w:proofErr w:type="gramStart"/>
      <w:r w:rsidR="0094432B" w:rsidRPr="003A3C31">
        <w:rPr>
          <w:rFonts w:ascii="Palatino Linotype" w:hAnsi="Palatino Linotype"/>
          <w:color w:val="002060"/>
        </w:rPr>
        <w:t>appropriate</w:t>
      </w:r>
      <w:r w:rsidR="00694E5A" w:rsidRPr="003A3C31">
        <w:rPr>
          <w:rFonts w:ascii="Palatino Linotype" w:hAnsi="Palatino Linotype"/>
          <w:color w:val="002060"/>
        </w:rPr>
        <w:t>;</w:t>
      </w:r>
      <w:proofErr w:type="gramEnd"/>
    </w:p>
    <w:p w14:paraId="7CFA9CAA" w14:textId="77777777" w:rsidR="0094432B" w:rsidRPr="003A3C31" w:rsidRDefault="008F72AF" w:rsidP="00CB76BB">
      <w:pPr>
        <w:numPr>
          <w:ilvl w:val="0"/>
          <w:numId w:val="3"/>
        </w:numPr>
        <w:spacing w:after="0"/>
        <w:ind w:left="1134" w:hanging="567"/>
        <w:contextualSpacing/>
        <w:jc w:val="both"/>
        <w:rPr>
          <w:rFonts w:ascii="Palatino Linotype" w:hAnsi="Palatino Linotype"/>
          <w:color w:val="002060"/>
        </w:rPr>
      </w:pPr>
      <w:r w:rsidRPr="003A3C31">
        <w:rPr>
          <w:rFonts w:ascii="Palatino Linotype" w:hAnsi="Palatino Linotype"/>
          <w:color w:val="002060"/>
        </w:rPr>
        <w:t>R</w:t>
      </w:r>
      <w:r w:rsidR="00827303" w:rsidRPr="003A3C31">
        <w:rPr>
          <w:rFonts w:ascii="Palatino Linotype" w:hAnsi="Palatino Linotype"/>
          <w:color w:val="002060"/>
        </w:rPr>
        <w:t xml:space="preserve">ecords will be kept </w:t>
      </w:r>
      <w:r w:rsidR="00D54732" w:rsidRPr="003A3C31">
        <w:rPr>
          <w:rFonts w:ascii="Palatino Linotype" w:hAnsi="Palatino Linotype"/>
          <w:color w:val="002060"/>
        </w:rPr>
        <w:t xml:space="preserve">by the Society </w:t>
      </w:r>
      <w:r w:rsidR="00827303" w:rsidRPr="003A3C31">
        <w:rPr>
          <w:rFonts w:ascii="Palatino Linotype" w:hAnsi="Palatino Linotype"/>
          <w:color w:val="002060"/>
        </w:rPr>
        <w:t>of all concerns or allegations of child abuse as well as any action/inaction taken in response to these concerns</w:t>
      </w:r>
      <w:r w:rsidR="0021467A" w:rsidRPr="003A3C31">
        <w:rPr>
          <w:rFonts w:ascii="Palatino Linotype" w:hAnsi="Palatino Linotype"/>
          <w:color w:val="002060"/>
        </w:rPr>
        <w:t>,</w:t>
      </w:r>
      <w:r w:rsidR="001301AA" w:rsidRPr="003A3C31">
        <w:rPr>
          <w:rFonts w:ascii="Palatino Linotype" w:hAnsi="Palatino Linotype"/>
          <w:color w:val="002060"/>
        </w:rPr>
        <w:t xml:space="preserve"> any </w:t>
      </w:r>
      <w:r w:rsidR="00F56C5E" w:rsidRPr="003A3C31">
        <w:rPr>
          <w:rFonts w:ascii="Palatino Linotype" w:hAnsi="Palatino Linotype"/>
          <w:color w:val="002060"/>
        </w:rPr>
        <w:t>confidential</w:t>
      </w:r>
      <w:r w:rsidR="0094432B" w:rsidRPr="003A3C31">
        <w:rPr>
          <w:rFonts w:ascii="Palatino Linotype" w:hAnsi="Palatino Linotype"/>
          <w:color w:val="002060"/>
        </w:rPr>
        <w:t xml:space="preserve"> records will be held in a secure </w:t>
      </w:r>
      <w:proofErr w:type="gramStart"/>
      <w:r w:rsidR="0094432B" w:rsidRPr="003A3C31">
        <w:rPr>
          <w:rFonts w:ascii="Palatino Linotype" w:hAnsi="Palatino Linotype"/>
          <w:color w:val="002060"/>
        </w:rPr>
        <w:t>place</w:t>
      </w:r>
      <w:r w:rsidR="00D72409" w:rsidRPr="003A3C31">
        <w:rPr>
          <w:rFonts w:ascii="Palatino Linotype" w:hAnsi="Palatino Linotype"/>
          <w:color w:val="002060"/>
        </w:rPr>
        <w:t>;</w:t>
      </w:r>
      <w:proofErr w:type="gramEnd"/>
    </w:p>
    <w:p w14:paraId="35591CF8" w14:textId="77777777" w:rsidR="00A36CE8" w:rsidRPr="003A3C31" w:rsidRDefault="008F72AF" w:rsidP="00CB76BB">
      <w:pPr>
        <w:numPr>
          <w:ilvl w:val="0"/>
          <w:numId w:val="3"/>
        </w:numPr>
        <w:spacing w:after="0"/>
        <w:ind w:left="1134" w:hanging="567"/>
        <w:contextualSpacing/>
        <w:jc w:val="both"/>
        <w:rPr>
          <w:rFonts w:ascii="Palatino Linotype" w:hAnsi="Palatino Linotype"/>
          <w:color w:val="002060"/>
        </w:rPr>
      </w:pPr>
      <w:r w:rsidRPr="003A3C31">
        <w:rPr>
          <w:rFonts w:ascii="Palatino Linotype" w:hAnsi="Palatino Linotype"/>
          <w:color w:val="002060"/>
        </w:rPr>
        <w:t>I</w:t>
      </w:r>
      <w:r w:rsidR="00A36CE8" w:rsidRPr="003A3C31">
        <w:rPr>
          <w:rFonts w:ascii="Palatino Linotype" w:hAnsi="Palatino Linotype"/>
          <w:color w:val="002060"/>
        </w:rPr>
        <w:t xml:space="preserve">f a concern arises out of hours or in </w:t>
      </w:r>
      <w:proofErr w:type="gramStart"/>
      <w:r w:rsidR="00A36CE8" w:rsidRPr="003A3C31">
        <w:rPr>
          <w:rFonts w:ascii="Palatino Linotype" w:hAnsi="Palatino Linotype"/>
          <w:color w:val="002060"/>
        </w:rPr>
        <w:t>an emergency situation</w:t>
      </w:r>
      <w:proofErr w:type="gramEnd"/>
      <w:r w:rsidR="00A36CE8" w:rsidRPr="003A3C31">
        <w:rPr>
          <w:rFonts w:ascii="Palatino Linotype" w:hAnsi="Palatino Linotype"/>
          <w:color w:val="002060"/>
        </w:rPr>
        <w:t xml:space="preserve"> and the Duty Social Worker cannot be reached, contact should be made with </w:t>
      </w:r>
      <w:proofErr w:type="gramStart"/>
      <w:r w:rsidR="00A36CE8" w:rsidRPr="003A3C31">
        <w:rPr>
          <w:rFonts w:ascii="Palatino Linotype" w:hAnsi="Palatino Linotype"/>
          <w:color w:val="002060"/>
        </w:rPr>
        <w:t>An</w:t>
      </w:r>
      <w:proofErr w:type="gramEnd"/>
      <w:r w:rsidR="00A36CE8" w:rsidRPr="003A3C31">
        <w:rPr>
          <w:rFonts w:ascii="Palatino Linotype" w:hAnsi="Palatino Linotype"/>
          <w:color w:val="002060"/>
        </w:rPr>
        <w:t xml:space="preserve"> Garda Síochána </w:t>
      </w:r>
      <w:r w:rsidR="005C25E7" w:rsidRPr="003A3C31">
        <w:rPr>
          <w:rFonts w:ascii="Palatino Linotype" w:hAnsi="Palatino Linotype"/>
          <w:color w:val="002060"/>
        </w:rPr>
        <w:t>at</w:t>
      </w:r>
      <w:r w:rsidR="00A36CE8" w:rsidRPr="003A3C31">
        <w:rPr>
          <w:rFonts w:ascii="Palatino Linotype" w:hAnsi="Palatino Linotype"/>
          <w:color w:val="002060"/>
        </w:rPr>
        <w:t xml:space="preserve"> any Garda </w:t>
      </w:r>
      <w:proofErr w:type="gramStart"/>
      <w:r w:rsidR="00A36CE8" w:rsidRPr="003A3C31">
        <w:rPr>
          <w:rFonts w:ascii="Palatino Linotype" w:hAnsi="Palatino Linotype"/>
          <w:color w:val="002060"/>
        </w:rPr>
        <w:t>station</w:t>
      </w:r>
      <w:r w:rsidR="00D72409" w:rsidRPr="003A3C31">
        <w:rPr>
          <w:rFonts w:ascii="Palatino Linotype" w:hAnsi="Palatino Linotype"/>
          <w:color w:val="002060"/>
        </w:rPr>
        <w:t>;</w:t>
      </w:r>
      <w:proofErr w:type="gramEnd"/>
    </w:p>
    <w:p w14:paraId="36B92FA2" w14:textId="77777777" w:rsidR="002173DC" w:rsidRPr="003A3C31" w:rsidRDefault="008F72AF" w:rsidP="00CB76BB">
      <w:pPr>
        <w:numPr>
          <w:ilvl w:val="0"/>
          <w:numId w:val="3"/>
        </w:numPr>
        <w:spacing w:after="0"/>
        <w:ind w:left="1134" w:hanging="567"/>
        <w:contextualSpacing/>
        <w:jc w:val="both"/>
        <w:rPr>
          <w:rFonts w:ascii="Palatino Linotype" w:hAnsi="Palatino Linotype"/>
          <w:color w:val="002060"/>
        </w:rPr>
      </w:pPr>
      <w:r w:rsidRPr="003A3C31">
        <w:rPr>
          <w:rFonts w:ascii="Palatino Linotype" w:hAnsi="Palatino Linotype"/>
          <w:color w:val="002060"/>
        </w:rPr>
        <w:t>P</w:t>
      </w:r>
      <w:r w:rsidR="002173DC" w:rsidRPr="003A3C31">
        <w:rPr>
          <w:rFonts w:ascii="Palatino Linotype" w:hAnsi="Palatino Linotype"/>
          <w:color w:val="002060"/>
        </w:rPr>
        <w:t>arents should always be consulted and informed that a report is being made unless doing so will increase risk to the child or create acuity of risk to life</w:t>
      </w:r>
      <w:r w:rsidR="00D72409" w:rsidRPr="003A3C31">
        <w:rPr>
          <w:rFonts w:ascii="Palatino Linotype" w:hAnsi="Palatino Linotype"/>
          <w:color w:val="002060"/>
        </w:rPr>
        <w:t>.</w:t>
      </w:r>
    </w:p>
    <w:p w14:paraId="79653603" w14:textId="77777777" w:rsidR="00A36CE8" w:rsidRPr="003A3C31" w:rsidRDefault="00A36CE8" w:rsidP="00CB76BB">
      <w:pPr>
        <w:autoSpaceDE w:val="0"/>
        <w:autoSpaceDN w:val="0"/>
        <w:adjustRightInd w:val="0"/>
        <w:spacing w:after="0"/>
        <w:rPr>
          <w:color w:val="002060"/>
        </w:rPr>
      </w:pPr>
    </w:p>
    <w:p w14:paraId="3AD5FAF7" w14:textId="7FC1C16A" w:rsidR="00A36CE8" w:rsidRDefault="00A36CE8" w:rsidP="001D7701">
      <w:pPr>
        <w:autoSpaceDE w:val="0"/>
        <w:autoSpaceDN w:val="0"/>
        <w:adjustRightInd w:val="0"/>
        <w:spacing w:after="0"/>
        <w:ind w:left="567"/>
        <w:jc w:val="both"/>
        <w:rPr>
          <w:rFonts w:ascii="Palatino Linotype" w:hAnsi="Palatino Linotype" w:cs="Georgia"/>
          <w:color w:val="002060"/>
        </w:rPr>
      </w:pPr>
      <w:r w:rsidRPr="003A3C31">
        <w:rPr>
          <w:rFonts w:ascii="Palatino Linotype" w:hAnsi="Palatino Linotype" w:cs="Georgia"/>
          <w:b/>
          <w:color w:val="002060"/>
        </w:rPr>
        <w:t>If the D</w:t>
      </w:r>
      <w:r w:rsidR="004D37A8" w:rsidRPr="003A3C31">
        <w:rPr>
          <w:rFonts w:ascii="Palatino Linotype" w:hAnsi="Palatino Linotype" w:cs="Georgia"/>
          <w:b/>
          <w:color w:val="002060"/>
        </w:rPr>
        <w:t>LP</w:t>
      </w:r>
      <w:r w:rsidRPr="003A3C31">
        <w:rPr>
          <w:rFonts w:ascii="Palatino Linotype" w:hAnsi="Palatino Linotype" w:cs="Georgia"/>
          <w:b/>
          <w:color w:val="002060"/>
        </w:rPr>
        <w:t xml:space="preserve"> decides </w:t>
      </w:r>
      <w:r w:rsidRPr="003A3C31">
        <w:rPr>
          <w:rFonts w:ascii="Palatino Linotype" w:hAnsi="Palatino Linotype" w:cs="Georgia-Bold"/>
          <w:b/>
          <w:bCs/>
          <w:color w:val="002060"/>
        </w:rPr>
        <w:t xml:space="preserve">not </w:t>
      </w:r>
      <w:r w:rsidRPr="003A3C31">
        <w:rPr>
          <w:rFonts w:ascii="Palatino Linotype" w:hAnsi="Palatino Linotype" w:cs="Georgia"/>
          <w:b/>
          <w:color w:val="002060"/>
        </w:rPr>
        <w:t xml:space="preserve">to report a concern to </w:t>
      </w:r>
      <w:proofErr w:type="spellStart"/>
      <w:r w:rsidRPr="003A3C31">
        <w:rPr>
          <w:rFonts w:ascii="Palatino Linotype" w:hAnsi="Palatino Linotype" w:cs="Georgia"/>
          <w:b/>
          <w:color w:val="002060"/>
        </w:rPr>
        <w:t>Tusla</w:t>
      </w:r>
      <w:proofErr w:type="spellEnd"/>
      <w:r w:rsidRPr="003A3C31">
        <w:rPr>
          <w:rFonts w:ascii="Palatino Linotype" w:hAnsi="Palatino Linotype" w:cs="Georgia"/>
          <w:b/>
          <w:color w:val="002060"/>
        </w:rPr>
        <w:t>, the following steps will be taken</w:t>
      </w:r>
      <w:r w:rsidRPr="003A3C31">
        <w:rPr>
          <w:rFonts w:ascii="Palatino Linotype" w:hAnsi="Palatino Linotype" w:cs="Georgia"/>
          <w:color w:val="002060"/>
        </w:rPr>
        <w:t>:</w:t>
      </w:r>
    </w:p>
    <w:p w14:paraId="4725FCB6" w14:textId="77777777" w:rsidR="001D7701" w:rsidRPr="003A3C31" w:rsidRDefault="001D7701" w:rsidP="001D7701">
      <w:pPr>
        <w:autoSpaceDE w:val="0"/>
        <w:autoSpaceDN w:val="0"/>
        <w:adjustRightInd w:val="0"/>
        <w:spacing w:after="0"/>
        <w:ind w:left="567"/>
        <w:jc w:val="both"/>
        <w:rPr>
          <w:rFonts w:ascii="Palatino Linotype" w:hAnsi="Palatino Linotype" w:cs="Georgia"/>
          <w:color w:val="002060"/>
        </w:rPr>
      </w:pPr>
    </w:p>
    <w:p w14:paraId="3E09A288" w14:textId="77777777" w:rsidR="00A36CE8" w:rsidRPr="003A3C31" w:rsidRDefault="00A36CE8" w:rsidP="00CB76BB">
      <w:pPr>
        <w:numPr>
          <w:ilvl w:val="0"/>
          <w:numId w:val="4"/>
        </w:numPr>
        <w:autoSpaceDE w:val="0"/>
        <w:autoSpaceDN w:val="0"/>
        <w:adjustRightInd w:val="0"/>
        <w:spacing w:after="0"/>
        <w:ind w:left="1134" w:hanging="567"/>
        <w:contextualSpacing/>
        <w:jc w:val="both"/>
        <w:rPr>
          <w:rFonts w:ascii="Palatino Linotype" w:hAnsi="Palatino Linotype" w:cs="Georgia"/>
          <w:color w:val="002060"/>
        </w:rPr>
      </w:pPr>
      <w:r w:rsidRPr="003A3C31">
        <w:rPr>
          <w:rFonts w:ascii="Palatino Linotype" w:hAnsi="Palatino Linotype" w:cs="Georgia"/>
          <w:color w:val="002060"/>
        </w:rPr>
        <w:t xml:space="preserve">The reasons for not reporting </w:t>
      </w:r>
      <w:r w:rsidR="0021467A" w:rsidRPr="003A3C31">
        <w:rPr>
          <w:rFonts w:ascii="Palatino Linotype" w:hAnsi="Palatino Linotype" w:cs="Georgia"/>
          <w:color w:val="002060"/>
        </w:rPr>
        <w:t xml:space="preserve">will be </w:t>
      </w:r>
      <w:proofErr w:type="gramStart"/>
      <w:r w:rsidRPr="003A3C31">
        <w:rPr>
          <w:rFonts w:ascii="Palatino Linotype" w:hAnsi="Palatino Linotype" w:cs="Georgia"/>
          <w:color w:val="002060"/>
        </w:rPr>
        <w:t>recorded;</w:t>
      </w:r>
      <w:proofErr w:type="gramEnd"/>
    </w:p>
    <w:p w14:paraId="12AD1C37" w14:textId="77777777" w:rsidR="00A36CE8" w:rsidRPr="003A3C31" w:rsidRDefault="00A36CE8" w:rsidP="00CB76BB">
      <w:pPr>
        <w:numPr>
          <w:ilvl w:val="0"/>
          <w:numId w:val="4"/>
        </w:numPr>
        <w:autoSpaceDE w:val="0"/>
        <w:autoSpaceDN w:val="0"/>
        <w:adjustRightInd w:val="0"/>
        <w:spacing w:after="0"/>
        <w:ind w:left="1134" w:hanging="567"/>
        <w:contextualSpacing/>
        <w:jc w:val="both"/>
        <w:rPr>
          <w:rFonts w:ascii="Palatino Linotype" w:hAnsi="Palatino Linotype" w:cs="Georgia"/>
          <w:color w:val="002060"/>
        </w:rPr>
      </w:pPr>
      <w:r w:rsidRPr="003A3C31">
        <w:rPr>
          <w:rFonts w:ascii="Palatino Linotype" w:hAnsi="Palatino Linotype" w:cs="Georgia"/>
          <w:color w:val="002060"/>
        </w:rPr>
        <w:t xml:space="preserve">If any actions are taken </w:t>
      </w:r>
      <w:proofErr w:type="gramStart"/>
      <w:r w:rsidRPr="003A3C31">
        <w:rPr>
          <w:rFonts w:ascii="Palatino Linotype" w:hAnsi="Palatino Linotype" w:cs="Georgia"/>
          <w:color w:val="002060"/>
        </w:rPr>
        <w:t xml:space="preserve">as </w:t>
      </w:r>
      <w:r w:rsidR="00DF5E0C" w:rsidRPr="003A3C31">
        <w:rPr>
          <w:rFonts w:ascii="Palatino Linotype" w:hAnsi="Palatino Linotype" w:cs="Georgia"/>
          <w:color w:val="002060"/>
        </w:rPr>
        <w:t xml:space="preserve">a </w:t>
      </w:r>
      <w:r w:rsidRPr="003A3C31">
        <w:rPr>
          <w:rFonts w:ascii="Palatino Linotype" w:hAnsi="Palatino Linotype" w:cs="Georgia"/>
          <w:color w:val="002060"/>
        </w:rPr>
        <w:t>result of</w:t>
      </w:r>
      <w:proofErr w:type="gramEnd"/>
      <w:r w:rsidRPr="003A3C31">
        <w:rPr>
          <w:rFonts w:ascii="Palatino Linotype" w:hAnsi="Palatino Linotype" w:cs="Georgia"/>
          <w:color w:val="002060"/>
        </w:rPr>
        <w:t xml:space="preserve"> the concern, these will be </w:t>
      </w:r>
      <w:proofErr w:type="gramStart"/>
      <w:r w:rsidRPr="003A3C31">
        <w:rPr>
          <w:rFonts w:ascii="Palatino Linotype" w:hAnsi="Palatino Linotype" w:cs="Georgia"/>
          <w:color w:val="002060"/>
        </w:rPr>
        <w:t>recorded;</w:t>
      </w:r>
      <w:proofErr w:type="gramEnd"/>
    </w:p>
    <w:p w14:paraId="16203789" w14:textId="77777777" w:rsidR="00A36CE8" w:rsidRPr="003A3C31" w:rsidRDefault="00A36CE8" w:rsidP="00CB76BB">
      <w:pPr>
        <w:numPr>
          <w:ilvl w:val="0"/>
          <w:numId w:val="4"/>
        </w:numPr>
        <w:autoSpaceDE w:val="0"/>
        <w:autoSpaceDN w:val="0"/>
        <w:adjustRightInd w:val="0"/>
        <w:spacing w:after="0"/>
        <w:ind w:left="1134" w:hanging="567"/>
        <w:contextualSpacing/>
        <w:jc w:val="both"/>
        <w:rPr>
          <w:rFonts w:ascii="Palatino Linotype" w:hAnsi="Palatino Linotype" w:cs="Georgia"/>
          <w:color w:val="002060"/>
        </w:rPr>
      </w:pPr>
      <w:bookmarkStart w:id="7" w:name="_Hlk507497760"/>
      <w:r w:rsidRPr="003A3C31">
        <w:rPr>
          <w:rFonts w:ascii="Palatino Linotype" w:hAnsi="Palatino Linotype" w:cs="Georgia"/>
          <w:color w:val="002060"/>
        </w:rPr>
        <w:t xml:space="preserve">The </w:t>
      </w:r>
      <w:bookmarkEnd w:id="7"/>
      <w:r w:rsidR="00A26078" w:rsidRPr="003A3C31">
        <w:rPr>
          <w:rFonts w:ascii="Palatino Linotype" w:hAnsi="Palatino Linotype" w:cs="Georgia"/>
          <w:color w:val="002060"/>
        </w:rPr>
        <w:t>person</w:t>
      </w:r>
      <w:r w:rsidR="00FB4EB1" w:rsidRPr="003A3C31">
        <w:rPr>
          <w:rFonts w:ascii="Palatino Linotype" w:hAnsi="Palatino Linotype" w:cs="Georgia"/>
          <w:color w:val="002060"/>
        </w:rPr>
        <w:t xml:space="preserve"> </w:t>
      </w:r>
      <w:r w:rsidRPr="003A3C31">
        <w:rPr>
          <w:rFonts w:ascii="Palatino Linotype" w:hAnsi="Palatino Linotype" w:cs="Georgia"/>
          <w:color w:val="002060"/>
        </w:rPr>
        <w:t xml:space="preserve">who raised the concern will be given a clear written explanation </w:t>
      </w:r>
      <w:r w:rsidR="0021467A" w:rsidRPr="003A3C31">
        <w:rPr>
          <w:rFonts w:ascii="Palatino Linotype" w:hAnsi="Palatino Linotype" w:cs="Georgia"/>
          <w:color w:val="002060"/>
        </w:rPr>
        <w:t xml:space="preserve">from the DLP detailing </w:t>
      </w:r>
      <w:r w:rsidRPr="003A3C31">
        <w:rPr>
          <w:rFonts w:ascii="Palatino Linotype" w:hAnsi="Palatino Linotype" w:cs="Georgia"/>
          <w:color w:val="002060"/>
        </w:rPr>
        <w:t xml:space="preserve">the reasons </w:t>
      </w:r>
      <w:r w:rsidR="0021467A" w:rsidRPr="003A3C31">
        <w:rPr>
          <w:rFonts w:ascii="Palatino Linotype" w:hAnsi="Palatino Linotype" w:cs="Georgia"/>
          <w:color w:val="002060"/>
        </w:rPr>
        <w:t xml:space="preserve">as to </w:t>
      </w:r>
      <w:r w:rsidRPr="003A3C31">
        <w:rPr>
          <w:rFonts w:ascii="Palatino Linotype" w:hAnsi="Palatino Linotype" w:cs="Georgia"/>
          <w:color w:val="002060"/>
        </w:rPr>
        <w:t xml:space="preserve">why the concern is not being reported to </w:t>
      </w:r>
      <w:proofErr w:type="spellStart"/>
      <w:proofErr w:type="gramStart"/>
      <w:r w:rsidRPr="003A3C31">
        <w:rPr>
          <w:rFonts w:ascii="Palatino Linotype" w:hAnsi="Palatino Linotype" w:cs="Georgia"/>
          <w:color w:val="002060"/>
        </w:rPr>
        <w:t>Tusla</w:t>
      </w:r>
      <w:proofErr w:type="spellEnd"/>
      <w:r w:rsidRPr="003A3C31">
        <w:rPr>
          <w:rFonts w:ascii="Palatino Linotype" w:hAnsi="Palatino Linotype" w:cs="Georgia"/>
          <w:color w:val="002060"/>
        </w:rPr>
        <w:t>;</w:t>
      </w:r>
      <w:proofErr w:type="gramEnd"/>
    </w:p>
    <w:p w14:paraId="6CFF362B" w14:textId="77777777" w:rsidR="00A36CE8" w:rsidRPr="003A3C31" w:rsidRDefault="00A36CE8" w:rsidP="00CB76BB">
      <w:pPr>
        <w:numPr>
          <w:ilvl w:val="0"/>
          <w:numId w:val="4"/>
        </w:numPr>
        <w:autoSpaceDE w:val="0"/>
        <w:autoSpaceDN w:val="0"/>
        <w:adjustRightInd w:val="0"/>
        <w:spacing w:after="0"/>
        <w:ind w:left="1134" w:hanging="567"/>
        <w:contextualSpacing/>
        <w:jc w:val="both"/>
        <w:rPr>
          <w:rFonts w:ascii="Palatino Linotype" w:hAnsi="Palatino Linotype" w:cs="Georgia"/>
          <w:color w:val="002060"/>
        </w:rPr>
      </w:pPr>
      <w:r w:rsidRPr="003A3C31">
        <w:rPr>
          <w:rFonts w:ascii="Palatino Linotype" w:hAnsi="Palatino Linotype" w:cs="Georgia"/>
          <w:color w:val="002060"/>
        </w:rPr>
        <w:lastRenderedPageBreak/>
        <w:t xml:space="preserve">The </w:t>
      </w:r>
      <w:r w:rsidR="00A26078" w:rsidRPr="003A3C31">
        <w:rPr>
          <w:rFonts w:ascii="Palatino Linotype" w:hAnsi="Palatino Linotype" w:cs="Georgia"/>
          <w:color w:val="002060"/>
        </w:rPr>
        <w:t xml:space="preserve">person </w:t>
      </w:r>
      <w:r w:rsidRPr="003A3C31">
        <w:rPr>
          <w:rFonts w:ascii="Palatino Linotype" w:hAnsi="Palatino Linotype" w:cs="Georgia"/>
          <w:color w:val="002060"/>
        </w:rPr>
        <w:t>will be advised that if they remain concerned, they are</w:t>
      </w:r>
      <w:r w:rsidR="00FF3BEE" w:rsidRPr="003A3C31">
        <w:rPr>
          <w:rFonts w:ascii="Palatino Linotype" w:hAnsi="Palatino Linotype" w:cs="Georgia"/>
          <w:color w:val="002060"/>
        </w:rPr>
        <w:t xml:space="preserve"> still entitled</w:t>
      </w:r>
      <w:r w:rsidRPr="003A3C31">
        <w:rPr>
          <w:rFonts w:ascii="Palatino Linotype" w:hAnsi="Palatino Linotype" w:cs="Georgia"/>
          <w:color w:val="002060"/>
        </w:rPr>
        <w:t xml:space="preserve"> to make a report to </w:t>
      </w:r>
      <w:proofErr w:type="spellStart"/>
      <w:r w:rsidRPr="003A3C31">
        <w:rPr>
          <w:rFonts w:ascii="Palatino Linotype" w:hAnsi="Palatino Linotype" w:cs="Georgia"/>
          <w:color w:val="002060"/>
        </w:rPr>
        <w:t>Tusla</w:t>
      </w:r>
      <w:proofErr w:type="spellEnd"/>
      <w:r w:rsidRPr="003A3C31">
        <w:rPr>
          <w:rFonts w:ascii="Palatino Linotype" w:hAnsi="Palatino Linotype" w:cs="Georgia"/>
          <w:color w:val="002060"/>
        </w:rPr>
        <w:t xml:space="preserve"> or </w:t>
      </w:r>
      <w:r w:rsidR="00FF3BEE" w:rsidRPr="003A3C31">
        <w:rPr>
          <w:rFonts w:ascii="Palatino Linotype" w:hAnsi="Palatino Linotype" w:cs="Georgia"/>
          <w:color w:val="002060"/>
        </w:rPr>
        <w:t xml:space="preserve">in an emergency, </w:t>
      </w:r>
      <w:r w:rsidR="0021467A" w:rsidRPr="003A3C31">
        <w:rPr>
          <w:rFonts w:ascii="Palatino Linotype" w:hAnsi="Palatino Linotype" w:cs="Georgia"/>
          <w:color w:val="002060"/>
        </w:rPr>
        <w:t xml:space="preserve">contact </w:t>
      </w:r>
      <w:proofErr w:type="gramStart"/>
      <w:r w:rsidRPr="003A3C31">
        <w:rPr>
          <w:rFonts w:ascii="Palatino Linotype" w:hAnsi="Palatino Linotype" w:cs="Georgia"/>
          <w:color w:val="002060"/>
        </w:rPr>
        <w:t>An</w:t>
      </w:r>
      <w:proofErr w:type="gramEnd"/>
      <w:r w:rsidRPr="003A3C31">
        <w:rPr>
          <w:rFonts w:ascii="Palatino Linotype" w:hAnsi="Palatino Linotype" w:cs="Georgia"/>
          <w:color w:val="002060"/>
        </w:rPr>
        <w:t xml:space="preserve"> Garda </w:t>
      </w:r>
      <w:proofErr w:type="gramStart"/>
      <w:r w:rsidRPr="003A3C31">
        <w:rPr>
          <w:rFonts w:ascii="Palatino Linotype" w:hAnsi="Palatino Linotype" w:cs="Georgia"/>
          <w:color w:val="002060"/>
        </w:rPr>
        <w:t>Síochána</w:t>
      </w:r>
      <w:r w:rsidR="00BE47D5" w:rsidRPr="003A3C31">
        <w:rPr>
          <w:rFonts w:ascii="Palatino Linotype" w:hAnsi="Palatino Linotype" w:cs="Georgia"/>
          <w:color w:val="002060"/>
        </w:rPr>
        <w:t>;</w:t>
      </w:r>
      <w:proofErr w:type="gramEnd"/>
    </w:p>
    <w:p w14:paraId="15CE00B1" w14:textId="77777777" w:rsidR="00A36CE8" w:rsidRPr="003A3C31" w:rsidRDefault="00A36CE8" w:rsidP="00CB76BB">
      <w:pPr>
        <w:numPr>
          <w:ilvl w:val="0"/>
          <w:numId w:val="4"/>
        </w:numPr>
        <w:autoSpaceDE w:val="0"/>
        <w:autoSpaceDN w:val="0"/>
        <w:adjustRightInd w:val="0"/>
        <w:spacing w:after="0"/>
        <w:ind w:left="1134" w:hanging="567"/>
        <w:contextualSpacing/>
        <w:jc w:val="both"/>
        <w:rPr>
          <w:rFonts w:ascii="Palatino Linotype" w:hAnsi="Palatino Linotype" w:cs="Georgia"/>
          <w:color w:val="002060"/>
        </w:rPr>
      </w:pPr>
      <w:r w:rsidRPr="003A3C31">
        <w:rPr>
          <w:rFonts w:ascii="Palatino Linotype" w:hAnsi="Palatino Linotype" w:cs="Georgia"/>
          <w:color w:val="002060"/>
        </w:rPr>
        <w:t xml:space="preserve">The </w:t>
      </w:r>
      <w:r w:rsidR="00A2775C" w:rsidRPr="003A3C31">
        <w:rPr>
          <w:rFonts w:ascii="Palatino Linotype" w:hAnsi="Palatino Linotype" w:cs="Georgia"/>
          <w:color w:val="002060"/>
        </w:rPr>
        <w:t>person</w:t>
      </w:r>
      <w:r w:rsidRPr="003A3C31">
        <w:rPr>
          <w:rFonts w:ascii="Palatino Linotype" w:hAnsi="Palatino Linotype" w:cs="Georgia"/>
          <w:color w:val="002060"/>
        </w:rPr>
        <w:t xml:space="preserve"> who raised the concern will also be reassured that if they do</w:t>
      </w:r>
      <w:r w:rsidR="00FB4EB1" w:rsidRPr="003A3C31">
        <w:rPr>
          <w:rFonts w:ascii="Palatino Linotype" w:hAnsi="Palatino Linotype" w:cs="Georgia"/>
          <w:color w:val="002060"/>
        </w:rPr>
        <w:t xml:space="preserve"> </w:t>
      </w:r>
      <w:r w:rsidRPr="003A3C31">
        <w:rPr>
          <w:rFonts w:ascii="Palatino Linotype" w:hAnsi="Palatino Linotype" w:cs="Georgia"/>
          <w:color w:val="002060"/>
        </w:rPr>
        <w:t xml:space="preserve">choose to </w:t>
      </w:r>
      <w:r w:rsidR="00A2775C" w:rsidRPr="003A3C31">
        <w:rPr>
          <w:rFonts w:ascii="Palatino Linotype" w:hAnsi="Palatino Linotype" w:cs="Georgia"/>
          <w:color w:val="002060"/>
        </w:rPr>
        <w:t>report the matter independently</w:t>
      </w:r>
      <w:r w:rsidRPr="003A3C31">
        <w:rPr>
          <w:rFonts w:ascii="Palatino Linotype" w:hAnsi="Palatino Linotype" w:cs="Georgia"/>
          <w:color w:val="002060"/>
        </w:rPr>
        <w:t xml:space="preserve">, they are covered by the </w:t>
      </w:r>
      <w:r w:rsidR="0021467A" w:rsidRPr="003A3C31">
        <w:rPr>
          <w:rFonts w:ascii="Palatino Linotype" w:hAnsi="Palatino Linotype" w:cs="Georgia"/>
          <w:color w:val="002060"/>
        </w:rPr>
        <w:t>‘</w:t>
      </w:r>
      <w:r w:rsidRPr="003A3C31">
        <w:rPr>
          <w:rFonts w:ascii="Palatino Linotype" w:hAnsi="Palatino Linotype" w:cs="Georgia"/>
          <w:color w:val="002060"/>
        </w:rPr>
        <w:t>Protections for Persons</w:t>
      </w:r>
      <w:r w:rsidR="00FB4EB1" w:rsidRPr="003A3C31">
        <w:rPr>
          <w:rFonts w:ascii="Palatino Linotype" w:hAnsi="Palatino Linotype" w:cs="Georgia"/>
          <w:color w:val="002060"/>
        </w:rPr>
        <w:t xml:space="preserve"> </w:t>
      </w:r>
      <w:r w:rsidRPr="003A3C31">
        <w:rPr>
          <w:rFonts w:ascii="Palatino Linotype" w:hAnsi="Palatino Linotype" w:cs="Georgia"/>
          <w:color w:val="002060"/>
        </w:rPr>
        <w:t xml:space="preserve">Reporting Child Abuse Act </w:t>
      </w:r>
      <w:r w:rsidR="0021467A" w:rsidRPr="003A3C31">
        <w:rPr>
          <w:rFonts w:ascii="Palatino Linotype" w:hAnsi="Palatino Linotype" w:cs="Georgia"/>
          <w:color w:val="002060"/>
        </w:rPr>
        <w:t>(</w:t>
      </w:r>
      <w:r w:rsidRPr="003A3C31">
        <w:rPr>
          <w:rFonts w:ascii="Palatino Linotype" w:hAnsi="Palatino Linotype" w:cs="Georgia"/>
          <w:color w:val="002060"/>
        </w:rPr>
        <w:t>1998</w:t>
      </w:r>
      <w:r w:rsidR="0021467A" w:rsidRPr="003A3C31">
        <w:rPr>
          <w:rFonts w:ascii="Palatino Linotype" w:hAnsi="Palatino Linotype" w:cs="Georgia"/>
          <w:color w:val="002060"/>
        </w:rPr>
        <w:t>)’</w:t>
      </w:r>
      <w:r w:rsidRPr="003A3C31">
        <w:rPr>
          <w:rFonts w:ascii="Palatino Linotype" w:hAnsi="Palatino Linotype" w:cs="Georgia"/>
          <w:color w:val="002060"/>
        </w:rPr>
        <w:t>.</w:t>
      </w:r>
    </w:p>
    <w:p w14:paraId="1AFD3D87" w14:textId="77777777" w:rsidR="00192FB3" w:rsidRPr="003A3C31" w:rsidRDefault="00192FB3" w:rsidP="00CB76BB">
      <w:pPr>
        <w:autoSpaceDE w:val="0"/>
        <w:autoSpaceDN w:val="0"/>
        <w:adjustRightInd w:val="0"/>
        <w:spacing w:after="0"/>
        <w:rPr>
          <w:color w:val="002060"/>
        </w:rPr>
      </w:pPr>
    </w:p>
    <w:p w14:paraId="002E1281" w14:textId="77777777" w:rsidR="00DA1E3D" w:rsidRPr="003A3C31" w:rsidRDefault="0035780A" w:rsidP="00CB76BB">
      <w:pPr>
        <w:autoSpaceDE w:val="0"/>
        <w:autoSpaceDN w:val="0"/>
        <w:adjustRightInd w:val="0"/>
        <w:spacing w:after="0"/>
        <w:ind w:left="567"/>
        <w:jc w:val="both"/>
        <w:rPr>
          <w:rFonts w:ascii="Palatino Linotype" w:hAnsi="Palatino Linotype"/>
          <w:color w:val="002060"/>
        </w:rPr>
      </w:pPr>
      <w:r w:rsidRPr="003A3C31">
        <w:rPr>
          <w:rFonts w:ascii="Palatino Linotype" w:hAnsi="Palatino Linotype" w:cs="Calibri"/>
          <w:color w:val="002060"/>
        </w:rPr>
        <w:t xml:space="preserve">Note: </w:t>
      </w:r>
      <w:r w:rsidR="00C14A94" w:rsidRPr="003A3C31">
        <w:rPr>
          <w:rFonts w:ascii="Palatino Linotype" w:hAnsi="Palatino Linotype" w:cs="Calibri"/>
          <w:color w:val="002060"/>
        </w:rPr>
        <w:t>I</w:t>
      </w:r>
      <w:r w:rsidR="00DA1E3D" w:rsidRPr="003A3C31">
        <w:rPr>
          <w:rFonts w:ascii="Palatino Linotype" w:hAnsi="Palatino Linotype" w:cs="Calibri"/>
          <w:color w:val="002060"/>
        </w:rPr>
        <w:t>f</w:t>
      </w:r>
      <w:r w:rsidR="00C14A94" w:rsidRPr="003A3C31">
        <w:rPr>
          <w:rFonts w:ascii="Palatino Linotype" w:hAnsi="Palatino Linotype" w:cs="Calibri"/>
          <w:color w:val="002060"/>
        </w:rPr>
        <w:t xml:space="preserve"> a concern arises and the DLP/Deputy DLP </w:t>
      </w:r>
      <w:r w:rsidR="00DA1E3D" w:rsidRPr="003A3C31">
        <w:rPr>
          <w:rFonts w:ascii="Palatino Linotype" w:hAnsi="Palatino Linotype" w:cs="Calibri"/>
          <w:color w:val="002060"/>
        </w:rPr>
        <w:t xml:space="preserve">are unavailable (and the concern cannot wait for them to become available), then </w:t>
      </w:r>
      <w:r w:rsidR="00C14A94" w:rsidRPr="003A3C31">
        <w:rPr>
          <w:rFonts w:ascii="Palatino Linotype" w:hAnsi="Palatino Linotype" w:cs="Calibri"/>
          <w:color w:val="002060"/>
        </w:rPr>
        <w:t>you</w:t>
      </w:r>
      <w:r w:rsidR="00DA1E3D" w:rsidRPr="003A3C31">
        <w:rPr>
          <w:rFonts w:ascii="Palatino Linotype" w:hAnsi="Palatino Linotype" w:cs="Calibri"/>
          <w:color w:val="002060"/>
        </w:rPr>
        <w:t xml:space="preserve"> should contact the local </w:t>
      </w:r>
      <w:proofErr w:type="gramStart"/>
      <w:r w:rsidR="00DA1E3D" w:rsidRPr="003A3C31">
        <w:rPr>
          <w:rFonts w:ascii="Palatino Linotype" w:hAnsi="Palatino Linotype" w:cs="Calibri"/>
          <w:color w:val="002060"/>
        </w:rPr>
        <w:t>Social</w:t>
      </w:r>
      <w:proofErr w:type="gramEnd"/>
      <w:r w:rsidR="00DA1E3D" w:rsidRPr="003A3C31">
        <w:rPr>
          <w:rFonts w:ascii="Palatino Linotype" w:hAnsi="Palatino Linotype" w:cs="Calibri"/>
          <w:color w:val="002060"/>
        </w:rPr>
        <w:t xml:space="preserve"> worker at </w:t>
      </w:r>
      <w:proofErr w:type="spellStart"/>
      <w:r w:rsidR="00DA1E3D" w:rsidRPr="003A3C31">
        <w:rPr>
          <w:rFonts w:ascii="Palatino Linotype" w:hAnsi="Palatino Linotype" w:cs="Calibri"/>
          <w:color w:val="002060"/>
        </w:rPr>
        <w:t>Tusla</w:t>
      </w:r>
      <w:proofErr w:type="spellEnd"/>
      <w:r w:rsidR="00DA1E3D" w:rsidRPr="003A3C31">
        <w:rPr>
          <w:rFonts w:ascii="Palatino Linotype" w:hAnsi="Palatino Linotype" w:cs="Calibri"/>
          <w:color w:val="002060"/>
        </w:rPr>
        <w:t xml:space="preserve"> directly (see appendix</w:t>
      </w:r>
      <w:r w:rsidR="00D07AF3" w:rsidRPr="003A3C31">
        <w:rPr>
          <w:rFonts w:ascii="Palatino Linotype" w:hAnsi="Palatino Linotype" w:cs="Calibri"/>
          <w:color w:val="002060"/>
        </w:rPr>
        <w:t xml:space="preserve"> 5</w:t>
      </w:r>
      <w:r w:rsidR="00DA1E3D" w:rsidRPr="003A3C31">
        <w:rPr>
          <w:rFonts w:ascii="Palatino Linotype" w:hAnsi="Palatino Linotype" w:cs="Calibri"/>
          <w:color w:val="002060"/>
        </w:rPr>
        <w:t xml:space="preserve"> for contact details). In </w:t>
      </w:r>
      <w:r w:rsidR="0021467A" w:rsidRPr="003A3C31">
        <w:rPr>
          <w:rFonts w:ascii="Palatino Linotype" w:hAnsi="Palatino Linotype" w:cs="Calibri"/>
          <w:color w:val="002060"/>
        </w:rPr>
        <w:t>an emergency,</w:t>
      </w:r>
      <w:r w:rsidR="00DA1E3D" w:rsidRPr="003A3C31">
        <w:rPr>
          <w:rFonts w:ascii="Palatino Linotype" w:hAnsi="Palatino Linotype" w:cs="Calibri"/>
          <w:color w:val="002060"/>
        </w:rPr>
        <w:t xml:space="preserve"> where none of the above are contactable</w:t>
      </w:r>
      <w:r w:rsidRPr="003A3C31">
        <w:rPr>
          <w:rFonts w:ascii="Palatino Linotype" w:hAnsi="Palatino Linotype" w:cs="Calibri"/>
          <w:color w:val="002060"/>
        </w:rPr>
        <w:t xml:space="preserve"> and you are unable to locate a senior person on site at the time of the incident</w:t>
      </w:r>
      <w:r w:rsidR="00DA1E3D" w:rsidRPr="003A3C31">
        <w:rPr>
          <w:rFonts w:ascii="Palatino Linotype" w:hAnsi="Palatino Linotype" w:cs="Calibri"/>
          <w:color w:val="002060"/>
        </w:rPr>
        <w:t xml:space="preserve">, </w:t>
      </w:r>
      <w:r w:rsidR="00C14A94" w:rsidRPr="003A3C31">
        <w:rPr>
          <w:rFonts w:ascii="Palatino Linotype" w:hAnsi="Palatino Linotype" w:cs="Calibri"/>
          <w:color w:val="002060"/>
        </w:rPr>
        <w:t>you</w:t>
      </w:r>
      <w:r w:rsidR="00DA1E3D" w:rsidRPr="003A3C31">
        <w:rPr>
          <w:rFonts w:ascii="Palatino Linotype" w:hAnsi="Palatino Linotype" w:cs="Calibri"/>
          <w:color w:val="002060"/>
        </w:rPr>
        <w:t xml:space="preserve"> should call the local Garda</w:t>
      </w:r>
      <w:r w:rsidR="0021467A" w:rsidRPr="003A3C31">
        <w:rPr>
          <w:rFonts w:ascii="Palatino Linotype" w:hAnsi="Palatino Linotype" w:cs="Calibri"/>
          <w:color w:val="002060"/>
        </w:rPr>
        <w:t>í</w:t>
      </w:r>
      <w:r w:rsidR="00D16979" w:rsidRPr="003A3C31">
        <w:rPr>
          <w:rFonts w:ascii="Palatino Linotype" w:hAnsi="Palatino Linotype" w:cs="Calibri"/>
          <w:color w:val="002060"/>
        </w:rPr>
        <w:t>.</w:t>
      </w:r>
    </w:p>
    <w:p w14:paraId="028883A8" w14:textId="77777777" w:rsidR="00DA1E3D" w:rsidRPr="003A3C31" w:rsidRDefault="00DA1E3D" w:rsidP="00CB76BB">
      <w:pPr>
        <w:autoSpaceDE w:val="0"/>
        <w:autoSpaceDN w:val="0"/>
        <w:adjustRightInd w:val="0"/>
        <w:spacing w:after="0"/>
        <w:ind w:left="567"/>
        <w:rPr>
          <w:color w:val="002060"/>
        </w:rPr>
      </w:pPr>
    </w:p>
    <w:p w14:paraId="4A2F7EA0" w14:textId="175CC00A" w:rsidR="0021467A" w:rsidRDefault="0021467A" w:rsidP="00CB76BB">
      <w:pPr>
        <w:pStyle w:val="Default"/>
        <w:spacing w:line="276" w:lineRule="auto"/>
        <w:ind w:left="567"/>
        <w:rPr>
          <w:rFonts w:ascii="Palatino Linotype" w:hAnsi="Palatino Linotype"/>
          <w:b/>
          <w:bCs/>
          <w:color w:val="002060"/>
          <w:sz w:val="22"/>
          <w:szCs w:val="22"/>
        </w:rPr>
      </w:pPr>
      <w:r w:rsidRPr="003A3C31">
        <w:rPr>
          <w:rFonts w:ascii="Palatino Linotype" w:hAnsi="Palatino Linotype"/>
          <w:b/>
          <w:bCs/>
          <w:color w:val="002060"/>
          <w:sz w:val="22"/>
          <w:szCs w:val="22"/>
        </w:rPr>
        <w:t>Anonymous Reporting</w:t>
      </w:r>
    </w:p>
    <w:p w14:paraId="5C400504" w14:textId="77777777" w:rsidR="001D7701" w:rsidRPr="003A3C31" w:rsidRDefault="001D7701" w:rsidP="00CB76BB">
      <w:pPr>
        <w:pStyle w:val="Default"/>
        <w:spacing w:line="276" w:lineRule="auto"/>
        <w:ind w:left="567"/>
        <w:rPr>
          <w:rFonts w:ascii="Palatino Linotype" w:hAnsi="Palatino Linotype"/>
          <w:b/>
          <w:bCs/>
          <w:color w:val="002060"/>
          <w:sz w:val="22"/>
          <w:szCs w:val="22"/>
        </w:rPr>
      </w:pPr>
    </w:p>
    <w:p w14:paraId="1B19A9FD" w14:textId="77777777" w:rsidR="00E31DE9" w:rsidRPr="003A3C31" w:rsidRDefault="00FC2CCC" w:rsidP="00CB76BB">
      <w:pPr>
        <w:autoSpaceDE w:val="0"/>
        <w:autoSpaceDN w:val="0"/>
        <w:adjustRightInd w:val="0"/>
        <w:spacing w:after="0"/>
        <w:ind w:left="567"/>
        <w:jc w:val="both"/>
        <w:rPr>
          <w:rFonts w:ascii="Palatino Linotype" w:hAnsi="Palatino Linotype" w:cs="Georgia"/>
          <w:color w:val="002060"/>
        </w:rPr>
      </w:pPr>
      <w:r w:rsidRPr="003A3C31">
        <w:rPr>
          <w:rFonts w:ascii="Palatino Linotype" w:hAnsi="Palatino Linotype" w:cs="FilsonSoftBook"/>
          <w:color w:val="002060"/>
        </w:rPr>
        <w:t>All information provided will be dealt with in a professional manner</w:t>
      </w:r>
      <w:r w:rsidR="0021467A" w:rsidRPr="003A3C31">
        <w:rPr>
          <w:rFonts w:ascii="Palatino Linotype" w:hAnsi="Palatino Linotype" w:cs="FilsonSoftBook"/>
          <w:color w:val="002060"/>
        </w:rPr>
        <w:t xml:space="preserve"> and w</w:t>
      </w:r>
      <w:r w:rsidRPr="003A3C31">
        <w:rPr>
          <w:rFonts w:ascii="Palatino Linotype" w:hAnsi="Palatino Linotype" w:cs="FilsonSoftBook"/>
          <w:color w:val="002060"/>
        </w:rPr>
        <w:t xml:space="preserve">hile </w:t>
      </w:r>
      <w:proofErr w:type="spellStart"/>
      <w:r w:rsidRPr="003A3C31">
        <w:rPr>
          <w:rFonts w:ascii="Palatino Linotype" w:hAnsi="Palatino Linotype" w:cs="FilsonSoftBook"/>
          <w:color w:val="002060"/>
        </w:rPr>
        <w:t>Tusla</w:t>
      </w:r>
      <w:proofErr w:type="spellEnd"/>
      <w:r w:rsidRPr="003A3C31">
        <w:rPr>
          <w:rFonts w:ascii="Palatino Linotype" w:hAnsi="Palatino Linotype" w:cs="FilsonSoftBook"/>
          <w:color w:val="002060"/>
        </w:rPr>
        <w:t xml:space="preserve"> cannot guarantee confidentiality, in general it will not reveal the names of members of the public who report suspected child abuse without their permission.</w:t>
      </w:r>
      <w:r w:rsidR="00892580" w:rsidRPr="003A3C31">
        <w:rPr>
          <w:rFonts w:ascii="Palatino Linotype" w:hAnsi="Palatino Linotype" w:cs="FilsonSoftBook"/>
          <w:color w:val="002060"/>
        </w:rPr>
        <w:t xml:space="preserve"> </w:t>
      </w:r>
      <w:r w:rsidR="00DF5E0C" w:rsidRPr="003A3C31">
        <w:rPr>
          <w:rFonts w:ascii="Palatino Linotype" w:hAnsi="Palatino Linotype"/>
          <w:color w:val="002060"/>
        </w:rPr>
        <w:t>Should</w:t>
      </w:r>
      <w:r w:rsidR="002173DC" w:rsidRPr="003A3C31">
        <w:rPr>
          <w:rFonts w:ascii="Palatino Linotype" w:hAnsi="Palatino Linotype"/>
          <w:color w:val="002060"/>
        </w:rPr>
        <w:t xml:space="preserve"> </w:t>
      </w:r>
      <w:r w:rsidR="00B30B90" w:rsidRPr="003A3C31">
        <w:rPr>
          <w:rFonts w:ascii="Palatino Linotype" w:hAnsi="Palatino Linotype"/>
          <w:color w:val="002060"/>
        </w:rPr>
        <w:t>‘RDS staff’</w:t>
      </w:r>
      <w:r w:rsidR="00DF5E0C" w:rsidRPr="003A3C31">
        <w:rPr>
          <w:rFonts w:ascii="Palatino Linotype" w:hAnsi="Palatino Linotype"/>
          <w:color w:val="002060"/>
        </w:rPr>
        <w:t xml:space="preserve"> </w:t>
      </w:r>
      <w:r w:rsidR="00FD6E96" w:rsidRPr="003A3C31">
        <w:rPr>
          <w:rFonts w:ascii="Palatino Linotype" w:hAnsi="Palatino Linotype"/>
          <w:color w:val="002060"/>
        </w:rPr>
        <w:t xml:space="preserve">or </w:t>
      </w:r>
      <w:r w:rsidR="00A35076" w:rsidRPr="003A3C31">
        <w:rPr>
          <w:rFonts w:ascii="Palatino Linotype" w:hAnsi="Palatino Linotype"/>
          <w:color w:val="002060"/>
        </w:rPr>
        <w:t xml:space="preserve">any </w:t>
      </w:r>
      <w:r w:rsidR="00E86DC9" w:rsidRPr="003A3C31">
        <w:rPr>
          <w:rFonts w:ascii="Palatino Linotype" w:hAnsi="Palatino Linotype"/>
          <w:color w:val="002060"/>
        </w:rPr>
        <w:t>‘</w:t>
      </w:r>
      <w:r w:rsidR="00643DDF" w:rsidRPr="003A3C31">
        <w:rPr>
          <w:rFonts w:ascii="Palatino Linotype" w:hAnsi="Palatino Linotype"/>
          <w:color w:val="002060"/>
        </w:rPr>
        <w:t>other named part</w:t>
      </w:r>
      <w:r w:rsidR="00E86DC9" w:rsidRPr="003A3C31">
        <w:rPr>
          <w:rFonts w:ascii="Palatino Linotype" w:hAnsi="Palatino Linotype"/>
          <w:color w:val="002060"/>
        </w:rPr>
        <w:t>y’</w:t>
      </w:r>
      <w:r w:rsidR="00A35076" w:rsidRPr="003A3C31">
        <w:rPr>
          <w:rFonts w:ascii="Palatino Linotype" w:hAnsi="Palatino Linotype"/>
          <w:color w:val="002060"/>
        </w:rPr>
        <w:t xml:space="preserve"> in this Policy</w:t>
      </w:r>
      <w:r w:rsidR="00FD6E96" w:rsidRPr="003A3C31">
        <w:rPr>
          <w:rFonts w:ascii="Palatino Linotype" w:hAnsi="Palatino Linotype"/>
          <w:color w:val="002060"/>
        </w:rPr>
        <w:t xml:space="preserve"> </w:t>
      </w:r>
      <w:r w:rsidR="002173DC" w:rsidRPr="003A3C31">
        <w:rPr>
          <w:rFonts w:ascii="Palatino Linotype" w:hAnsi="Palatino Linotype"/>
          <w:color w:val="002060"/>
        </w:rPr>
        <w:t>receive an anonymous report concerning a child protection and /or welfare concern</w:t>
      </w:r>
      <w:r w:rsidR="00DF5E0C" w:rsidRPr="003A3C31">
        <w:rPr>
          <w:rFonts w:ascii="Palatino Linotype" w:hAnsi="Palatino Linotype"/>
          <w:color w:val="002060"/>
        </w:rPr>
        <w:t>,</w:t>
      </w:r>
      <w:r w:rsidR="002173DC" w:rsidRPr="003A3C31">
        <w:rPr>
          <w:rFonts w:ascii="Palatino Linotype" w:hAnsi="Palatino Linotype"/>
          <w:color w:val="002060"/>
        </w:rPr>
        <w:t xml:space="preserve"> the RDS’s </w:t>
      </w:r>
      <w:r w:rsidR="00227879" w:rsidRPr="003A3C31">
        <w:rPr>
          <w:rFonts w:ascii="Palatino Linotype" w:hAnsi="Palatino Linotype"/>
          <w:color w:val="002060"/>
        </w:rPr>
        <w:t>r</w:t>
      </w:r>
      <w:r w:rsidR="002173DC" w:rsidRPr="003A3C31">
        <w:rPr>
          <w:rFonts w:ascii="Palatino Linotype" w:hAnsi="Palatino Linotype"/>
          <w:color w:val="002060"/>
        </w:rPr>
        <w:t>eporting procedure should be followed</w:t>
      </w:r>
      <w:r w:rsidR="00A35076" w:rsidRPr="003A3C31">
        <w:rPr>
          <w:rFonts w:ascii="Palatino Linotype" w:hAnsi="Palatino Linotype"/>
          <w:color w:val="002060"/>
        </w:rPr>
        <w:t xml:space="preserve">. </w:t>
      </w:r>
      <w:r w:rsidR="00683FCD" w:rsidRPr="003A3C31">
        <w:rPr>
          <w:rFonts w:ascii="Palatino Linotype" w:hAnsi="Palatino Linotype" w:cs="Georgia"/>
          <w:color w:val="002060"/>
        </w:rPr>
        <w:t xml:space="preserve">DLPs and Mandated persons </w:t>
      </w:r>
      <w:r w:rsidRPr="003A3C31">
        <w:rPr>
          <w:rFonts w:ascii="Palatino Linotype" w:hAnsi="Palatino Linotype" w:cs="Georgia"/>
          <w:color w:val="002060"/>
        </w:rPr>
        <w:t>cannot report anonymously</w:t>
      </w:r>
      <w:r w:rsidR="00683FCD" w:rsidRPr="003A3C31">
        <w:rPr>
          <w:rFonts w:ascii="Palatino Linotype" w:hAnsi="Palatino Linotype" w:cs="Georgia"/>
          <w:color w:val="002060"/>
        </w:rPr>
        <w:t xml:space="preserve">, </w:t>
      </w:r>
      <w:r w:rsidRPr="003A3C31">
        <w:rPr>
          <w:rFonts w:ascii="Palatino Linotype" w:hAnsi="Palatino Linotype" w:cs="Georgia"/>
          <w:color w:val="002060"/>
        </w:rPr>
        <w:t>as to do so does not discharge the</w:t>
      </w:r>
      <w:r w:rsidR="00683FCD" w:rsidRPr="003A3C31">
        <w:rPr>
          <w:rFonts w:ascii="Palatino Linotype" w:hAnsi="Palatino Linotype" w:cs="Georgia"/>
          <w:color w:val="002060"/>
        </w:rPr>
        <w:t xml:space="preserve"> </w:t>
      </w:r>
      <w:r w:rsidRPr="003A3C31">
        <w:rPr>
          <w:rFonts w:ascii="Palatino Linotype" w:hAnsi="Palatino Linotype" w:cs="Georgia"/>
          <w:color w:val="002060"/>
        </w:rPr>
        <w:t xml:space="preserve">Statutory obligations for a mandated person under the </w:t>
      </w:r>
      <w:r w:rsidR="0021467A" w:rsidRPr="003A3C31">
        <w:rPr>
          <w:rFonts w:ascii="Palatino Linotype" w:hAnsi="Palatino Linotype" w:cs="Georgia"/>
          <w:color w:val="002060"/>
        </w:rPr>
        <w:t>‘</w:t>
      </w:r>
      <w:r w:rsidRPr="003A3C31">
        <w:rPr>
          <w:rFonts w:ascii="Palatino Linotype" w:hAnsi="Palatino Linotype" w:cs="Georgia"/>
          <w:color w:val="002060"/>
        </w:rPr>
        <w:t xml:space="preserve">Children First Act </w:t>
      </w:r>
      <w:r w:rsidR="0021467A" w:rsidRPr="003A3C31">
        <w:rPr>
          <w:rFonts w:ascii="Palatino Linotype" w:hAnsi="Palatino Linotype" w:cs="Georgia"/>
          <w:color w:val="002060"/>
        </w:rPr>
        <w:t>(</w:t>
      </w:r>
      <w:r w:rsidRPr="003A3C31">
        <w:rPr>
          <w:rFonts w:ascii="Palatino Linotype" w:hAnsi="Palatino Linotype" w:cs="Georgia"/>
          <w:color w:val="002060"/>
        </w:rPr>
        <w:t>2015</w:t>
      </w:r>
      <w:r w:rsidR="0021467A" w:rsidRPr="003A3C31">
        <w:rPr>
          <w:rFonts w:ascii="Palatino Linotype" w:hAnsi="Palatino Linotype" w:cs="Georgia"/>
          <w:color w:val="002060"/>
        </w:rPr>
        <w:t>)’</w:t>
      </w:r>
      <w:r w:rsidR="002173DC" w:rsidRPr="003A3C31">
        <w:rPr>
          <w:rFonts w:ascii="Palatino Linotype" w:hAnsi="Palatino Linotype" w:cs="Georgia"/>
          <w:color w:val="002060"/>
        </w:rPr>
        <w:t>.</w:t>
      </w:r>
    </w:p>
    <w:p w14:paraId="429B1BB6" w14:textId="77777777" w:rsidR="00683FCD" w:rsidRPr="003A3C31" w:rsidRDefault="00683FCD" w:rsidP="00CB76BB">
      <w:pPr>
        <w:autoSpaceDE w:val="0"/>
        <w:autoSpaceDN w:val="0"/>
        <w:adjustRightInd w:val="0"/>
        <w:spacing w:after="0"/>
        <w:ind w:left="567"/>
        <w:rPr>
          <w:rFonts w:ascii="Palatino Linotype" w:hAnsi="Palatino Linotype" w:cs="Georgia"/>
          <w:color w:val="002060"/>
        </w:rPr>
      </w:pPr>
    </w:p>
    <w:p w14:paraId="5382F5EC" w14:textId="1F0D4BF0" w:rsidR="002173DC" w:rsidRDefault="002173DC" w:rsidP="00CB76BB">
      <w:pPr>
        <w:pStyle w:val="Default"/>
        <w:spacing w:line="276" w:lineRule="auto"/>
        <w:ind w:left="567"/>
        <w:rPr>
          <w:rFonts w:ascii="Palatino Linotype" w:hAnsi="Palatino Linotype"/>
          <w:b/>
          <w:bCs/>
          <w:color w:val="002060"/>
          <w:sz w:val="22"/>
          <w:szCs w:val="22"/>
        </w:rPr>
      </w:pPr>
      <w:bookmarkStart w:id="8" w:name="_Hlk508634829"/>
      <w:r w:rsidRPr="003A3C31">
        <w:rPr>
          <w:rFonts w:ascii="Palatino Linotype" w:hAnsi="Palatino Linotype"/>
          <w:b/>
          <w:bCs/>
          <w:color w:val="002060"/>
          <w:sz w:val="22"/>
          <w:szCs w:val="22"/>
        </w:rPr>
        <w:t xml:space="preserve">Malicious Reports </w:t>
      </w:r>
    </w:p>
    <w:p w14:paraId="5C26F5BA" w14:textId="77777777" w:rsidR="001D7701" w:rsidRPr="003A3C31" w:rsidRDefault="001D7701" w:rsidP="00CB76BB">
      <w:pPr>
        <w:pStyle w:val="Default"/>
        <w:spacing w:line="276" w:lineRule="auto"/>
        <w:ind w:left="567"/>
        <w:rPr>
          <w:rFonts w:ascii="Palatino Linotype" w:hAnsi="Palatino Linotype"/>
          <w:color w:val="002060"/>
          <w:sz w:val="22"/>
          <w:szCs w:val="22"/>
        </w:rPr>
      </w:pPr>
    </w:p>
    <w:bookmarkEnd w:id="8"/>
    <w:p w14:paraId="622152A6" w14:textId="77777777" w:rsidR="00431375" w:rsidRPr="003A3C31" w:rsidRDefault="002173DC" w:rsidP="00CB76BB">
      <w:pPr>
        <w:spacing w:after="0"/>
        <w:ind w:left="567"/>
        <w:jc w:val="both"/>
        <w:rPr>
          <w:rFonts w:ascii="Palatino Linotype" w:hAnsi="Palatino Linotype"/>
          <w:color w:val="002060"/>
        </w:rPr>
      </w:pPr>
      <w:r w:rsidRPr="003A3C31">
        <w:rPr>
          <w:rFonts w:ascii="Palatino Linotype" w:hAnsi="Palatino Linotype"/>
          <w:color w:val="002060"/>
        </w:rPr>
        <w:t xml:space="preserve">Malicious false reporting is not a common occurrence but creates a significant impact on the innocent person. The </w:t>
      </w:r>
      <w:r w:rsidR="0021467A" w:rsidRPr="003A3C31">
        <w:rPr>
          <w:rFonts w:ascii="Palatino Linotype" w:hAnsi="Palatino Linotype"/>
          <w:color w:val="002060"/>
        </w:rPr>
        <w:t>‘</w:t>
      </w:r>
      <w:r w:rsidRPr="003A3C31">
        <w:rPr>
          <w:rFonts w:ascii="Palatino Linotype" w:hAnsi="Palatino Linotype"/>
          <w:color w:val="002060"/>
        </w:rPr>
        <w:t>Protection</w:t>
      </w:r>
      <w:r w:rsidR="0098019E" w:rsidRPr="003A3C31">
        <w:rPr>
          <w:rFonts w:ascii="Palatino Linotype" w:hAnsi="Palatino Linotype"/>
          <w:color w:val="002060"/>
        </w:rPr>
        <w:t>s</w:t>
      </w:r>
      <w:r w:rsidRPr="003A3C31">
        <w:rPr>
          <w:rFonts w:ascii="Palatino Linotype" w:hAnsi="Palatino Linotype"/>
          <w:color w:val="002060"/>
        </w:rPr>
        <w:t xml:space="preserve"> for Persons Reporting Child Abuse Act </w:t>
      </w:r>
      <w:r w:rsidR="0021467A" w:rsidRPr="003A3C31">
        <w:rPr>
          <w:rFonts w:ascii="Palatino Linotype" w:hAnsi="Palatino Linotype"/>
          <w:color w:val="002060"/>
        </w:rPr>
        <w:t>(</w:t>
      </w:r>
      <w:r w:rsidRPr="003A3C31">
        <w:rPr>
          <w:rFonts w:ascii="Palatino Linotype" w:hAnsi="Palatino Linotype"/>
          <w:color w:val="002060"/>
        </w:rPr>
        <w:t>1998</w:t>
      </w:r>
      <w:r w:rsidR="0021467A" w:rsidRPr="003A3C31">
        <w:rPr>
          <w:rFonts w:ascii="Palatino Linotype" w:hAnsi="Palatino Linotype"/>
          <w:color w:val="002060"/>
        </w:rPr>
        <w:t>)’</w:t>
      </w:r>
      <w:r w:rsidRPr="003A3C31">
        <w:rPr>
          <w:rFonts w:ascii="Palatino Linotype" w:hAnsi="Palatino Linotype"/>
          <w:color w:val="002060"/>
        </w:rPr>
        <w:t xml:space="preserve"> includes the creation of an offence of false reporting of child abuse, where a person makes a report of child abuse to the appropriate authorities ‘knowing that statement to be false’. </w:t>
      </w:r>
      <w:r w:rsidR="0021467A" w:rsidRPr="003A3C31">
        <w:rPr>
          <w:rFonts w:ascii="Palatino Linotype" w:hAnsi="Palatino Linotype"/>
          <w:color w:val="002060"/>
        </w:rPr>
        <w:t>If</w:t>
      </w:r>
      <w:r w:rsidRPr="003A3C31">
        <w:rPr>
          <w:rFonts w:ascii="Palatino Linotype" w:hAnsi="Palatino Linotype"/>
          <w:color w:val="002060"/>
        </w:rPr>
        <w:t xml:space="preserve"> any </w:t>
      </w:r>
      <w:r w:rsidR="00B30B90" w:rsidRPr="003A3C31">
        <w:rPr>
          <w:rFonts w:ascii="Palatino Linotype" w:hAnsi="Palatino Linotype"/>
          <w:color w:val="002060"/>
        </w:rPr>
        <w:t>‘RDS staff’</w:t>
      </w:r>
      <w:r w:rsidRPr="003A3C31">
        <w:rPr>
          <w:rFonts w:ascii="Palatino Linotype" w:hAnsi="Palatino Linotype"/>
          <w:color w:val="002060"/>
        </w:rPr>
        <w:t xml:space="preserve"> </w:t>
      </w:r>
      <w:r w:rsidR="00DB3CB6" w:rsidRPr="003A3C31">
        <w:rPr>
          <w:rFonts w:ascii="Palatino Linotype" w:hAnsi="Palatino Linotype"/>
          <w:color w:val="002060"/>
        </w:rPr>
        <w:t>are</w:t>
      </w:r>
      <w:r w:rsidRPr="003A3C31">
        <w:rPr>
          <w:rFonts w:ascii="Palatino Linotype" w:hAnsi="Palatino Linotype"/>
          <w:color w:val="002060"/>
        </w:rPr>
        <w:t xml:space="preserve"> concerned that a report is malicious, this should be immediately discussed with their </w:t>
      </w:r>
      <w:proofErr w:type="gramStart"/>
      <w:r w:rsidR="00D059A6" w:rsidRPr="003A3C31">
        <w:rPr>
          <w:rFonts w:ascii="Palatino Linotype" w:hAnsi="Palatino Linotype"/>
          <w:color w:val="002060"/>
        </w:rPr>
        <w:t>M</w:t>
      </w:r>
      <w:r w:rsidRPr="003A3C31">
        <w:rPr>
          <w:rFonts w:ascii="Palatino Linotype" w:hAnsi="Palatino Linotype"/>
          <w:color w:val="002060"/>
        </w:rPr>
        <w:t>anager</w:t>
      </w:r>
      <w:proofErr w:type="gramEnd"/>
      <w:r w:rsidR="00D059A6" w:rsidRPr="003A3C31">
        <w:rPr>
          <w:rFonts w:ascii="Palatino Linotype" w:hAnsi="Palatino Linotype"/>
          <w:color w:val="002060"/>
        </w:rPr>
        <w:t xml:space="preserve">.  </w:t>
      </w:r>
      <w:r w:rsidR="00B30B90" w:rsidRPr="003A3C31">
        <w:rPr>
          <w:rFonts w:ascii="Palatino Linotype" w:hAnsi="Palatino Linotype"/>
          <w:color w:val="002060"/>
        </w:rPr>
        <w:t>‘</w:t>
      </w:r>
      <w:proofErr w:type="gramStart"/>
      <w:r w:rsidR="00B30B90" w:rsidRPr="003A3C31">
        <w:rPr>
          <w:rFonts w:ascii="Palatino Linotype" w:hAnsi="Palatino Linotype"/>
          <w:color w:val="002060"/>
        </w:rPr>
        <w:t>other</w:t>
      </w:r>
      <w:proofErr w:type="gramEnd"/>
      <w:r w:rsidR="00B30B90" w:rsidRPr="003A3C31">
        <w:rPr>
          <w:rFonts w:ascii="Palatino Linotype" w:hAnsi="Palatino Linotype"/>
          <w:color w:val="002060"/>
        </w:rPr>
        <w:t xml:space="preserve"> named parties’</w:t>
      </w:r>
      <w:r w:rsidR="00D059A6" w:rsidRPr="003A3C31">
        <w:rPr>
          <w:rFonts w:ascii="Palatino Linotype" w:hAnsi="Palatino Linotype"/>
          <w:color w:val="002060"/>
        </w:rPr>
        <w:t xml:space="preserve"> in this Policy should contact the DLP.</w:t>
      </w:r>
    </w:p>
    <w:p w14:paraId="336C8412" w14:textId="77777777" w:rsidR="0007345D" w:rsidRPr="003A3C31" w:rsidRDefault="0007345D" w:rsidP="00CB76BB">
      <w:pPr>
        <w:spacing w:after="0"/>
        <w:rPr>
          <w:rFonts w:ascii="Palatino Linotype" w:hAnsi="Palatino Linotype"/>
          <w:color w:val="002060"/>
          <w:highlight w:val="yellow"/>
        </w:rPr>
      </w:pPr>
    </w:p>
    <w:p w14:paraId="6513713E" w14:textId="2983EAF9" w:rsidR="00431375" w:rsidRDefault="00431375" w:rsidP="00CB76BB">
      <w:pPr>
        <w:autoSpaceDE w:val="0"/>
        <w:autoSpaceDN w:val="0"/>
        <w:adjustRightInd w:val="0"/>
        <w:spacing w:after="0"/>
        <w:ind w:left="567"/>
        <w:rPr>
          <w:rFonts w:ascii="Palatino Linotype" w:hAnsi="Palatino Linotype" w:cs="Arial"/>
          <w:b/>
          <w:bCs/>
          <w:color w:val="002060"/>
        </w:rPr>
      </w:pPr>
      <w:r w:rsidRPr="003A3C31">
        <w:rPr>
          <w:rFonts w:ascii="Palatino Linotype" w:hAnsi="Palatino Linotype" w:cs="Arial"/>
          <w:b/>
          <w:bCs/>
          <w:color w:val="002060"/>
        </w:rPr>
        <w:t xml:space="preserve">Legal Protection </w:t>
      </w:r>
    </w:p>
    <w:p w14:paraId="44DA1332" w14:textId="77777777" w:rsidR="001D7701" w:rsidRPr="003A3C31" w:rsidRDefault="001D7701" w:rsidP="00CB76BB">
      <w:pPr>
        <w:autoSpaceDE w:val="0"/>
        <w:autoSpaceDN w:val="0"/>
        <w:adjustRightInd w:val="0"/>
        <w:spacing w:after="0"/>
        <w:ind w:left="567"/>
        <w:rPr>
          <w:rFonts w:ascii="Palatino Linotype" w:hAnsi="Palatino Linotype" w:cs="Arial"/>
          <w:color w:val="002060"/>
        </w:rPr>
      </w:pPr>
    </w:p>
    <w:p w14:paraId="35EC3509" w14:textId="77777777" w:rsidR="00102FFF" w:rsidRPr="003A3C31" w:rsidRDefault="00431375" w:rsidP="00CB76BB">
      <w:pPr>
        <w:spacing w:after="0"/>
        <w:ind w:left="567"/>
        <w:jc w:val="both"/>
        <w:rPr>
          <w:rFonts w:ascii="Palatino Linotype" w:hAnsi="Palatino Linotype" w:cs="Georgia"/>
          <w:color w:val="002060"/>
        </w:rPr>
      </w:pPr>
      <w:r w:rsidRPr="003A3C31">
        <w:rPr>
          <w:rFonts w:ascii="Palatino Linotype" w:hAnsi="Palatino Linotype" w:cs="Arial"/>
          <w:color w:val="002060"/>
        </w:rPr>
        <w:t xml:space="preserve">The </w:t>
      </w:r>
      <w:r w:rsidR="006D7529" w:rsidRPr="003A3C31">
        <w:rPr>
          <w:rFonts w:ascii="Palatino Linotype" w:hAnsi="Palatino Linotype"/>
          <w:color w:val="002060"/>
        </w:rPr>
        <w:t xml:space="preserve">‘Protections for Persons Reporting Child Abuse Act (1998)’ </w:t>
      </w:r>
      <w:r w:rsidRPr="003A3C31">
        <w:rPr>
          <w:rFonts w:ascii="Palatino Linotype" w:hAnsi="Palatino Linotype" w:cs="Arial"/>
          <w:color w:val="002060"/>
        </w:rPr>
        <w:t xml:space="preserve">makes provision for the protection from civil liability of persons who have communicated child abuse ‘reasonably and in good faith’ to designated officers of </w:t>
      </w:r>
      <w:proofErr w:type="spellStart"/>
      <w:r w:rsidRPr="003A3C31">
        <w:rPr>
          <w:rFonts w:ascii="Palatino Linotype" w:hAnsi="Palatino Linotype" w:cs="Arial"/>
          <w:color w:val="002060"/>
        </w:rPr>
        <w:t>Tusla</w:t>
      </w:r>
      <w:proofErr w:type="spellEnd"/>
      <w:r w:rsidRPr="003A3C31">
        <w:rPr>
          <w:rFonts w:ascii="Palatino Linotype" w:hAnsi="Palatino Linotype" w:cs="Arial"/>
          <w:color w:val="002060"/>
        </w:rPr>
        <w:t xml:space="preserve"> or to any member of </w:t>
      </w:r>
      <w:proofErr w:type="gramStart"/>
      <w:r w:rsidRPr="003A3C31">
        <w:rPr>
          <w:rFonts w:ascii="Palatino Linotype" w:hAnsi="Palatino Linotype" w:cs="Arial"/>
          <w:color w:val="002060"/>
        </w:rPr>
        <w:t>An</w:t>
      </w:r>
      <w:proofErr w:type="gramEnd"/>
      <w:r w:rsidRPr="003A3C31">
        <w:rPr>
          <w:rFonts w:ascii="Palatino Linotype" w:hAnsi="Palatino Linotype" w:cs="Arial"/>
          <w:color w:val="002060"/>
        </w:rPr>
        <w:t xml:space="preserve"> Garda Síochána. This protection applies to organisations as well as to individuals. This means that even if a communicated suspicion of child abuse proves unfounded, </w:t>
      </w:r>
      <w:r w:rsidR="005C25E7" w:rsidRPr="003A3C31">
        <w:rPr>
          <w:rFonts w:ascii="Palatino Linotype" w:hAnsi="Palatino Linotype" w:cs="Arial"/>
          <w:color w:val="002060"/>
        </w:rPr>
        <w:t>a</w:t>
      </w:r>
      <w:r w:rsidRPr="003A3C31">
        <w:rPr>
          <w:rFonts w:ascii="Palatino Linotype" w:hAnsi="Palatino Linotype" w:cs="Arial"/>
          <w:color w:val="002060"/>
        </w:rPr>
        <w:t xml:space="preserve"> </w:t>
      </w:r>
      <w:r w:rsidRPr="003A3C31">
        <w:rPr>
          <w:rFonts w:ascii="Palatino Linotype" w:hAnsi="Palatino Linotype" w:cs="Arial"/>
          <w:color w:val="002060"/>
        </w:rPr>
        <w:lastRenderedPageBreak/>
        <w:t xml:space="preserve">plaintiff who </w:t>
      </w:r>
      <w:r w:rsidR="005C25E7" w:rsidRPr="003A3C31">
        <w:rPr>
          <w:rFonts w:ascii="Palatino Linotype" w:hAnsi="Palatino Linotype" w:cs="Arial"/>
          <w:color w:val="002060"/>
        </w:rPr>
        <w:t>takes</w:t>
      </w:r>
      <w:r w:rsidRPr="003A3C31">
        <w:rPr>
          <w:rFonts w:ascii="Palatino Linotype" w:hAnsi="Palatino Linotype" w:cs="Arial"/>
          <w:color w:val="002060"/>
        </w:rPr>
        <w:t xml:space="preserve"> an action would have to prove that the person who communicated the concern had not acted reasonably and in good faith in making the report.</w:t>
      </w:r>
    </w:p>
    <w:bookmarkEnd w:id="3"/>
    <w:p w14:paraId="41BB681F" w14:textId="77777777" w:rsidR="0021467A" w:rsidRPr="003A3C31" w:rsidRDefault="0021467A" w:rsidP="00CB76BB">
      <w:pPr>
        <w:autoSpaceDE w:val="0"/>
        <w:autoSpaceDN w:val="0"/>
        <w:adjustRightInd w:val="0"/>
        <w:spacing w:after="0"/>
        <w:contextualSpacing/>
        <w:rPr>
          <w:color w:val="002060"/>
        </w:rPr>
      </w:pPr>
    </w:p>
    <w:p w14:paraId="4D963C89" w14:textId="77777777" w:rsidR="0087431B" w:rsidRPr="001D7701" w:rsidRDefault="0087431B" w:rsidP="00CB76BB">
      <w:pPr>
        <w:pStyle w:val="ListParagraph"/>
        <w:numPr>
          <w:ilvl w:val="0"/>
          <w:numId w:val="29"/>
        </w:numPr>
        <w:spacing w:after="0"/>
        <w:ind w:left="567" w:hanging="567"/>
        <w:rPr>
          <w:rFonts w:ascii="Palatino Linotype" w:hAnsi="Palatino Linotype"/>
          <w:b/>
          <w:color w:val="CC0066"/>
        </w:rPr>
      </w:pPr>
      <w:r w:rsidRPr="001D7701">
        <w:rPr>
          <w:rFonts w:ascii="Palatino Linotype" w:hAnsi="Palatino Linotype"/>
          <w:b/>
          <w:color w:val="CC0066"/>
        </w:rPr>
        <w:t xml:space="preserve">Handling </w:t>
      </w:r>
      <w:r w:rsidR="003C09C6" w:rsidRPr="001D7701">
        <w:rPr>
          <w:rFonts w:ascii="Palatino Linotype" w:hAnsi="Palatino Linotype"/>
          <w:b/>
          <w:color w:val="CC0066"/>
        </w:rPr>
        <w:t>A</w:t>
      </w:r>
      <w:r w:rsidR="00655E80" w:rsidRPr="001D7701">
        <w:rPr>
          <w:rFonts w:ascii="Palatino Linotype" w:hAnsi="Palatino Linotype"/>
          <w:b/>
          <w:color w:val="CC0066"/>
        </w:rPr>
        <w:t>l</w:t>
      </w:r>
      <w:r w:rsidR="0096692D" w:rsidRPr="001D7701">
        <w:rPr>
          <w:rFonts w:ascii="Palatino Linotype" w:hAnsi="Palatino Linotype"/>
          <w:b/>
          <w:color w:val="CC0066"/>
        </w:rPr>
        <w:t xml:space="preserve">legations of </w:t>
      </w:r>
      <w:r w:rsidR="003C09C6" w:rsidRPr="001D7701">
        <w:rPr>
          <w:rFonts w:ascii="Palatino Linotype" w:hAnsi="Palatino Linotype"/>
          <w:b/>
          <w:color w:val="CC0066"/>
        </w:rPr>
        <w:t>A</w:t>
      </w:r>
      <w:r w:rsidR="0096692D" w:rsidRPr="001D7701">
        <w:rPr>
          <w:rFonts w:ascii="Palatino Linotype" w:hAnsi="Palatino Linotype"/>
          <w:b/>
          <w:color w:val="CC0066"/>
        </w:rPr>
        <w:t xml:space="preserve">buse made against </w:t>
      </w:r>
      <w:r w:rsidR="00B30B90" w:rsidRPr="001D7701">
        <w:rPr>
          <w:rFonts w:ascii="Palatino Linotype" w:hAnsi="Palatino Linotype"/>
          <w:b/>
          <w:color w:val="CC0066"/>
        </w:rPr>
        <w:t>‘RDS staff’</w:t>
      </w:r>
      <w:r w:rsidR="001C0092" w:rsidRPr="001D7701">
        <w:rPr>
          <w:rFonts w:ascii="Palatino Linotype" w:hAnsi="Palatino Linotype"/>
          <w:b/>
          <w:color w:val="CC0066"/>
        </w:rPr>
        <w:t xml:space="preserve"> and</w:t>
      </w:r>
      <w:r w:rsidR="003C09C6" w:rsidRPr="001D7701">
        <w:rPr>
          <w:rFonts w:ascii="Palatino Linotype" w:hAnsi="Palatino Linotype"/>
          <w:b/>
          <w:color w:val="CC0066"/>
        </w:rPr>
        <w:t xml:space="preserve"> </w:t>
      </w:r>
      <w:r w:rsidR="00B30B90" w:rsidRPr="001D7701">
        <w:rPr>
          <w:rFonts w:ascii="Palatino Linotype" w:hAnsi="Palatino Linotype"/>
          <w:b/>
          <w:color w:val="CC0066"/>
        </w:rPr>
        <w:t>‘other named parties’</w:t>
      </w:r>
      <w:r w:rsidR="003C09C6" w:rsidRPr="001D7701">
        <w:rPr>
          <w:rFonts w:ascii="Palatino Linotype" w:hAnsi="Palatino Linotype"/>
          <w:b/>
          <w:color w:val="CC0066"/>
        </w:rPr>
        <w:t xml:space="preserve"> </w:t>
      </w:r>
    </w:p>
    <w:p w14:paraId="179D345B" w14:textId="77777777" w:rsidR="004319ED" w:rsidRPr="003A3C31" w:rsidRDefault="004319ED" w:rsidP="00CB76BB">
      <w:pPr>
        <w:spacing w:after="0"/>
        <w:ind w:left="360"/>
        <w:rPr>
          <w:rFonts w:ascii="Palatino Linotype" w:hAnsi="Palatino Linotype"/>
          <w:b/>
          <w:color w:val="002060"/>
        </w:rPr>
      </w:pPr>
    </w:p>
    <w:p w14:paraId="04EE3FB5" w14:textId="77777777" w:rsidR="00444888" w:rsidRPr="003A3C31" w:rsidRDefault="00444888" w:rsidP="00CB76BB">
      <w:pPr>
        <w:autoSpaceDE w:val="0"/>
        <w:autoSpaceDN w:val="0"/>
        <w:adjustRightInd w:val="0"/>
        <w:spacing w:after="0"/>
        <w:ind w:left="567"/>
        <w:rPr>
          <w:rFonts w:ascii="Palatino Linotype" w:hAnsi="Palatino Linotype"/>
          <w:b/>
          <w:color w:val="002060"/>
        </w:rPr>
      </w:pPr>
      <w:r w:rsidRPr="003A3C31">
        <w:rPr>
          <w:rFonts w:ascii="Palatino Linotype" w:hAnsi="Palatino Linotype"/>
          <w:b/>
          <w:color w:val="002060"/>
        </w:rPr>
        <w:t>Procedure if an allegation is made against</w:t>
      </w:r>
      <w:r w:rsidR="003C09C6" w:rsidRPr="003A3C31">
        <w:rPr>
          <w:rFonts w:ascii="Palatino Linotype" w:hAnsi="Palatino Linotype"/>
          <w:b/>
          <w:color w:val="002060"/>
        </w:rPr>
        <w:t xml:space="preserve"> </w:t>
      </w:r>
      <w:r w:rsidR="00B30B90" w:rsidRPr="003A3C31">
        <w:rPr>
          <w:rFonts w:ascii="Palatino Linotype" w:hAnsi="Palatino Linotype"/>
          <w:b/>
          <w:color w:val="002060"/>
        </w:rPr>
        <w:t>‘RDS staff’</w:t>
      </w:r>
      <w:r w:rsidRPr="003A3C31">
        <w:rPr>
          <w:rFonts w:ascii="Palatino Linotype" w:hAnsi="Palatino Linotype"/>
          <w:b/>
          <w:color w:val="002060"/>
        </w:rPr>
        <w:t xml:space="preserve"> </w:t>
      </w:r>
      <w:r w:rsidR="001159FB" w:rsidRPr="003A3C31">
        <w:rPr>
          <w:rFonts w:ascii="Palatino Linotype" w:hAnsi="Palatino Linotype"/>
          <w:b/>
          <w:color w:val="002060"/>
        </w:rPr>
        <w:t xml:space="preserve">or </w:t>
      </w:r>
      <w:r w:rsidR="00B30B90" w:rsidRPr="003A3C31">
        <w:rPr>
          <w:rFonts w:ascii="Palatino Linotype" w:hAnsi="Palatino Linotype"/>
          <w:b/>
          <w:color w:val="002060"/>
        </w:rPr>
        <w:t>‘other named parties’</w:t>
      </w:r>
    </w:p>
    <w:p w14:paraId="430EC285" w14:textId="77777777" w:rsidR="008E5347" w:rsidRPr="003A3C31" w:rsidRDefault="003C09C6" w:rsidP="001D7701">
      <w:pPr>
        <w:autoSpaceDE w:val="0"/>
        <w:autoSpaceDN w:val="0"/>
        <w:adjustRightInd w:val="0"/>
        <w:spacing w:after="0"/>
        <w:ind w:left="567"/>
        <w:jc w:val="both"/>
        <w:rPr>
          <w:rFonts w:ascii="Palatino Linotype" w:hAnsi="Palatino Linotype" w:cs="Georgia"/>
          <w:color w:val="002060"/>
        </w:rPr>
      </w:pPr>
      <w:r w:rsidRPr="003A3C31">
        <w:rPr>
          <w:rFonts w:ascii="Palatino Linotype" w:hAnsi="Palatino Linotype" w:cs="Georgia"/>
          <w:color w:val="002060"/>
        </w:rPr>
        <w:t>T</w:t>
      </w:r>
      <w:r w:rsidR="00444888" w:rsidRPr="003A3C31">
        <w:rPr>
          <w:rFonts w:ascii="Palatino Linotype" w:hAnsi="Palatino Linotype" w:cs="Georgia"/>
          <w:color w:val="002060"/>
        </w:rPr>
        <w:t xml:space="preserve">he </w:t>
      </w:r>
      <w:r w:rsidRPr="003A3C31">
        <w:rPr>
          <w:rFonts w:ascii="Palatino Linotype" w:hAnsi="Palatino Linotype" w:cs="Georgia"/>
          <w:color w:val="002060"/>
        </w:rPr>
        <w:t xml:space="preserve">Society </w:t>
      </w:r>
      <w:r w:rsidR="00444888" w:rsidRPr="003A3C31">
        <w:rPr>
          <w:rFonts w:ascii="Palatino Linotype" w:hAnsi="Palatino Linotype" w:cs="Georgia"/>
          <w:color w:val="002060"/>
        </w:rPr>
        <w:t xml:space="preserve">will ensure that everyone involved </w:t>
      </w:r>
      <w:r w:rsidR="00BF60C2" w:rsidRPr="003A3C31">
        <w:rPr>
          <w:rFonts w:ascii="Palatino Linotype" w:hAnsi="Palatino Linotype" w:cs="Georgia"/>
          <w:color w:val="002060"/>
        </w:rPr>
        <w:t xml:space="preserve">in an allegation of abuse </w:t>
      </w:r>
      <w:r w:rsidR="00444888" w:rsidRPr="003A3C31">
        <w:rPr>
          <w:rFonts w:ascii="Palatino Linotype" w:hAnsi="Palatino Linotype" w:cs="Georgia"/>
          <w:color w:val="002060"/>
        </w:rPr>
        <w:t xml:space="preserve">is dealt with appropriately and in accordance with the organisation’s guiding principles and child safeguarding procedures, the rules of natural justice and </w:t>
      </w:r>
      <w:r w:rsidR="001159FB" w:rsidRPr="003A3C31">
        <w:rPr>
          <w:rFonts w:ascii="Palatino Linotype" w:hAnsi="Palatino Linotype" w:cs="Georgia"/>
          <w:color w:val="002060"/>
        </w:rPr>
        <w:t xml:space="preserve">for </w:t>
      </w:r>
      <w:r w:rsidR="00B30B90" w:rsidRPr="003A3C31">
        <w:rPr>
          <w:rFonts w:ascii="Palatino Linotype" w:hAnsi="Palatino Linotype" w:cs="Georgia"/>
          <w:color w:val="002060"/>
        </w:rPr>
        <w:t>‘RDS staff’</w:t>
      </w:r>
      <w:r w:rsidR="001159FB" w:rsidRPr="003A3C31">
        <w:rPr>
          <w:rFonts w:ascii="Palatino Linotype" w:hAnsi="Palatino Linotype" w:cs="Georgia"/>
          <w:color w:val="002060"/>
        </w:rPr>
        <w:t xml:space="preserve">, </w:t>
      </w:r>
      <w:r w:rsidR="00444888" w:rsidRPr="003A3C31">
        <w:rPr>
          <w:rFonts w:ascii="Palatino Linotype" w:hAnsi="Palatino Linotype" w:cs="Georgia"/>
          <w:color w:val="002060"/>
        </w:rPr>
        <w:t xml:space="preserve">any relevant employment law. The </w:t>
      </w:r>
      <w:r w:rsidRPr="003A3C31">
        <w:rPr>
          <w:rFonts w:ascii="Palatino Linotype" w:hAnsi="Palatino Linotype" w:cs="Georgia"/>
          <w:color w:val="002060"/>
        </w:rPr>
        <w:t xml:space="preserve">safety and </w:t>
      </w:r>
      <w:r w:rsidR="00444888" w:rsidRPr="003A3C31">
        <w:rPr>
          <w:rFonts w:ascii="Palatino Linotype" w:hAnsi="Palatino Linotype" w:cs="Georgia"/>
          <w:color w:val="002060"/>
        </w:rPr>
        <w:t xml:space="preserve">rights of the child are the first and paramount consideration and the RDS will take any necessary protective measures to ensure that no child is exposed to unnecessary risk. </w:t>
      </w:r>
    </w:p>
    <w:p w14:paraId="284931E6" w14:textId="77777777" w:rsidR="008E5347" w:rsidRPr="003A3C31" w:rsidRDefault="008E5347" w:rsidP="001D7701">
      <w:pPr>
        <w:autoSpaceDE w:val="0"/>
        <w:autoSpaceDN w:val="0"/>
        <w:adjustRightInd w:val="0"/>
        <w:spacing w:after="0"/>
        <w:ind w:left="567"/>
        <w:jc w:val="both"/>
        <w:rPr>
          <w:rFonts w:cs="Georgia"/>
          <w:color w:val="002060"/>
        </w:rPr>
      </w:pPr>
    </w:p>
    <w:p w14:paraId="1B0C0645" w14:textId="77777777" w:rsidR="00444888" w:rsidRPr="003A3C31" w:rsidRDefault="00444888" w:rsidP="001D7701">
      <w:pPr>
        <w:autoSpaceDE w:val="0"/>
        <w:autoSpaceDN w:val="0"/>
        <w:adjustRightInd w:val="0"/>
        <w:spacing w:after="0"/>
        <w:ind w:left="567"/>
        <w:jc w:val="both"/>
        <w:rPr>
          <w:rFonts w:ascii="Palatino Linotype" w:hAnsi="Palatino Linotype" w:cs="Georgia"/>
          <w:color w:val="002060"/>
        </w:rPr>
      </w:pPr>
      <w:r w:rsidRPr="003A3C31">
        <w:rPr>
          <w:rFonts w:ascii="Palatino Linotype" w:hAnsi="Palatino Linotype" w:cs="Georgia"/>
          <w:color w:val="002060"/>
        </w:rPr>
        <w:t xml:space="preserve">There are </w:t>
      </w:r>
      <w:r w:rsidR="007D21BB" w:rsidRPr="003A3C31">
        <w:rPr>
          <w:rFonts w:ascii="Palatino Linotype" w:hAnsi="Palatino Linotype" w:cs="Georgia"/>
          <w:color w:val="002060"/>
        </w:rPr>
        <w:t>four</w:t>
      </w:r>
      <w:r w:rsidRPr="003A3C31">
        <w:rPr>
          <w:rFonts w:ascii="Palatino Linotype" w:hAnsi="Palatino Linotype" w:cs="Georgia"/>
          <w:color w:val="002060"/>
        </w:rPr>
        <w:t xml:space="preserve"> separate procedures:</w:t>
      </w:r>
    </w:p>
    <w:p w14:paraId="37594402" w14:textId="77777777" w:rsidR="00444888" w:rsidRPr="003A3C31" w:rsidRDefault="00444888" w:rsidP="001D7701">
      <w:pPr>
        <w:numPr>
          <w:ilvl w:val="0"/>
          <w:numId w:val="5"/>
        </w:numPr>
        <w:autoSpaceDE w:val="0"/>
        <w:autoSpaceDN w:val="0"/>
        <w:adjustRightInd w:val="0"/>
        <w:spacing w:after="0"/>
        <w:ind w:left="1134" w:hanging="567"/>
        <w:contextualSpacing/>
        <w:jc w:val="both"/>
        <w:rPr>
          <w:rFonts w:ascii="Palatino Linotype" w:hAnsi="Palatino Linotype" w:cs="Georgia"/>
          <w:color w:val="002060"/>
        </w:rPr>
      </w:pPr>
      <w:bookmarkStart w:id="9" w:name="_Hlk507749328"/>
      <w:r w:rsidRPr="003A3C31">
        <w:rPr>
          <w:rFonts w:ascii="Palatino Linotype" w:hAnsi="Palatino Linotype" w:cs="Georgia"/>
          <w:color w:val="002060"/>
        </w:rPr>
        <w:t xml:space="preserve">The reporting procedure to </w:t>
      </w:r>
      <w:proofErr w:type="spellStart"/>
      <w:r w:rsidRPr="003A3C31">
        <w:rPr>
          <w:rFonts w:ascii="Palatino Linotype" w:hAnsi="Palatino Linotype" w:cs="Georgia"/>
          <w:color w:val="002060"/>
        </w:rPr>
        <w:t>Tusla</w:t>
      </w:r>
      <w:proofErr w:type="spellEnd"/>
      <w:r w:rsidRPr="003A3C31">
        <w:rPr>
          <w:rFonts w:ascii="Palatino Linotype" w:hAnsi="Palatino Linotype" w:cs="Georgia"/>
          <w:color w:val="002060"/>
        </w:rPr>
        <w:t xml:space="preserve"> in respect of the child</w:t>
      </w:r>
      <w:r w:rsidR="000F1210" w:rsidRPr="003A3C31">
        <w:rPr>
          <w:rFonts w:ascii="Palatino Linotype" w:hAnsi="Palatino Linotype" w:cs="Georgia"/>
          <w:color w:val="002060"/>
        </w:rPr>
        <w:t xml:space="preserve"> </w:t>
      </w:r>
      <w:r w:rsidRPr="003A3C31">
        <w:rPr>
          <w:rFonts w:ascii="Palatino Linotype" w:hAnsi="Palatino Linotype" w:cs="Georgia"/>
          <w:color w:val="002060"/>
        </w:rPr>
        <w:t>and the</w:t>
      </w:r>
      <w:r w:rsidR="000F1210" w:rsidRPr="003A3C31">
        <w:rPr>
          <w:rFonts w:ascii="Palatino Linotype" w:hAnsi="Palatino Linotype" w:cs="Georgia"/>
          <w:color w:val="002060"/>
        </w:rPr>
        <w:t xml:space="preserve"> </w:t>
      </w:r>
      <w:r w:rsidRPr="003A3C31">
        <w:rPr>
          <w:rFonts w:ascii="Palatino Linotype" w:hAnsi="Palatino Linotype" w:cs="Georgia"/>
          <w:color w:val="002060"/>
        </w:rPr>
        <w:t>alleged abuser</w:t>
      </w:r>
      <w:bookmarkEnd w:id="9"/>
      <w:r w:rsidR="00A83F5E" w:rsidRPr="003A3C31">
        <w:rPr>
          <w:rFonts w:ascii="Palatino Linotype" w:hAnsi="Palatino Linotype" w:cs="Georgia"/>
          <w:color w:val="002060"/>
        </w:rPr>
        <w:t xml:space="preserve"> (</w:t>
      </w:r>
      <w:r w:rsidR="00B30B90" w:rsidRPr="003A3C31">
        <w:rPr>
          <w:rFonts w:ascii="Palatino Linotype" w:hAnsi="Palatino Linotype" w:cs="Georgia"/>
          <w:color w:val="002060"/>
        </w:rPr>
        <w:t>‘RDS staff’</w:t>
      </w:r>
      <w:r w:rsidR="00A83F5E" w:rsidRPr="003A3C31">
        <w:rPr>
          <w:rFonts w:ascii="Palatino Linotype" w:hAnsi="Palatino Linotype" w:cs="Georgia"/>
          <w:color w:val="002060"/>
        </w:rPr>
        <w:t xml:space="preserve"> or </w:t>
      </w:r>
      <w:r w:rsidR="00B30B90" w:rsidRPr="003A3C31">
        <w:rPr>
          <w:rFonts w:ascii="Palatino Linotype" w:hAnsi="Palatino Linotype" w:cs="Georgia-Bold"/>
          <w:bCs/>
          <w:color w:val="002060"/>
        </w:rPr>
        <w:t>‘other named parties’</w:t>
      </w:r>
      <w:proofErr w:type="gramStart"/>
      <w:r w:rsidR="00A83F5E" w:rsidRPr="003A3C31">
        <w:rPr>
          <w:rFonts w:ascii="Palatino Linotype" w:hAnsi="Palatino Linotype" w:cs="Georgia"/>
          <w:color w:val="002060"/>
        </w:rPr>
        <w:t>)</w:t>
      </w:r>
      <w:r w:rsidRPr="003A3C31">
        <w:rPr>
          <w:rFonts w:ascii="Palatino Linotype" w:hAnsi="Palatino Linotype" w:cs="Georgia"/>
          <w:color w:val="002060"/>
        </w:rPr>
        <w:t>;</w:t>
      </w:r>
      <w:proofErr w:type="gramEnd"/>
    </w:p>
    <w:p w14:paraId="7692CA61" w14:textId="77777777" w:rsidR="00444888" w:rsidRPr="003A3C31" w:rsidRDefault="00444888" w:rsidP="001D7701">
      <w:pPr>
        <w:numPr>
          <w:ilvl w:val="0"/>
          <w:numId w:val="5"/>
        </w:numPr>
        <w:autoSpaceDE w:val="0"/>
        <w:autoSpaceDN w:val="0"/>
        <w:adjustRightInd w:val="0"/>
        <w:spacing w:after="0"/>
        <w:ind w:left="1134" w:hanging="567"/>
        <w:contextualSpacing/>
        <w:jc w:val="both"/>
        <w:rPr>
          <w:rFonts w:ascii="Palatino Linotype" w:hAnsi="Palatino Linotype" w:cs="Georgia"/>
          <w:color w:val="002060"/>
        </w:rPr>
      </w:pPr>
      <w:bookmarkStart w:id="10" w:name="_Hlk507749461"/>
      <w:r w:rsidRPr="003A3C31">
        <w:rPr>
          <w:rFonts w:ascii="Palatino Linotype" w:hAnsi="Palatino Linotype" w:cs="Georgia"/>
          <w:color w:val="002060"/>
        </w:rPr>
        <w:t xml:space="preserve">The internal procedure for dealing with </w:t>
      </w:r>
      <w:r w:rsidR="00B30B90" w:rsidRPr="003A3C31">
        <w:rPr>
          <w:rFonts w:ascii="Palatino Linotype" w:hAnsi="Palatino Linotype" w:cs="Georgia"/>
          <w:color w:val="002060"/>
        </w:rPr>
        <w:t>‘RDS staff</w:t>
      </w:r>
      <w:proofErr w:type="gramStart"/>
      <w:r w:rsidR="00B30B90" w:rsidRPr="003A3C31">
        <w:rPr>
          <w:rFonts w:ascii="Palatino Linotype" w:hAnsi="Palatino Linotype" w:cs="Georgia"/>
          <w:color w:val="002060"/>
        </w:rPr>
        <w:t>’</w:t>
      </w:r>
      <w:r w:rsidR="00056805" w:rsidRPr="003A3C31">
        <w:rPr>
          <w:rFonts w:ascii="Palatino Linotype" w:hAnsi="Palatino Linotype" w:cs="Georgia"/>
          <w:color w:val="002060"/>
        </w:rPr>
        <w:t>;</w:t>
      </w:r>
      <w:proofErr w:type="gramEnd"/>
    </w:p>
    <w:p w14:paraId="786ADA47" w14:textId="77777777" w:rsidR="00056805" w:rsidRPr="003A3C31" w:rsidRDefault="00056805" w:rsidP="001D7701">
      <w:pPr>
        <w:numPr>
          <w:ilvl w:val="0"/>
          <w:numId w:val="5"/>
        </w:numPr>
        <w:autoSpaceDE w:val="0"/>
        <w:autoSpaceDN w:val="0"/>
        <w:adjustRightInd w:val="0"/>
        <w:spacing w:after="0"/>
        <w:ind w:left="1134" w:hanging="567"/>
        <w:contextualSpacing/>
        <w:jc w:val="both"/>
        <w:rPr>
          <w:rFonts w:ascii="Palatino Linotype" w:hAnsi="Palatino Linotype" w:cs="Georgia"/>
          <w:color w:val="002060"/>
        </w:rPr>
      </w:pPr>
      <w:r w:rsidRPr="003A3C31">
        <w:rPr>
          <w:rFonts w:ascii="Palatino Linotype" w:hAnsi="Palatino Linotype" w:cs="Georgia"/>
          <w:color w:val="002060"/>
        </w:rPr>
        <w:t xml:space="preserve">The internal procedure for dealing with </w:t>
      </w:r>
      <w:r w:rsidR="00B30B90" w:rsidRPr="003A3C31">
        <w:rPr>
          <w:rFonts w:ascii="Palatino Linotype" w:hAnsi="Palatino Linotype" w:cs="Georgia-Bold"/>
          <w:bCs/>
          <w:color w:val="002060"/>
        </w:rPr>
        <w:t xml:space="preserve">‘other named </w:t>
      </w:r>
      <w:proofErr w:type="gramStart"/>
      <w:r w:rsidR="00B30B90" w:rsidRPr="003A3C31">
        <w:rPr>
          <w:rFonts w:ascii="Palatino Linotype" w:hAnsi="Palatino Linotype" w:cs="Georgia-Bold"/>
          <w:bCs/>
          <w:color w:val="002060"/>
        </w:rPr>
        <w:t>parties’</w:t>
      </w:r>
      <w:r w:rsidR="007D21BB" w:rsidRPr="003A3C31">
        <w:rPr>
          <w:rFonts w:ascii="Palatino Linotype" w:hAnsi="Palatino Linotype" w:cs="Georgia"/>
          <w:color w:val="002060"/>
        </w:rPr>
        <w:t>;</w:t>
      </w:r>
      <w:proofErr w:type="gramEnd"/>
    </w:p>
    <w:p w14:paraId="3644DD7D" w14:textId="77777777" w:rsidR="007D21BB" w:rsidRPr="003A3C31" w:rsidRDefault="00924F1B" w:rsidP="001D7701">
      <w:pPr>
        <w:numPr>
          <w:ilvl w:val="0"/>
          <w:numId w:val="5"/>
        </w:numPr>
        <w:autoSpaceDE w:val="0"/>
        <w:autoSpaceDN w:val="0"/>
        <w:adjustRightInd w:val="0"/>
        <w:spacing w:after="0"/>
        <w:ind w:left="1134" w:hanging="567"/>
        <w:contextualSpacing/>
        <w:jc w:val="both"/>
        <w:rPr>
          <w:rFonts w:ascii="Palatino Linotype" w:hAnsi="Palatino Linotype" w:cs="Georgia"/>
          <w:color w:val="002060"/>
        </w:rPr>
      </w:pPr>
      <w:r w:rsidRPr="003A3C31">
        <w:rPr>
          <w:rFonts w:ascii="Palatino Linotype" w:hAnsi="Palatino Linotype" w:cs="Georgia"/>
          <w:color w:val="002060"/>
        </w:rPr>
        <w:t>P</w:t>
      </w:r>
      <w:r w:rsidR="007D21BB" w:rsidRPr="003A3C31">
        <w:rPr>
          <w:rFonts w:ascii="Palatino Linotype" w:hAnsi="Palatino Linotype" w:cs="Georgia"/>
          <w:color w:val="002060"/>
        </w:rPr>
        <w:t>ossible criminal investigation by the Garda</w:t>
      </w:r>
      <w:r w:rsidR="003D6905" w:rsidRPr="003A3C31">
        <w:rPr>
          <w:rFonts w:ascii="Palatino Linotype" w:hAnsi="Palatino Linotype" w:cs="Georgia"/>
          <w:color w:val="002060"/>
        </w:rPr>
        <w:t>í</w:t>
      </w:r>
      <w:r w:rsidR="007D21BB" w:rsidRPr="003A3C31">
        <w:rPr>
          <w:rFonts w:ascii="Palatino Linotype" w:hAnsi="Palatino Linotype" w:cs="Georgia"/>
          <w:color w:val="002060"/>
        </w:rPr>
        <w:t>.</w:t>
      </w:r>
    </w:p>
    <w:bookmarkEnd w:id="10"/>
    <w:p w14:paraId="0AF1DC74" w14:textId="77777777" w:rsidR="00CD4B35" w:rsidRPr="003A3C31" w:rsidRDefault="00CD4B35" w:rsidP="00CB76BB">
      <w:pPr>
        <w:autoSpaceDE w:val="0"/>
        <w:autoSpaceDN w:val="0"/>
        <w:adjustRightInd w:val="0"/>
        <w:spacing w:after="0"/>
        <w:rPr>
          <w:rFonts w:ascii="Palatino Linotype" w:hAnsi="Palatino Linotype" w:cs="Calibri"/>
          <w:color w:val="002060"/>
        </w:rPr>
      </w:pPr>
    </w:p>
    <w:p w14:paraId="7BA31206" w14:textId="62D2854E" w:rsidR="00CD4B35" w:rsidRDefault="00CD4B35" w:rsidP="001D7701">
      <w:pPr>
        <w:pStyle w:val="ListParagraph"/>
        <w:numPr>
          <w:ilvl w:val="0"/>
          <w:numId w:val="17"/>
        </w:numPr>
        <w:spacing w:after="0"/>
        <w:ind w:left="1134" w:hanging="567"/>
        <w:jc w:val="both"/>
        <w:rPr>
          <w:rFonts w:ascii="Palatino Linotype" w:hAnsi="Palatino Linotype"/>
          <w:b/>
          <w:color w:val="002060"/>
        </w:rPr>
      </w:pPr>
      <w:bookmarkStart w:id="11" w:name="_Hlk508635069"/>
      <w:r w:rsidRPr="003A3C31">
        <w:rPr>
          <w:rFonts w:ascii="Palatino Linotype" w:hAnsi="Palatino Linotype"/>
          <w:b/>
          <w:color w:val="002060"/>
        </w:rPr>
        <w:t>Reporting allegations of abuse mad</w:t>
      </w:r>
      <w:r w:rsidR="0096692D" w:rsidRPr="003A3C31">
        <w:rPr>
          <w:rFonts w:ascii="Palatino Linotype" w:hAnsi="Palatino Linotype"/>
          <w:b/>
          <w:color w:val="002060"/>
        </w:rPr>
        <w:t xml:space="preserve">e against </w:t>
      </w:r>
      <w:r w:rsidR="00B30B90" w:rsidRPr="003A3C31">
        <w:rPr>
          <w:rFonts w:ascii="Palatino Linotype" w:hAnsi="Palatino Linotype"/>
          <w:b/>
          <w:color w:val="002060"/>
        </w:rPr>
        <w:t>‘RDS staff’</w:t>
      </w:r>
      <w:r w:rsidR="003F1E91" w:rsidRPr="003A3C31">
        <w:rPr>
          <w:rFonts w:ascii="Palatino Linotype" w:hAnsi="Palatino Linotype"/>
          <w:b/>
          <w:color w:val="002060"/>
        </w:rPr>
        <w:t xml:space="preserve"> and </w:t>
      </w:r>
      <w:r w:rsidR="00B30B90" w:rsidRPr="003A3C31">
        <w:rPr>
          <w:rFonts w:ascii="Palatino Linotype" w:hAnsi="Palatino Linotype" w:cs="Georgia-Bold"/>
          <w:b/>
          <w:bCs/>
          <w:color w:val="002060"/>
        </w:rPr>
        <w:t>‘other named parties’</w:t>
      </w:r>
      <w:r w:rsidR="000F6EFA" w:rsidRPr="003A3C31">
        <w:rPr>
          <w:rFonts w:ascii="Palatino Linotype" w:hAnsi="Palatino Linotype" w:cs="Georgia-Bold"/>
          <w:b/>
          <w:bCs/>
          <w:color w:val="002060"/>
        </w:rPr>
        <w:t xml:space="preserve"> </w:t>
      </w:r>
      <w:r w:rsidR="0096692D" w:rsidRPr="003A3C31">
        <w:rPr>
          <w:rFonts w:ascii="Palatino Linotype" w:hAnsi="Palatino Linotype"/>
          <w:b/>
          <w:color w:val="002060"/>
        </w:rPr>
        <w:t xml:space="preserve">to </w:t>
      </w:r>
      <w:proofErr w:type="spellStart"/>
      <w:r w:rsidRPr="003A3C31">
        <w:rPr>
          <w:rFonts w:ascii="Palatino Linotype" w:hAnsi="Palatino Linotype"/>
          <w:b/>
          <w:color w:val="002060"/>
        </w:rPr>
        <w:t>Tusla</w:t>
      </w:r>
      <w:proofErr w:type="spellEnd"/>
    </w:p>
    <w:p w14:paraId="4150F7DF" w14:textId="77777777" w:rsidR="001D7701" w:rsidRPr="003A3C31" w:rsidRDefault="001D7701" w:rsidP="001D7701">
      <w:pPr>
        <w:pStyle w:val="ListParagraph"/>
        <w:spacing w:after="0"/>
        <w:ind w:left="1134"/>
        <w:jc w:val="both"/>
        <w:rPr>
          <w:rFonts w:ascii="Palatino Linotype" w:hAnsi="Palatino Linotype"/>
          <w:b/>
          <w:color w:val="002060"/>
        </w:rPr>
      </w:pPr>
    </w:p>
    <w:p w14:paraId="39F75FC0" w14:textId="5F817A53" w:rsidR="00444888" w:rsidRPr="003A3C31" w:rsidRDefault="00AD69B4" w:rsidP="00CB76BB">
      <w:pPr>
        <w:autoSpaceDE w:val="0"/>
        <w:autoSpaceDN w:val="0"/>
        <w:adjustRightInd w:val="0"/>
        <w:spacing w:after="0"/>
        <w:ind w:left="1134"/>
        <w:contextualSpacing/>
        <w:jc w:val="both"/>
        <w:rPr>
          <w:rFonts w:ascii="Palatino Linotype" w:hAnsi="Palatino Linotype" w:cs="Georgia"/>
          <w:color w:val="002060"/>
        </w:rPr>
      </w:pPr>
      <w:bookmarkStart w:id="12" w:name="_Hlk507757640"/>
      <w:bookmarkEnd w:id="11"/>
      <w:r w:rsidRPr="003A3C31">
        <w:rPr>
          <w:rFonts w:ascii="Palatino Linotype" w:hAnsi="Palatino Linotype" w:cs="Calibri"/>
          <w:color w:val="002060"/>
        </w:rPr>
        <w:t xml:space="preserve">Following </w:t>
      </w:r>
      <w:r w:rsidR="0031796F" w:rsidRPr="003A3C31">
        <w:rPr>
          <w:rFonts w:ascii="Palatino Linotype" w:hAnsi="Palatino Linotype" w:cs="Calibri"/>
          <w:color w:val="002060"/>
        </w:rPr>
        <w:t xml:space="preserve">any </w:t>
      </w:r>
      <w:r w:rsidRPr="003A3C31">
        <w:rPr>
          <w:rFonts w:ascii="Palatino Linotype" w:hAnsi="Palatino Linotype" w:cs="Calibri"/>
          <w:color w:val="002060"/>
        </w:rPr>
        <w:t xml:space="preserve">internal procedures or if the allegation is of an immediate concern, </w:t>
      </w:r>
      <w:r w:rsidR="00444888" w:rsidRPr="003A3C31">
        <w:rPr>
          <w:rFonts w:ascii="Palatino Linotype" w:hAnsi="Palatino Linotype" w:cs="Calibri"/>
          <w:color w:val="002060"/>
        </w:rPr>
        <w:t>the below steps</w:t>
      </w:r>
      <w:r w:rsidRPr="003A3C31">
        <w:rPr>
          <w:rFonts w:ascii="Palatino Linotype" w:hAnsi="Palatino Linotype" w:cs="Calibri"/>
          <w:color w:val="002060"/>
        </w:rPr>
        <w:t xml:space="preserve"> should</w:t>
      </w:r>
      <w:r w:rsidR="00444888" w:rsidRPr="003A3C31">
        <w:rPr>
          <w:rFonts w:ascii="Palatino Linotype" w:hAnsi="Palatino Linotype" w:cs="Calibri"/>
          <w:color w:val="002060"/>
        </w:rPr>
        <w:t xml:space="preserve"> be followed:</w:t>
      </w:r>
      <w:r w:rsidR="00444888" w:rsidRPr="003A3C31">
        <w:rPr>
          <w:rFonts w:ascii="Palatino Linotype" w:hAnsi="Palatino Linotype" w:cs="Georgia"/>
          <w:color w:val="002060"/>
        </w:rPr>
        <w:t xml:space="preserve"> </w:t>
      </w:r>
      <w:bookmarkEnd w:id="12"/>
    </w:p>
    <w:p w14:paraId="62210E0F" w14:textId="3ED6B2BB" w:rsidR="00CD4B35" w:rsidRPr="003A3C31" w:rsidRDefault="00EE16A3" w:rsidP="00CB76BB">
      <w:pPr>
        <w:numPr>
          <w:ilvl w:val="0"/>
          <w:numId w:val="18"/>
        </w:numPr>
        <w:autoSpaceDE w:val="0"/>
        <w:autoSpaceDN w:val="0"/>
        <w:adjustRightInd w:val="0"/>
        <w:spacing w:after="0"/>
        <w:ind w:left="1701" w:hanging="567"/>
        <w:contextualSpacing/>
        <w:rPr>
          <w:rFonts w:ascii="Palatino Linotype" w:hAnsi="Palatino Linotype" w:cs="Georgia"/>
          <w:color w:val="002060"/>
        </w:rPr>
      </w:pPr>
      <w:r>
        <w:rPr>
          <w:rFonts w:ascii="Palatino Linotype" w:hAnsi="Palatino Linotype" w:cs="Georgia"/>
          <w:color w:val="002060"/>
        </w:rPr>
        <w:t>T</w:t>
      </w:r>
      <w:r w:rsidR="00CD4B35" w:rsidRPr="003A3C31">
        <w:rPr>
          <w:rFonts w:ascii="Palatino Linotype" w:hAnsi="Palatino Linotype" w:cs="Georgia"/>
          <w:color w:val="002060"/>
        </w:rPr>
        <w:t xml:space="preserve">he agreed reporting procedure should always be followed by the DLP to </w:t>
      </w:r>
      <w:proofErr w:type="spellStart"/>
      <w:proofErr w:type="gramStart"/>
      <w:r w:rsidR="00CD4B35" w:rsidRPr="003A3C31">
        <w:rPr>
          <w:rFonts w:ascii="Palatino Linotype" w:hAnsi="Palatino Linotype" w:cs="Georgia"/>
          <w:color w:val="002060"/>
        </w:rPr>
        <w:t>Tusla</w:t>
      </w:r>
      <w:proofErr w:type="spellEnd"/>
      <w:r w:rsidR="003F1E91" w:rsidRPr="003A3C31">
        <w:rPr>
          <w:rFonts w:ascii="Palatino Linotype" w:hAnsi="Palatino Linotype" w:cs="Georgia"/>
          <w:color w:val="002060"/>
        </w:rPr>
        <w:t>;</w:t>
      </w:r>
      <w:proofErr w:type="gramEnd"/>
    </w:p>
    <w:p w14:paraId="29252FF7" w14:textId="77777777" w:rsidR="00444888" w:rsidRPr="003A3C31" w:rsidRDefault="00444888" w:rsidP="00CB76BB">
      <w:pPr>
        <w:numPr>
          <w:ilvl w:val="0"/>
          <w:numId w:val="18"/>
        </w:numPr>
        <w:autoSpaceDE w:val="0"/>
        <w:autoSpaceDN w:val="0"/>
        <w:adjustRightInd w:val="0"/>
        <w:spacing w:after="0"/>
        <w:ind w:left="1701" w:hanging="567"/>
        <w:contextualSpacing/>
        <w:jc w:val="both"/>
        <w:rPr>
          <w:rFonts w:ascii="Palatino Linotype" w:hAnsi="Palatino Linotype" w:cs="Georgia"/>
          <w:color w:val="002060"/>
        </w:rPr>
      </w:pPr>
      <w:r w:rsidRPr="003A3C31">
        <w:rPr>
          <w:rFonts w:ascii="Palatino Linotype" w:hAnsi="Palatino Linotype" w:cs="Georgia"/>
          <w:color w:val="002060"/>
        </w:rPr>
        <w:t xml:space="preserve">Management must be alerted to the allegation by the </w:t>
      </w:r>
      <w:proofErr w:type="gramStart"/>
      <w:r w:rsidRPr="003A3C31">
        <w:rPr>
          <w:rFonts w:ascii="Palatino Linotype" w:hAnsi="Palatino Linotype" w:cs="Georgia"/>
          <w:color w:val="002060"/>
        </w:rPr>
        <w:t>DLP;</w:t>
      </w:r>
      <w:proofErr w:type="gramEnd"/>
    </w:p>
    <w:p w14:paraId="4085C9DF" w14:textId="6396FE53" w:rsidR="00444888" w:rsidRPr="00EE16A3" w:rsidRDefault="00444888" w:rsidP="00CB76BB">
      <w:pPr>
        <w:numPr>
          <w:ilvl w:val="0"/>
          <w:numId w:val="18"/>
        </w:numPr>
        <w:autoSpaceDE w:val="0"/>
        <w:autoSpaceDN w:val="0"/>
        <w:adjustRightInd w:val="0"/>
        <w:spacing w:after="0"/>
        <w:ind w:left="1701" w:hanging="567"/>
        <w:contextualSpacing/>
        <w:jc w:val="both"/>
        <w:rPr>
          <w:rFonts w:ascii="Palatino Linotype" w:hAnsi="Palatino Linotype" w:cs="Calibri"/>
          <w:color w:val="002060"/>
        </w:rPr>
      </w:pPr>
      <w:r w:rsidRPr="00EE16A3">
        <w:rPr>
          <w:rFonts w:ascii="Palatino Linotype" w:hAnsi="Palatino Linotype" w:cs="Georgia"/>
          <w:color w:val="002060"/>
        </w:rPr>
        <w:t>Parents/guardians should be informed of any action planned while having regard to</w:t>
      </w:r>
      <w:r w:rsidR="00EE16A3" w:rsidRPr="00EE16A3">
        <w:rPr>
          <w:rFonts w:ascii="Palatino Linotype" w:hAnsi="Palatino Linotype" w:cs="Georgia"/>
          <w:color w:val="002060"/>
        </w:rPr>
        <w:t xml:space="preserve"> </w:t>
      </w:r>
      <w:r w:rsidRPr="00EE16A3">
        <w:rPr>
          <w:rFonts w:ascii="Palatino Linotype" w:hAnsi="Palatino Linotype" w:cs="Georgia"/>
          <w:color w:val="002060"/>
        </w:rPr>
        <w:t>the confidentiality rights of others, such as the person against whom the allegation</w:t>
      </w:r>
      <w:r w:rsidR="00EE16A3" w:rsidRPr="00EE16A3">
        <w:rPr>
          <w:rFonts w:ascii="Palatino Linotype" w:hAnsi="Palatino Linotype" w:cs="Georgia"/>
          <w:color w:val="002060"/>
        </w:rPr>
        <w:t xml:space="preserve"> </w:t>
      </w:r>
      <w:r w:rsidRPr="00EE16A3">
        <w:rPr>
          <w:rFonts w:ascii="Palatino Linotype" w:hAnsi="Palatino Linotype" w:cs="Georgia"/>
          <w:color w:val="002060"/>
        </w:rPr>
        <w:t>has been made.</w:t>
      </w:r>
    </w:p>
    <w:p w14:paraId="679E426E" w14:textId="77777777" w:rsidR="00444888" w:rsidRPr="003A3C31" w:rsidRDefault="00444888" w:rsidP="00CB76BB">
      <w:pPr>
        <w:autoSpaceDE w:val="0"/>
        <w:autoSpaceDN w:val="0"/>
        <w:adjustRightInd w:val="0"/>
        <w:spacing w:after="0"/>
        <w:rPr>
          <w:rFonts w:ascii="Calibri" w:hAnsi="Calibri" w:cs="Calibri"/>
          <w:color w:val="002060"/>
        </w:rPr>
      </w:pPr>
    </w:p>
    <w:p w14:paraId="3D676EAC" w14:textId="1A488FC4" w:rsidR="00CD4B35" w:rsidRDefault="000F1210" w:rsidP="00CB76BB">
      <w:pPr>
        <w:pStyle w:val="ListParagraph"/>
        <w:numPr>
          <w:ilvl w:val="0"/>
          <w:numId w:val="17"/>
        </w:numPr>
        <w:spacing w:after="0"/>
        <w:ind w:left="1134" w:hanging="567"/>
        <w:rPr>
          <w:rFonts w:ascii="Palatino Linotype" w:hAnsi="Palatino Linotype"/>
          <w:b/>
          <w:color w:val="002060"/>
        </w:rPr>
      </w:pPr>
      <w:bookmarkStart w:id="13" w:name="_Hlk508635113"/>
      <w:r w:rsidRPr="003A3C31">
        <w:rPr>
          <w:rFonts w:ascii="Palatino Linotype" w:hAnsi="Palatino Linotype"/>
          <w:b/>
          <w:color w:val="002060"/>
        </w:rPr>
        <w:t>I</w:t>
      </w:r>
      <w:r w:rsidR="00CD4B35" w:rsidRPr="003A3C31">
        <w:rPr>
          <w:rFonts w:ascii="Palatino Linotype" w:hAnsi="Palatino Linotype"/>
          <w:b/>
          <w:color w:val="002060"/>
        </w:rPr>
        <w:t xml:space="preserve">nternal procedures for dealing with </w:t>
      </w:r>
      <w:bookmarkEnd w:id="13"/>
      <w:r w:rsidR="004E5404" w:rsidRPr="003A3C31">
        <w:rPr>
          <w:rFonts w:ascii="Palatino Linotype" w:hAnsi="Palatino Linotype"/>
          <w:b/>
          <w:color w:val="002060"/>
        </w:rPr>
        <w:t xml:space="preserve">abuse allegations against </w:t>
      </w:r>
      <w:r w:rsidR="00B30B90" w:rsidRPr="003A3C31">
        <w:rPr>
          <w:rFonts w:ascii="Palatino Linotype" w:hAnsi="Palatino Linotype"/>
          <w:b/>
          <w:color w:val="002060"/>
        </w:rPr>
        <w:t>‘RDS staff’</w:t>
      </w:r>
      <w:r w:rsidRPr="003A3C31">
        <w:rPr>
          <w:rFonts w:ascii="Palatino Linotype" w:hAnsi="Palatino Linotype"/>
          <w:b/>
          <w:color w:val="002060"/>
        </w:rPr>
        <w:t xml:space="preserve"> </w:t>
      </w:r>
    </w:p>
    <w:p w14:paraId="6CC002FB" w14:textId="77777777" w:rsidR="001D7701" w:rsidRPr="003A3C31" w:rsidRDefault="001D7701" w:rsidP="001D7701">
      <w:pPr>
        <w:pStyle w:val="ListParagraph"/>
        <w:spacing w:after="0"/>
        <w:ind w:left="1134"/>
        <w:rPr>
          <w:rFonts w:ascii="Palatino Linotype" w:hAnsi="Palatino Linotype"/>
          <w:b/>
          <w:color w:val="002060"/>
        </w:rPr>
      </w:pPr>
    </w:p>
    <w:p w14:paraId="440D87DD" w14:textId="77777777" w:rsidR="00CD4B35" w:rsidRPr="003A3C31" w:rsidRDefault="00CD4B35" w:rsidP="00CB76BB">
      <w:pPr>
        <w:numPr>
          <w:ilvl w:val="0"/>
          <w:numId w:val="19"/>
        </w:numPr>
        <w:spacing w:after="0"/>
        <w:ind w:left="1701" w:hanging="567"/>
        <w:contextualSpacing/>
        <w:jc w:val="both"/>
        <w:rPr>
          <w:rFonts w:ascii="Palatino Linotype" w:hAnsi="Palatino Linotype" w:cs="Calibri"/>
          <w:color w:val="002060"/>
        </w:rPr>
      </w:pPr>
      <w:r w:rsidRPr="003A3C31">
        <w:rPr>
          <w:rFonts w:ascii="Palatino Linotype" w:hAnsi="Palatino Linotype" w:cs="Calibri"/>
          <w:color w:val="002060"/>
        </w:rPr>
        <w:t xml:space="preserve">In making an immediate decision about the </w:t>
      </w:r>
      <w:r w:rsidR="008060AC" w:rsidRPr="003A3C31">
        <w:rPr>
          <w:rFonts w:ascii="Palatino Linotype" w:hAnsi="Palatino Linotype" w:cs="Calibri"/>
          <w:color w:val="002060"/>
        </w:rPr>
        <w:t xml:space="preserve">staff members </w:t>
      </w:r>
      <w:r w:rsidRPr="003A3C31">
        <w:rPr>
          <w:rFonts w:ascii="Palatino Linotype" w:hAnsi="Palatino Linotype" w:cs="Calibri"/>
          <w:color w:val="002060"/>
        </w:rPr>
        <w:t xml:space="preserve">presence in the </w:t>
      </w:r>
      <w:r w:rsidR="008060AC" w:rsidRPr="003A3C31">
        <w:rPr>
          <w:rFonts w:ascii="Palatino Linotype" w:hAnsi="Palatino Linotype" w:cs="Calibri"/>
          <w:color w:val="002060"/>
        </w:rPr>
        <w:t>Society</w:t>
      </w:r>
      <w:r w:rsidRPr="003A3C31">
        <w:rPr>
          <w:rFonts w:ascii="Palatino Linotype" w:hAnsi="Palatino Linotype" w:cs="Calibri"/>
          <w:color w:val="002060"/>
        </w:rPr>
        <w:t xml:space="preserve">, the </w:t>
      </w:r>
      <w:r w:rsidR="008060AC" w:rsidRPr="003A3C31">
        <w:rPr>
          <w:rFonts w:ascii="Palatino Linotype" w:hAnsi="Palatino Linotype" w:cs="Calibri"/>
          <w:color w:val="002060"/>
        </w:rPr>
        <w:t>RDS</w:t>
      </w:r>
      <w:r w:rsidRPr="003A3C31">
        <w:rPr>
          <w:rFonts w:ascii="Palatino Linotype" w:hAnsi="Palatino Linotype" w:cs="Calibri"/>
          <w:color w:val="002060"/>
        </w:rPr>
        <w:t xml:space="preserve"> </w:t>
      </w:r>
      <w:r w:rsidR="008B7CAD" w:rsidRPr="003A3C31">
        <w:rPr>
          <w:rFonts w:ascii="Palatino Linotype" w:hAnsi="Palatino Linotype" w:cs="Calibri"/>
          <w:color w:val="002060"/>
        </w:rPr>
        <w:t>will</w:t>
      </w:r>
      <w:r w:rsidRPr="003A3C31">
        <w:rPr>
          <w:rFonts w:ascii="Palatino Linotype" w:hAnsi="Palatino Linotype" w:cs="Calibri"/>
          <w:color w:val="002060"/>
        </w:rPr>
        <w:t xml:space="preserve"> as a matter of urgency take any measures necessary to protect the child</w:t>
      </w:r>
      <w:r w:rsidR="008060AC" w:rsidRPr="003A3C31">
        <w:rPr>
          <w:rFonts w:ascii="Palatino Linotype" w:hAnsi="Palatino Linotype" w:cs="Calibri"/>
          <w:color w:val="002060"/>
        </w:rPr>
        <w:t>.</w:t>
      </w:r>
      <w:r w:rsidRPr="003A3C31">
        <w:rPr>
          <w:rFonts w:ascii="Palatino Linotype" w:hAnsi="Palatino Linotype" w:cs="Calibri"/>
          <w:color w:val="002060"/>
        </w:rPr>
        <w:t xml:space="preserve"> These </w:t>
      </w:r>
      <w:r w:rsidR="008B7CAD" w:rsidRPr="003A3C31">
        <w:rPr>
          <w:rFonts w:ascii="Palatino Linotype" w:hAnsi="Palatino Linotype" w:cs="Calibri"/>
          <w:color w:val="002060"/>
        </w:rPr>
        <w:t>will</w:t>
      </w:r>
      <w:r w:rsidRPr="003A3C31">
        <w:rPr>
          <w:rFonts w:ascii="Palatino Linotype" w:hAnsi="Palatino Linotype" w:cs="Calibri"/>
          <w:color w:val="002060"/>
        </w:rPr>
        <w:t xml:space="preserve"> be proportionate to the level of risk to the child</w:t>
      </w:r>
      <w:r w:rsidR="0049274C" w:rsidRPr="003A3C31">
        <w:rPr>
          <w:rFonts w:ascii="Palatino Linotype" w:hAnsi="Palatino Linotype" w:cs="Calibri"/>
          <w:color w:val="002060"/>
        </w:rPr>
        <w:t>,</w:t>
      </w:r>
      <w:r w:rsidR="008060AC" w:rsidRPr="003A3C31">
        <w:rPr>
          <w:rFonts w:ascii="Palatino Linotype" w:hAnsi="Palatino Linotype" w:cs="Calibri"/>
          <w:color w:val="002060"/>
        </w:rPr>
        <w:t xml:space="preserve"> </w:t>
      </w:r>
      <w:r w:rsidRPr="003A3C31">
        <w:rPr>
          <w:rFonts w:ascii="Palatino Linotype" w:hAnsi="Palatino Linotype" w:cs="Calibri"/>
          <w:color w:val="002060"/>
        </w:rPr>
        <w:t xml:space="preserve">‘protective measures’ do not presume </w:t>
      </w:r>
      <w:proofErr w:type="gramStart"/>
      <w:r w:rsidRPr="003A3C31">
        <w:rPr>
          <w:rFonts w:ascii="Palatino Linotype" w:hAnsi="Palatino Linotype" w:cs="Calibri"/>
          <w:color w:val="002060"/>
        </w:rPr>
        <w:t>guilt</w:t>
      </w:r>
      <w:r w:rsidR="008060AC" w:rsidRPr="003A3C31">
        <w:rPr>
          <w:rFonts w:ascii="Palatino Linotype" w:hAnsi="Palatino Linotype" w:cs="Calibri"/>
          <w:color w:val="002060"/>
        </w:rPr>
        <w:t>;</w:t>
      </w:r>
      <w:proofErr w:type="gramEnd"/>
    </w:p>
    <w:p w14:paraId="5621F8C8" w14:textId="77777777" w:rsidR="00CD4B35" w:rsidRPr="003A3C31" w:rsidRDefault="00CD4B35" w:rsidP="00CB76BB">
      <w:pPr>
        <w:numPr>
          <w:ilvl w:val="0"/>
          <w:numId w:val="19"/>
        </w:numPr>
        <w:autoSpaceDE w:val="0"/>
        <w:autoSpaceDN w:val="0"/>
        <w:adjustRightInd w:val="0"/>
        <w:spacing w:after="0"/>
        <w:ind w:left="1701" w:hanging="567"/>
        <w:contextualSpacing/>
        <w:jc w:val="both"/>
        <w:rPr>
          <w:rFonts w:ascii="Palatino Linotype" w:hAnsi="Palatino Linotype" w:cs="Calibri"/>
          <w:color w:val="002060"/>
        </w:rPr>
      </w:pPr>
      <w:r w:rsidRPr="003A3C31">
        <w:rPr>
          <w:rFonts w:ascii="Palatino Linotype" w:hAnsi="Palatino Linotype" w:cs="Calibri"/>
          <w:color w:val="002060"/>
        </w:rPr>
        <w:t xml:space="preserve">The </w:t>
      </w:r>
      <w:r w:rsidR="008060AC" w:rsidRPr="003A3C31">
        <w:rPr>
          <w:rFonts w:ascii="Palatino Linotype" w:hAnsi="Palatino Linotype" w:cs="Calibri"/>
          <w:color w:val="002060"/>
        </w:rPr>
        <w:t>RDS</w:t>
      </w:r>
      <w:r w:rsidRPr="003A3C31">
        <w:rPr>
          <w:rFonts w:ascii="Palatino Linotype" w:hAnsi="Palatino Linotype" w:cs="Calibri"/>
          <w:color w:val="002060"/>
        </w:rPr>
        <w:t xml:space="preserve"> will</w:t>
      </w:r>
      <w:r w:rsidR="008060AC" w:rsidRPr="003A3C31">
        <w:rPr>
          <w:rFonts w:ascii="Palatino Linotype" w:hAnsi="Palatino Linotype" w:cs="Calibri"/>
          <w:color w:val="002060"/>
        </w:rPr>
        <w:t xml:space="preserve"> </w:t>
      </w:r>
      <w:r w:rsidRPr="003A3C31">
        <w:rPr>
          <w:rFonts w:ascii="Palatino Linotype" w:hAnsi="Palatino Linotype" w:cs="Calibri"/>
          <w:color w:val="002060"/>
        </w:rPr>
        <w:t xml:space="preserve">inform the </w:t>
      </w:r>
      <w:r w:rsidR="008060AC" w:rsidRPr="003A3C31">
        <w:rPr>
          <w:rFonts w:ascii="Palatino Linotype" w:hAnsi="Palatino Linotype" w:cs="Calibri"/>
          <w:color w:val="002060"/>
        </w:rPr>
        <w:t xml:space="preserve">individual </w:t>
      </w:r>
      <w:r w:rsidRPr="003A3C31">
        <w:rPr>
          <w:rFonts w:ascii="Palatino Linotype" w:hAnsi="Palatino Linotype" w:cs="Calibri"/>
          <w:color w:val="002060"/>
        </w:rPr>
        <w:t xml:space="preserve">that an allegation has been made </w:t>
      </w:r>
      <w:r w:rsidR="0049274C" w:rsidRPr="003A3C31">
        <w:rPr>
          <w:rFonts w:ascii="Palatino Linotype" w:hAnsi="Palatino Linotype" w:cs="Calibri"/>
          <w:color w:val="002060"/>
        </w:rPr>
        <w:t xml:space="preserve">and the </w:t>
      </w:r>
      <w:r w:rsidRPr="003A3C31">
        <w:rPr>
          <w:rFonts w:ascii="Palatino Linotype" w:hAnsi="Palatino Linotype" w:cs="Calibri"/>
          <w:color w:val="002060"/>
        </w:rPr>
        <w:t>nature</w:t>
      </w:r>
      <w:r w:rsidR="00F34855" w:rsidRPr="003A3C31">
        <w:rPr>
          <w:rFonts w:ascii="Palatino Linotype" w:hAnsi="Palatino Linotype" w:cs="Calibri"/>
          <w:color w:val="002060"/>
        </w:rPr>
        <w:t xml:space="preserve"> of</w:t>
      </w:r>
      <w:r w:rsidRPr="003A3C31">
        <w:rPr>
          <w:rFonts w:ascii="Palatino Linotype" w:hAnsi="Palatino Linotype" w:cs="Calibri"/>
          <w:color w:val="002060"/>
        </w:rPr>
        <w:t xml:space="preserve"> </w:t>
      </w:r>
      <w:proofErr w:type="gramStart"/>
      <w:r w:rsidR="0049274C" w:rsidRPr="003A3C31">
        <w:rPr>
          <w:rFonts w:ascii="Palatino Linotype" w:hAnsi="Palatino Linotype" w:cs="Calibri"/>
          <w:color w:val="002060"/>
        </w:rPr>
        <w:t>it;</w:t>
      </w:r>
      <w:proofErr w:type="gramEnd"/>
      <w:r w:rsidRPr="003A3C31">
        <w:rPr>
          <w:rFonts w:ascii="Palatino Linotype" w:hAnsi="Palatino Linotype" w:cs="Calibri"/>
          <w:color w:val="002060"/>
        </w:rPr>
        <w:t xml:space="preserve"> </w:t>
      </w:r>
    </w:p>
    <w:p w14:paraId="70520624" w14:textId="77777777" w:rsidR="005E2B42" w:rsidRPr="003A3C31" w:rsidRDefault="00CD4B35" w:rsidP="00CB76BB">
      <w:pPr>
        <w:numPr>
          <w:ilvl w:val="0"/>
          <w:numId w:val="19"/>
        </w:numPr>
        <w:autoSpaceDE w:val="0"/>
        <w:autoSpaceDN w:val="0"/>
        <w:adjustRightInd w:val="0"/>
        <w:spacing w:after="0"/>
        <w:ind w:left="1701" w:hanging="567"/>
        <w:contextualSpacing/>
        <w:jc w:val="both"/>
        <w:rPr>
          <w:rFonts w:ascii="Palatino Linotype" w:hAnsi="Palatino Linotype" w:cs="Calibri"/>
          <w:color w:val="002060"/>
        </w:rPr>
      </w:pPr>
      <w:r w:rsidRPr="003A3C31">
        <w:rPr>
          <w:rFonts w:ascii="Palatino Linotype" w:hAnsi="Palatino Linotype" w:cs="Calibri"/>
          <w:color w:val="002060"/>
        </w:rPr>
        <w:lastRenderedPageBreak/>
        <w:t xml:space="preserve">The </w:t>
      </w:r>
      <w:r w:rsidR="007B58F9" w:rsidRPr="003A3C31">
        <w:rPr>
          <w:rFonts w:ascii="Palatino Linotype" w:hAnsi="Palatino Linotype" w:cs="Calibri"/>
          <w:color w:val="002060"/>
        </w:rPr>
        <w:t xml:space="preserve">matter will be thoroughly </w:t>
      </w:r>
      <w:proofErr w:type="gramStart"/>
      <w:r w:rsidR="007B58F9" w:rsidRPr="003A3C31">
        <w:rPr>
          <w:rFonts w:ascii="Palatino Linotype" w:hAnsi="Palatino Linotype" w:cs="Calibri"/>
          <w:color w:val="002060"/>
        </w:rPr>
        <w:t>investigated</w:t>
      </w:r>
      <w:proofErr w:type="gramEnd"/>
      <w:r w:rsidR="003D6905" w:rsidRPr="003A3C31">
        <w:rPr>
          <w:rFonts w:ascii="Palatino Linotype" w:hAnsi="Palatino Linotype" w:cs="Calibri"/>
          <w:color w:val="002060"/>
        </w:rPr>
        <w:t xml:space="preserve"> and </w:t>
      </w:r>
      <w:r w:rsidR="00732F2A" w:rsidRPr="003A3C31">
        <w:rPr>
          <w:rFonts w:ascii="Palatino Linotype" w:hAnsi="Palatino Linotype" w:cs="Calibri"/>
          <w:color w:val="002060"/>
        </w:rPr>
        <w:t>internal</w:t>
      </w:r>
      <w:r w:rsidR="005D24FC" w:rsidRPr="003A3C31">
        <w:rPr>
          <w:rFonts w:ascii="Palatino Linotype" w:hAnsi="Palatino Linotype" w:cs="Calibri"/>
          <w:color w:val="002060"/>
        </w:rPr>
        <w:t xml:space="preserve"> disciplinary</w:t>
      </w:r>
      <w:r w:rsidR="00732F2A" w:rsidRPr="003A3C31">
        <w:rPr>
          <w:rFonts w:ascii="Palatino Linotype" w:hAnsi="Palatino Linotype" w:cs="Calibri"/>
          <w:color w:val="002060"/>
        </w:rPr>
        <w:t xml:space="preserve"> procedures will be </w:t>
      </w:r>
      <w:r w:rsidR="006209B9" w:rsidRPr="003A3C31">
        <w:rPr>
          <w:rFonts w:ascii="Palatino Linotype" w:hAnsi="Palatino Linotype" w:cs="Calibri"/>
          <w:color w:val="002060"/>
        </w:rPr>
        <w:t xml:space="preserve">duly </w:t>
      </w:r>
      <w:r w:rsidR="00732F2A" w:rsidRPr="003A3C31">
        <w:rPr>
          <w:rFonts w:ascii="Palatino Linotype" w:hAnsi="Palatino Linotype" w:cs="Calibri"/>
          <w:color w:val="002060"/>
        </w:rPr>
        <w:t>followed.</w:t>
      </w:r>
      <w:r w:rsidR="008060AC" w:rsidRPr="003A3C31">
        <w:rPr>
          <w:rFonts w:ascii="Palatino Linotype" w:hAnsi="Palatino Linotype" w:cs="Calibri"/>
          <w:color w:val="002060"/>
        </w:rPr>
        <w:t xml:space="preserve">  </w:t>
      </w:r>
      <w:r w:rsidR="007B58F9" w:rsidRPr="003A3C31">
        <w:rPr>
          <w:rFonts w:ascii="Palatino Linotype" w:hAnsi="Palatino Linotype" w:cs="Calibri"/>
          <w:color w:val="002060"/>
        </w:rPr>
        <w:t>I</w:t>
      </w:r>
      <w:r w:rsidRPr="003A3C31">
        <w:rPr>
          <w:rFonts w:ascii="Palatino Linotype" w:hAnsi="Palatino Linotype" w:cs="Calibri"/>
          <w:color w:val="002060"/>
        </w:rPr>
        <w:t>f a formal report is being made to</w:t>
      </w:r>
      <w:r w:rsidR="008060AC" w:rsidRPr="003A3C31">
        <w:rPr>
          <w:rFonts w:ascii="Palatino Linotype" w:hAnsi="Palatino Linotype" w:cs="Calibri"/>
          <w:color w:val="002060"/>
        </w:rPr>
        <w:t xml:space="preserve"> </w:t>
      </w:r>
      <w:proofErr w:type="spellStart"/>
      <w:r w:rsidR="008060AC" w:rsidRPr="003A3C31">
        <w:rPr>
          <w:rFonts w:ascii="Palatino Linotype" w:hAnsi="Palatino Linotype" w:cs="Calibri"/>
          <w:color w:val="002060"/>
        </w:rPr>
        <w:t>Tusla</w:t>
      </w:r>
      <w:proofErr w:type="spellEnd"/>
      <w:r w:rsidR="007B58F9" w:rsidRPr="003A3C31">
        <w:rPr>
          <w:rFonts w:ascii="Palatino Linotype" w:hAnsi="Palatino Linotype" w:cs="Calibri"/>
          <w:color w:val="002060"/>
        </w:rPr>
        <w:t xml:space="preserve">, all </w:t>
      </w:r>
      <w:r w:rsidR="00EC67B0" w:rsidRPr="003A3C31">
        <w:rPr>
          <w:rFonts w:ascii="Palatino Linotype" w:hAnsi="Palatino Linotype" w:cs="Calibri"/>
          <w:color w:val="002060"/>
        </w:rPr>
        <w:t xml:space="preserve">recorded </w:t>
      </w:r>
      <w:r w:rsidR="007B58F9" w:rsidRPr="003A3C31">
        <w:rPr>
          <w:rFonts w:ascii="Palatino Linotype" w:hAnsi="Palatino Linotype" w:cs="Calibri"/>
          <w:color w:val="002060"/>
        </w:rPr>
        <w:t>information</w:t>
      </w:r>
      <w:r w:rsidR="002D5F98" w:rsidRPr="003A3C31">
        <w:rPr>
          <w:rFonts w:ascii="Palatino Linotype" w:hAnsi="Palatino Linotype" w:cs="Calibri"/>
          <w:color w:val="002060"/>
        </w:rPr>
        <w:t xml:space="preserve"> gathered during the internal process </w:t>
      </w:r>
      <w:r w:rsidR="007B58F9" w:rsidRPr="003A3C31">
        <w:rPr>
          <w:rFonts w:ascii="Palatino Linotype" w:hAnsi="Palatino Linotype" w:cs="Calibri"/>
          <w:color w:val="002060"/>
        </w:rPr>
        <w:t xml:space="preserve">will be </w:t>
      </w:r>
      <w:proofErr w:type="gramStart"/>
      <w:r w:rsidR="002D5F98" w:rsidRPr="003A3C31">
        <w:rPr>
          <w:rFonts w:ascii="Palatino Linotype" w:hAnsi="Palatino Linotype" w:cs="Calibri"/>
          <w:color w:val="002060"/>
        </w:rPr>
        <w:t>shared</w:t>
      </w:r>
      <w:r w:rsidR="005E2B42" w:rsidRPr="003A3C31">
        <w:rPr>
          <w:rFonts w:ascii="Palatino Linotype" w:hAnsi="Palatino Linotype" w:cs="Calibri"/>
          <w:color w:val="002060"/>
        </w:rPr>
        <w:t>;</w:t>
      </w:r>
      <w:proofErr w:type="gramEnd"/>
      <w:r w:rsidR="005E2B42" w:rsidRPr="003A3C31">
        <w:rPr>
          <w:rFonts w:ascii="Palatino Linotype" w:hAnsi="Palatino Linotype" w:cs="Calibri"/>
          <w:color w:val="002060"/>
        </w:rPr>
        <w:t xml:space="preserve"> </w:t>
      </w:r>
    </w:p>
    <w:p w14:paraId="15C28C17" w14:textId="77777777" w:rsidR="00CD4B35" w:rsidRPr="003A3C31" w:rsidRDefault="00CD4B35" w:rsidP="00CB76BB">
      <w:pPr>
        <w:numPr>
          <w:ilvl w:val="0"/>
          <w:numId w:val="19"/>
        </w:numPr>
        <w:spacing w:after="0"/>
        <w:ind w:left="1701" w:hanging="567"/>
        <w:contextualSpacing/>
        <w:jc w:val="both"/>
        <w:rPr>
          <w:rFonts w:ascii="Palatino Linotype" w:hAnsi="Palatino Linotype" w:cs="Georgia"/>
          <w:color w:val="002060"/>
        </w:rPr>
      </w:pPr>
      <w:r w:rsidRPr="003A3C31">
        <w:rPr>
          <w:rFonts w:ascii="Palatino Linotype" w:hAnsi="Palatino Linotype" w:cs="Calibri"/>
          <w:color w:val="002060"/>
        </w:rPr>
        <w:t xml:space="preserve">The requirements of fair procedure and natural justice mean that </w:t>
      </w:r>
      <w:proofErr w:type="spellStart"/>
      <w:r w:rsidRPr="003A3C31">
        <w:rPr>
          <w:rFonts w:ascii="Palatino Linotype" w:hAnsi="Palatino Linotype" w:cs="Calibri"/>
          <w:color w:val="002060"/>
        </w:rPr>
        <w:t>Tusla</w:t>
      </w:r>
      <w:proofErr w:type="spellEnd"/>
      <w:r w:rsidRPr="003A3C31">
        <w:rPr>
          <w:rFonts w:ascii="Palatino Linotype" w:hAnsi="Palatino Linotype" w:cs="Calibri"/>
          <w:color w:val="002060"/>
        </w:rPr>
        <w:t xml:space="preserve"> usually will not share the detail of any assessment regarding allegations of abuse against a</w:t>
      </w:r>
      <w:r w:rsidR="005D24FC" w:rsidRPr="003A3C31">
        <w:rPr>
          <w:rFonts w:ascii="Palatino Linotype" w:hAnsi="Palatino Linotype" w:cs="Calibri"/>
          <w:color w:val="002060"/>
        </w:rPr>
        <w:t xml:space="preserve">n employee </w:t>
      </w:r>
      <w:r w:rsidRPr="003A3C31">
        <w:rPr>
          <w:rFonts w:ascii="Palatino Linotype" w:hAnsi="Palatino Linotype" w:cs="Calibri"/>
          <w:color w:val="002060"/>
        </w:rPr>
        <w:t xml:space="preserve">until </w:t>
      </w:r>
      <w:r w:rsidR="003D6905" w:rsidRPr="003A3C31">
        <w:rPr>
          <w:rFonts w:ascii="Palatino Linotype" w:hAnsi="Palatino Linotype" w:cs="Calibri"/>
          <w:color w:val="002060"/>
        </w:rPr>
        <w:t xml:space="preserve">they have </w:t>
      </w:r>
      <w:r w:rsidRPr="003A3C31">
        <w:rPr>
          <w:rFonts w:ascii="Palatino Linotype" w:hAnsi="Palatino Linotype" w:cs="Calibri"/>
          <w:color w:val="002060"/>
        </w:rPr>
        <w:t xml:space="preserve">had an opportunity to fully respond to the allegation and any findings and decisions of </w:t>
      </w:r>
      <w:proofErr w:type="spellStart"/>
      <w:proofErr w:type="gramStart"/>
      <w:r w:rsidRPr="003A3C31">
        <w:rPr>
          <w:rFonts w:ascii="Palatino Linotype" w:hAnsi="Palatino Linotype" w:cs="Calibri"/>
          <w:color w:val="002060"/>
        </w:rPr>
        <w:t>Tusla</w:t>
      </w:r>
      <w:proofErr w:type="spellEnd"/>
      <w:r w:rsidR="005D24FC" w:rsidRPr="003A3C31">
        <w:rPr>
          <w:rFonts w:ascii="Palatino Linotype" w:hAnsi="Palatino Linotype" w:cs="Calibri"/>
          <w:color w:val="002060"/>
        </w:rPr>
        <w:t>;</w:t>
      </w:r>
      <w:proofErr w:type="gramEnd"/>
    </w:p>
    <w:p w14:paraId="63850F51" w14:textId="77777777" w:rsidR="005D24FC" w:rsidRPr="003A3C31" w:rsidRDefault="005D24FC" w:rsidP="00CB76BB">
      <w:pPr>
        <w:numPr>
          <w:ilvl w:val="0"/>
          <w:numId w:val="19"/>
        </w:numPr>
        <w:autoSpaceDE w:val="0"/>
        <w:autoSpaceDN w:val="0"/>
        <w:adjustRightInd w:val="0"/>
        <w:spacing w:after="0"/>
        <w:ind w:left="1701" w:hanging="567"/>
        <w:contextualSpacing/>
        <w:jc w:val="both"/>
        <w:rPr>
          <w:rFonts w:ascii="Palatino Linotype" w:hAnsi="Palatino Linotype" w:cs="Calibri"/>
          <w:color w:val="002060"/>
        </w:rPr>
      </w:pPr>
      <w:r w:rsidRPr="003A3C31">
        <w:rPr>
          <w:rFonts w:ascii="Palatino Linotype" w:hAnsi="Palatino Linotype" w:cs="Calibri"/>
          <w:color w:val="002060"/>
        </w:rPr>
        <w:t xml:space="preserve">The RDS will ensure that any disciplinary actions taken by the Society do not frustrate or undermine any investigations or assessments undertaken by </w:t>
      </w:r>
      <w:proofErr w:type="spellStart"/>
      <w:r w:rsidRPr="003A3C31">
        <w:rPr>
          <w:rFonts w:ascii="Palatino Linotype" w:hAnsi="Palatino Linotype" w:cs="Calibri"/>
          <w:color w:val="002060"/>
        </w:rPr>
        <w:t>Tusla</w:t>
      </w:r>
      <w:proofErr w:type="spellEnd"/>
      <w:r w:rsidRPr="003A3C31">
        <w:rPr>
          <w:rFonts w:ascii="Palatino Linotype" w:hAnsi="Palatino Linotype" w:cs="Calibri"/>
          <w:color w:val="002060"/>
        </w:rPr>
        <w:t xml:space="preserve"> or </w:t>
      </w:r>
      <w:proofErr w:type="gramStart"/>
      <w:r w:rsidRPr="003A3C31">
        <w:rPr>
          <w:rFonts w:ascii="Palatino Linotype" w:hAnsi="Palatino Linotype" w:cs="Calibri"/>
          <w:color w:val="002060"/>
        </w:rPr>
        <w:t>An</w:t>
      </w:r>
      <w:proofErr w:type="gramEnd"/>
      <w:r w:rsidRPr="003A3C31">
        <w:rPr>
          <w:rFonts w:ascii="Palatino Linotype" w:hAnsi="Palatino Linotype" w:cs="Calibri"/>
          <w:color w:val="002060"/>
        </w:rPr>
        <w:t xml:space="preserve"> Garda Síochána. The Society will liaise closely with the investigating bodies to ensure this.</w:t>
      </w:r>
    </w:p>
    <w:p w14:paraId="02A982C7" w14:textId="77777777" w:rsidR="00096C31" w:rsidRPr="003A3C31" w:rsidRDefault="00096C31" w:rsidP="00CB76BB">
      <w:pPr>
        <w:autoSpaceDE w:val="0"/>
        <w:autoSpaceDN w:val="0"/>
        <w:adjustRightInd w:val="0"/>
        <w:spacing w:after="0"/>
        <w:contextualSpacing/>
        <w:rPr>
          <w:rFonts w:ascii="Palatino Linotype" w:hAnsi="Palatino Linotype" w:cs="Calibri"/>
          <w:color w:val="002060"/>
        </w:rPr>
      </w:pPr>
    </w:p>
    <w:p w14:paraId="3C0AB26F" w14:textId="77777777" w:rsidR="0049274C" w:rsidRPr="003A3C31" w:rsidRDefault="0049274C" w:rsidP="00CB76BB">
      <w:pPr>
        <w:pStyle w:val="ListParagraph"/>
        <w:numPr>
          <w:ilvl w:val="0"/>
          <w:numId w:val="17"/>
        </w:numPr>
        <w:spacing w:after="0"/>
        <w:ind w:left="1134" w:hanging="567"/>
        <w:rPr>
          <w:rFonts w:ascii="Palatino Linotype" w:hAnsi="Palatino Linotype"/>
          <w:b/>
          <w:color w:val="002060"/>
        </w:rPr>
      </w:pPr>
      <w:r w:rsidRPr="003A3C31">
        <w:rPr>
          <w:rFonts w:ascii="Palatino Linotype" w:hAnsi="Palatino Linotype"/>
          <w:b/>
          <w:color w:val="002060"/>
        </w:rPr>
        <w:t>Internal procedures for dealing with</w:t>
      </w:r>
      <w:r w:rsidR="00A745DE" w:rsidRPr="003A3C31">
        <w:rPr>
          <w:rFonts w:ascii="Palatino Linotype" w:hAnsi="Palatino Linotype"/>
          <w:b/>
          <w:color w:val="002060"/>
        </w:rPr>
        <w:t xml:space="preserve"> abuse allegations against</w:t>
      </w:r>
      <w:r w:rsidRPr="003A3C31">
        <w:rPr>
          <w:rFonts w:ascii="Palatino Linotype" w:hAnsi="Palatino Linotype"/>
          <w:b/>
          <w:color w:val="002060"/>
        </w:rPr>
        <w:t xml:space="preserve"> </w:t>
      </w:r>
      <w:r w:rsidR="00B30B90" w:rsidRPr="003A3C31">
        <w:rPr>
          <w:rFonts w:ascii="Palatino Linotype" w:hAnsi="Palatino Linotype" w:cs="Georgia-Bold"/>
          <w:b/>
          <w:bCs/>
          <w:color w:val="002060"/>
        </w:rPr>
        <w:t>‘other named parties’</w:t>
      </w:r>
    </w:p>
    <w:p w14:paraId="016C1144" w14:textId="477E1127" w:rsidR="0049274C" w:rsidRPr="003A3C31" w:rsidRDefault="0049274C" w:rsidP="00CB76BB">
      <w:pPr>
        <w:numPr>
          <w:ilvl w:val="0"/>
          <w:numId w:val="19"/>
        </w:numPr>
        <w:spacing w:after="0"/>
        <w:ind w:left="1701" w:hanging="567"/>
        <w:contextualSpacing/>
        <w:jc w:val="both"/>
        <w:rPr>
          <w:rFonts w:ascii="Palatino Linotype" w:hAnsi="Palatino Linotype" w:cs="Calibri"/>
          <w:color w:val="002060"/>
        </w:rPr>
      </w:pPr>
      <w:r w:rsidRPr="003A3C31">
        <w:rPr>
          <w:rFonts w:ascii="Palatino Linotype" w:hAnsi="Palatino Linotype" w:cs="Calibri"/>
          <w:color w:val="002060"/>
        </w:rPr>
        <w:t xml:space="preserve">In making an immediate decision about the </w:t>
      </w:r>
      <w:r w:rsidR="00EE16A3" w:rsidRPr="003A3C31">
        <w:rPr>
          <w:rFonts w:ascii="Palatino Linotype" w:hAnsi="Palatino Linotype" w:cs="Calibri"/>
          <w:color w:val="002060"/>
        </w:rPr>
        <w:t>individuals’</w:t>
      </w:r>
      <w:r w:rsidRPr="003A3C31">
        <w:rPr>
          <w:rFonts w:ascii="Palatino Linotype" w:hAnsi="Palatino Linotype" w:cs="Calibri"/>
          <w:color w:val="002060"/>
        </w:rPr>
        <w:t xml:space="preserve"> presence in the Society, the RDS will as a matter of urgency take any measures necessary to protect the child. These will be proportionate to the level of risk to the child, ‘protective measures’ do not presume </w:t>
      </w:r>
      <w:proofErr w:type="gramStart"/>
      <w:r w:rsidRPr="003A3C31">
        <w:rPr>
          <w:rFonts w:ascii="Palatino Linotype" w:hAnsi="Palatino Linotype" w:cs="Calibri"/>
          <w:color w:val="002060"/>
        </w:rPr>
        <w:t>guilt;</w:t>
      </w:r>
      <w:proofErr w:type="gramEnd"/>
    </w:p>
    <w:p w14:paraId="29DF0604" w14:textId="77777777" w:rsidR="00F34855" w:rsidRPr="003A3C31" w:rsidRDefault="00F34855" w:rsidP="00CB76BB">
      <w:pPr>
        <w:pStyle w:val="ListParagraph"/>
        <w:numPr>
          <w:ilvl w:val="0"/>
          <w:numId w:val="19"/>
        </w:numPr>
        <w:shd w:val="clear" w:color="auto" w:fill="FFFFFF"/>
        <w:spacing w:after="0"/>
        <w:ind w:left="1701" w:hanging="567"/>
        <w:jc w:val="both"/>
        <w:rPr>
          <w:rFonts w:ascii="Palatino Linotype" w:hAnsi="Palatino Linotype" w:cs="Arial"/>
          <w:color w:val="002060"/>
          <w:lang w:val="en"/>
        </w:rPr>
      </w:pPr>
      <w:r w:rsidRPr="003A3C31">
        <w:rPr>
          <w:rFonts w:ascii="Palatino Linotype" w:hAnsi="Palatino Linotype" w:cs="Calibri"/>
          <w:color w:val="002060"/>
        </w:rPr>
        <w:t>The RDS will inform the individual that an allegation has been made</w:t>
      </w:r>
      <w:r w:rsidR="004650E9" w:rsidRPr="003A3C31">
        <w:rPr>
          <w:rFonts w:ascii="Palatino Linotype" w:hAnsi="Palatino Linotype" w:cs="Calibri"/>
          <w:color w:val="002060"/>
        </w:rPr>
        <w:t xml:space="preserve"> against them</w:t>
      </w:r>
      <w:r w:rsidRPr="003A3C31">
        <w:rPr>
          <w:rFonts w:ascii="Palatino Linotype" w:hAnsi="Palatino Linotype" w:cs="Arial"/>
          <w:color w:val="002060"/>
          <w:lang w:eastAsia="en-IE"/>
        </w:rPr>
        <w:t xml:space="preserve"> and the nature of it. T</w:t>
      </w:r>
      <w:r w:rsidR="00055164" w:rsidRPr="003A3C31">
        <w:rPr>
          <w:rFonts w:ascii="Palatino Linotype" w:hAnsi="Palatino Linotype" w:cs="Arial"/>
          <w:color w:val="002060"/>
          <w:lang w:eastAsia="en-IE"/>
        </w:rPr>
        <w:t>he RDS may need to carry out an investigation for certain third parties such as a</w:t>
      </w:r>
      <w:r w:rsidR="00BA5A42" w:rsidRPr="003A3C31">
        <w:rPr>
          <w:rFonts w:ascii="Palatino Linotype" w:hAnsi="Palatino Linotype" w:cs="Arial"/>
          <w:color w:val="002060"/>
          <w:lang w:eastAsia="en-IE"/>
        </w:rPr>
        <w:t>n RDS Vo</w:t>
      </w:r>
      <w:r w:rsidR="00E146C6" w:rsidRPr="003A3C31">
        <w:rPr>
          <w:rFonts w:ascii="Palatino Linotype" w:hAnsi="Palatino Linotype" w:cs="Arial"/>
          <w:color w:val="002060"/>
          <w:lang w:eastAsia="en-IE"/>
        </w:rPr>
        <w:t>l</w:t>
      </w:r>
      <w:r w:rsidR="00BA5A42" w:rsidRPr="003A3C31">
        <w:rPr>
          <w:rFonts w:ascii="Palatino Linotype" w:hAnsi="Palatino Linotype" w:cs="Arial"/>
          <w:color w:val="002060"/>
          <w:lang w:eastAsia="en-IE"/>
        </w:rPr>
        <w:t xml:space="preserve">untary Officer </w:t>
      </w:r>
      <w:r w:rsidRPr="003A3C31">
        <w:rPr>
          <w:rFonts w:ascii="Palatino Linotype" w:hAnsi="Palatino Linotype" w:cs="Arial"/>
          <w:color w:val="002060"/>
          <w:lang w:eastAsia="en-IE"/>
        </w:rPr>
        <w:t xml:space="preserve">and will follow the appropriate internal procedure. </w:t>
      </w:r>
      <w:r w:rsidRPr="003A3C31">
        <w:rPr>
          <w:rFonts w:ascii="Palatino Linotype" w:hAnsi="Palatino Linotype" w:cs="Calibri"/>
          <w:color w:val="002060"/>
        </w:rPr>
        <w:t xml:space="preserve">If a formal report is being made to </w:t>
      </w:r>
      <w:proofErr w:type="spellStart"/>
      <w:r w:rsidRPr="003A3C31">
        <w:rPr>
          <w:rFonts w:ascii="Palatino Linotype" w:hAnsi="Palatino Linotype" w:cs="Calibri"/>
          <w:color w:val="002060"/>
        </w:rPr>
        <w:t>Tusla</w:t>
      </w:r>
      <w:proofErr w:type="spellEnd"/>
      <w:r w:rsidRPr="003A3C31">
        <w:rPr>
          <w:rFonts w:ascii="Palatino Linotype" w:hAnsi="Palatino Linotype" w:cs="Calibri"/>
          <w:color w:val="002060"/>
        </w:rPr>
        <w:t xml:space="preserve">, all recorded information gathered during the internal process will be </w:t>
      </w:r>
      <w:proofErr w:type="gramStart"/>
      <w:r w:rsidRPr="003A3C31">
        <w:rPr>
          <w:rFonts w:ascii="Palatino Linotype" w:hAnsi="Palatino Linotype" w:cs="Calibri"/>
          <w:color w:val="002060"/>
        </w:rPr>
        <w:t>shared;</w:t>
      </w:r>
      <w:proofErr w:type="gramEnd"/>
    </w:p>
    <w:p w14:paraId="6BF696A7" w14:textId="77777777" w:rsidR="00055164" w:rsidRPr="003A3C31" w:rsidRDefault="00F34855" w:rsidP="00CB76BB">
      <w:pPr>
        <w:pStyle w:val="ListParagraph"/>
        <w:numPr>
          <w:ilvl w:val="0"/>
          <w:numId w:val="19"/>
        </w:numPr>
        <w:shd w:val="clear" w:color="auto" w:fill="FFFFFF"/>
        <w:spacing w:after="0"/>
        <w:ind w:left="1701" w:hanging="567"/>
        <w:jc w:val="both"/>
        <w:rPr>
          <w:rFonts w:ascii="Palatino Linotype" w:hAnsi="Palatino Linotype" w:cs="Arial"/>
          <w:color w:val="002060"/>
          <w:lang w:val="en"/>
        </w:rPr>
      </w:pPr>
      <w:r w:rsidRPr="003A3C31">
        <w:rPr>
          <w:rFonts w:ascii="Palatino Linotype" w:hAnsi="Palatino Linotype" w:cs="Arial"/>
          <w:color w:val="002060"/>
          <w:lang w:eastAsia="en-IE"/>
        </w:rPr>
        <w:t>A</w:t>
      </w:r>
      <w:r w:rsidR="00055164" w:rsidRPr="003A3C31">
        <w:rPr>
          <w:rFonts w:ascii="Palatino Linotype" w:hAnsi="Palatino Linotype" w:cs="Arial"/>
          <w:color w:val="002060"/>
          <w:lang w:eastAsia="en-IE"/>
        </w:rPr>
        <w:t xml:space="preserve">ny subsequent sanctions or restrictions will be advised to the relevant parties. </w:t>
      </w:r>
      <w:r w:rsidR="00055164" w:rsidRPr="003A3C31">
        <w:rPr>
          <w:rFonts w:ascii="Palatino Linotype" w:hAnsi="Palatino Linotype" w:cs="Arial"/>
          <w:color w:val="002060"/>
          <w:lang w:val="en"/>
        </w:rPr>
        <w:t xml:space="preserve">For </w:t>
      </w:r>
      <w:r w:rsidR="00BA5A42" w:rsidRPr="003A3C31">
        <w:rPr>
          <w:rFonts w:ascii="Palatino Linotype" w:hAnsi="Palatino Linotype" w:cs="Arial"/>
          <w:color w:val="002060"/>
          <w:lang w:val="en"/>
        </w:rPr>
        <w:t>an RDS Voluntary Officer</w:t>
      </w:r>
      <w:r w:rsidR="00055164" w:rsidRPr="003A3C31">
        <w:rPr>
          <w:rFonts w:ascii="Palatino Linotype" w:hAnsi="Palatino Linotype" w:cs="Arial"/>
          <w:color w:val="002060"/>
          <w:lang w:val="en"/>
        </w:rPr>
        <w:t xml:space="preserve">, it could be termination of their </w:t>
      </w:r>
      <w:r w:rsidR="00BA5A42" w:rsidRPr="003A3C31">
        <w:rPr>
          <w:rFonts w:ascii="Palatino Linotype" w:hAnsi="Palatino Linotype" w:cs="Arial"/>
          <w:color w:val="002060"/>
          <w:lang w:val="en"/>
        </w:rPr>
        <w:t xml:space="preserve">Society </w:t>
      </w:r>
      <w:r w:rsidR="00055164" w:rsidRPr="003A3C31">
        <w:rPr>
          <w:rFonts w:ascii="Palatino Linotype" w:hAnsi="Palatino Linotype" w:cs="Arial"/>
          <w:color w:val="002060"/>
          <w:lang w:val="en"/>
        </w:rPr>
        <w:t>membershi</w:t>
      </w:r>
      <w:r w:rsidR="00BA5A42" w:rsidRPr="003A3C31">
        <w:rPr>
          <w:rFonts w:ascii="Palatino Linotype" w:hAnsi="Palatino Linotype" w:cs="Arial"/>
          <w:color w:val="002060"/>
          <w:lang w:val="en"/>
        </w:rPr>
        <w:t>p and exclusion from the premises.</w:t>
      </w:r>
      <w:r w:rsidR="00055164" w:rsidRPr="003A3C31">
        <w:rPr>
          <w:rFonts w:ascii="Palatino Linotype" w:hAnsi="Palatino Linotype" w:cs="Arial"/>
          <w:color w:val="002060"/>
          <w:lang w:val="en"/>
        </w:rPr>
        <w:t xml:space="preserve"> For a </w:t>
      </w:r>
      <w:r w:rsidR="00BA5A42" w:rsidRPr="003A3C31">
        <w:rPr>
          <w:rFonts w:ascii="Palatino Linotype" w:hAnsi="Palatino Linotype" w:cs="Arial"/>
          <w:color w:val="002060"/>
          <w:lang w:val="en"/>
        </w:rPr>
        <w:t xml:space="preserve">Volunteer, </w:t>
      </w:r>
      <w:r w:rsidR="00055164" w:rsidRPr="003A3C31">
        <w:rPr>
          <w:rFonts w:ascii="Palatino Linotype" w:hAnsi="Palatino Linotype" w:cs="Arial"/>
          <w:color w:val="002060"/>
          <w:lang w:val="en"/>
        </w:rPr>
        <w:t xml:space="preserve">it </w:t>
      </w:r>
      <w:r w:rsidR="00BA5A42" w:rsidRPr="003A3C31">
        <w:rPr>
          <w:rFonts w:ascii="Palatino Linotype" w:hAnsi="Palatino Linotype" w:cs="Arial"/>
          <w:color w:val="002060"/>
          <w:lang w:val="en"/>
        </w:rPr>
        <w:t>could be exclusion from the premises.</w:t>
      </w:r>
      <w:r w:rsidR="00055164" w:rsidRPr="003A3C31">
        <w:rPr>
          <w:rFonts w:ascii="Palatino Linotype" w:hAnsi="Palatino Linotype" w:cs="Arial"/>
          <w:color w:val="002060"/>
          <w:lang w:val="en"/>
        </w:rPr>
        <w:t xml:space="preserve"> </w:t>
      </w:r>
    </w:p>
    <w:p w14:paraId="6DFE69C8" w14:textId="77777777" w:rsidR="004B183E" w:rsidRPr="003A3C31" w:rsidRDefault="004B183E" w:rsidP="00CB76BB">
      <w:pPr>
        <w:autoSpaceDE w:val="0"/>
        <w:autoSpaceDN w:val="0"/>
        <w:adjustRightInd w:val="0"/>
        <w:spacing w:after="0"/>
        <w:rPr>
          <w:rFonts w:cs="Georgia"/>
          <w:color w:val="002060"/>
        </w:rPr>
      </w:pPr>
    </w:p>
    <w:p w14:paraId="542D0F79" w14:textId="22FFC03C" w:rsidR="00224675" w:rsidRPr="001D7701" w:rsidRDefault="00D30521" w:rsidP="00CB76BB">
      <w:pPr>
        <w:pStyle w:val="ListParagraph"/>
        <w:numPr>
          <w:ilvl w:val="0"/>
          <w:numId w:val="5"/>
        </w:numPr>
        <w:spacing w:after="0"/>
        <w:ind w:left="567" w:hanging="567"/>
        <w:rPr>
          <w:rFonts w:ascii="Palatino Linotype" w:hAnsi="Palatino Linotype"/>
          <w:b/>
          <w:color w:val="CC0066"/>
        </w:rPr>
      </w:pPr>
      <w:r w:rsidRPr="001D7701">
        <w:rPr>
          <w:rFonts w:ascii="Palatino Linotype" w:hAnsi="Palatino Linotype"/>
          <w:b/>
          <w:color w:val="CC0066"/>
        </w:rPr>
        <w:t xml:space="preserve">Working </w:t>
      </w:r>
      <w:r w:rsidR="001C560F" w:rsidRPr="001D7701">
        <w:rPr>
          <w:rFonts w:ascii="Palatino Linotype" w:hAnsi="Palatino Linotype"/>
          <w:b/>
          <w:color w:val="CC0066"/>
        </w:rPr>
        <w:t>S</w:t>
      </w:r>
      <w:r w:rsidRPr="001D7701">
        <w:rPr>
          <w:rFonts w:ascii="Palatino Linotype" w:hAnsi="Palatino Linotype"/>
          <w:b/>
          <w:color w:val="CC0066"/>
        </w:rPr>
        <w:t xml:space="preserve">afely with </w:t>
      </w:r>
      <w:r w:rsidR="001C560F" w:rsidRPr="001D7701">
        <w:rPr>
          <w:rFonts w:ascii="Palatino Linotype" w:hAnsi="Palatino Linotype"/>
          <w:b/>
          <w:color w:val="CC0066"/>
        </w:rPr>
        <w:t>C</w:t>
      </w:r>
      <w:r w:rsidRPr="001D7701">
        <w:rPr>
          <w:rFonts w:ascii="Palatino Linotype" w:hAnsi="Palatino Linotype"/>
          <w:b/>
          <w:color w:val="CC0066"/>
        </w:rPr>
        <w:t>hildren</w:t>
      </w:r>
      <w:r w:rsidR="001C560F" w:rsidRPr="001D7701">
        <w:rPr>
          <w:rFonts w:ascii="Palatino Linotype" w:hAnsi="Palatino Linotype"/>
          <w:b/>
          <w:color w:val="CC0066"/>
        </w:rPr>
        <w:t>/Y</w:t>
      </w:r>
      <w:r w:rsidRPr="001D7701">
        <w:rPr>
          <w:rFonts w:ascii="Palatino Linotype" w:hAnsi="Palatino Linotype"/>
          <w:b/>
          <w:color w:val="CC0066"/>
        </w:rPr>
        <w:t xml:space="preserve">oung </w:t>
      </w:r>
      <w:r w:rsidR="001C560F" w:rsidRPr="001D7701">
        <w:rPr>
          <w:rFonts w:ascii="Palatino Linotype" w:hAnsi="Palatino Linotype"/>
          <w:b/>
          <w:color w:val="CC0066"/>
        </w:rPr>
        <w:t>P</w:t>
      </w:r>
      <w:r w:rsidRPr="001D7701">
        <w:rPr>
          <w:rFonts w:ascii="Palatino Linotype" w:hAnsi="Palatino Linotype"/>
          <w:b/>
          <w:color w:val="CC0066"/>
        </w:rPr>
        <w:t>eople</w:t>
      </w:r>
      <w:bookmarkStart w:id="14" w:name="_Hlk508635245"/>
    </w:p>
    <w:p w14:paraId="487E7625" w14:textId="77777777" w:rsidR="001D7701" w:rsidRPr="003A3C31" w:rsidRDefault="001D7701" w:rsidP="001D7701">
      <w:pPr>
        <w:pStyle w:val="ListParagraph"/>
        <w:spacing w:after="0"/>
        <w:ind w:left="567"/>
        <w:rPr>
          <w:rFonts w:ascii="Palatino Linotype" w:hAnsi="Palatino Linotype"/>
          <w:b/>
          <w:color w:val="002060"/>
        </w:rPr>
      </w:pPr>
    </w:p>
    <w:p w14:paraId="5FB76B7F" w14:textId="3F098B56" w:rsidR="00DB630F" w:rsidRDefault="004B183E" w:rsidP="00CB76BB">
      <w:pPr>
        <w:spacing w:after="0"/>
        <w:ind w:left="567"/>
        <w:jc w:val="both"/>
        <w:rPr>
          <w:rFonts w:ascii="Palatino Linotype" w:hAnsi="Palatino Linotype" w:cs="Georgia-Bold"/>
          <w:b/>
          <w:bCs/>
          <w:color w:val="002060"/>
        </w:rPr>
      </w:pPr>
      <w:r w:rsidRPr="003A3C31">
        <w:rPr>
          <w:rFonts w:ascii="Palatino Linotype" w:hAnsi="Palatino Linotype" w:cs="Georgia-Bold"/>
          <w:b/>
          <w:bCs/>
          <w:color w:val="002060"/>
        </w:rPr>
        <w:t xml:space="preserve">Procedures for the Safe </w:t>
      </w:r>
      <w:r w:rsidR="00224675" w:rsidRPr="003A3C31">
        <w:rPr>
          <w:rFonts w:ascii="Palatino Linotype" w:hAnsi="Palatino Linotype" w:cs="Georgia-Bold"/>
          <w:b/>
          <w:bCs/>
          <w:color w:val="002060"/>
        </w:rPr>
        <w:t>R</w:t>
      </w:r>
      <w:r w:rsidR="00D30521" w:rsidRPr="003A3C31">
        <w:rPr>
          <w:rFonts w:ascii="Palatino Linotype" w:hAnsi="Palatino Linotype" w:cs="Georgia-Bold"/>
          <w:b/>
          <w:bCs/>
          <w:color w:val="002060"/>
        </w:rPr>
        <w:t xml:space="preserve">ecruitment and </w:t>
      </w:r>
      <w:r w:rsidR="002A4074" w:rsidRPr="003A3C31">
        <w:rPr>
          <w:rFonts w:ascii="Palatino Linotype" w:hAnsi="Palatino Linotype" w:cs="Georgia-Bold"/>
          <w:b/>
          <w:bCs/>
          <w:color w:val="002060"/>
        </w:rPr>
        <w:t>S</w:t>
      </w:r>
      <w:r w:rsidR="00D30521" w:rsidRPr="003A3C31">
        <w:rPr>
          <w:rFonts w:ascii="Palatino Linotype" w:hAnsi="Palatino Linotype" w:cs="Georgia-Bold"/>
          <w:b/>
          <w:bCs/>
          <w:color w:val="002060"/>
        </w:rPr>
        <w:t>election</w:t>
      </w:r>
      <w:bookmarkEnd w:id="14"/>
      <w:r w:rsidRPr="003A3C31">
        <w:rPr>
          <w:rFonts w:ascii="Palatino Linotype" w:hAnsi="Palatino Linotype" w:cs="Georgia-Bold"/>
          <w:b/>
          <w:bCs/>
          <w:color w:val="002060"/>
        </w:rPr>
        <w:t xml:space="preserve"> of </w:t>
      </w:r>
      <w:r w:rsidR="00B30B90" w:rsidRPr="003A3C31">
        <w:rPr>
          <w:rFonts w:ascii="Palatino Linotype" w:hAnsi="Palatino Linotype" w:cs="Georgia-Bold"/>
          <w:b/>
          <w:bCs/>
          <w:color w:val="002060"/>
        </w:rPr>
        <w:t>‘RDS staff’</w:t>
      </w:r>
    </w:p>
    <w:p w14:paraId="6C33364F" w14:textId="77777777" w:rsidR="001D7701" w:rsidRPr="003A3C31" w:rsidRDefault="001D7701" w:rsidP="00CB76BB">
      <w:pPr>
        <w:spacing w:after="0"/>
        <w:ind w:left="567"/>
        <w:jc w:val="both"/>
        <w:rPr>
          <w:rFonts w:ascii="Palatino Linotype" w:hAnsi="Palatino Linotype" w:cs="Georgia-Bold"/>
          <w:b/>
          <w:bCs/>
          <w:color w:val="002060"/>
        </w:rPr>
      </w:pPr>
    </w:p>
    <w:p w14:paraId="1AA3DF79" w14:textId="0CF4E5FB" w:rsidR="00871D52" w:rsidRPr="003A3C31" w:rsidRDefault="000458E2" w:rsidP="00CB76BB">
      <w:pPr>
        <w:spacing w:after="0"/>
        <w:ind w:left="567"/>
        <w:jc w:val="both"/>
        <w:rPr>
          <w:rFonts w:ascii="Palatino Linotype" w:hAnsi="Palatino Linotype" w:cs="Georgia"/>
          <w:color w:val="002060"/>
        </w:rPr>
      </w:pPr>
      <w:r w:rsidRPr="003A3C31">
        <w:rPr>
          <w:rFonts w:ascii="Palatino Linotype" w:hAnsi="Palatino Linotype"/>
          <w:color w:val="002060"/>
        </w:rPr>
        <w:t xml:space="preserve">The RDS is committed to the highest standard in the recruitment and selection </w:t>
      </w:r>
      <w:r w:rsidR="008251A9">
        <w:rPr>
          <w:rFonts w:ascii="Palatino Linotype" w:hAnsi="Palatino Linotype"/>
          <w:color w:val="002060"/>
        </w:rPr>
        <w:t>o</w:t>
      </w:r>
      <w:r w:rsidRPr="003A3C31">
        <w:rPr>
          <w:rFonts w:ascii="Palatino Linotype" w:hAnsi="Palatino Linotype"/>
          <w:color w:val="002060"/>
        </w:rPr>
        <w:t>f its</w:t>
      </w:r>
      <w:r w:rsidR="004B183E" w:rsidRPr="003A3C31">
        <w:rPr>
          <w:rFonts w:ascii="Palatino Linotype" w:hAnsi="Palatino Linotype"/>
          <w:color w:val="002060"/>
        </w:rPr>
        <w:t xml:space="preserve"> staff</w:t>
      </w:r>
      <w:r w:rsidRPr="003A3C31">
        <w:rPr>
          <w:rFonts w:ascii="Palatino Linotype" w:hAnsi="Palatino Linotype"/>
          <w:color w:val="002060"/>
        </w:rPr>
        <w:t>.</w:t>
      </w:r>
      <w:r w:rsidR="00A55D2F" w:rsidRPr="003A3C31">
        <w:rPr>
          <w:rFonts w:ascii="Palatino Linotype" w:hAnsi="Palatino Linotype"/>
          <w:color w:val="002060"/>
        </w:rPr>
        <w:t xml:space="preserve"> It</w:t>
      </w:r>
      <w:r w:rsidR="00F653F0" w:rsidRPr="003A3C31">
        <w:rPr>
          <w:rFonts w:ascii="Palatino Linotype" w:hAnsi="Palatino Linotype" w:cs="Georgia"/>
          <w:color w:val="002060"/>
        </w:rPr>
        <w:t xml:space="preserve"> has effective recruitment and selection procedures</w:t>
      </w:r>
      <w:r w:rsidR="00871D52" w:rsidRPr="003A3C31">
        <w:rPr>
          <w:rFonts w:ascii="Palatino Linotype" w:hAnsi="Palatino Linotype" w:cs="Georgia"/>
          <w:color w:val="002060"/>
        </w:rPr>
        <w:t xml:space="preserve"> in place</w:t>
      </w:r>
      <w:r w:rsidR="00F653F0" w:rsidRPr="003A3C31">
        <w:rPr>
          <w:rFonts w:ascii="Palatino Linotype" w:hAnsi="Palatino Linotype" w:cs="Georgia"/>
          <w:color w:val="002060"/>
        </w:rPr>
        <w:t xml:space="preserve"> to ensure that suitable individuals are recruited</w:t>
      </w:r>
      <w:r w:rsidR="00A55D2F" w:rsidRPr="003A3C31">
        <w:rPr>
          <w:rFonts w:ascii="Palatino Linotype" w:hAnsi="Palatino Linotype" w:cs="Georgia"/>
          <w:color w:val="002060"/>
        </w:rPr>
        <w:t>.</w:t>
      </w:r>
      <w:r w:rsidR="00D26A3A" w:rsidRPr="003A3C31">
        <w:rPr>
          <w:rFonts w:ascii="Palatino Linotype" w:hAnsi="Palatino Linotype" w:cs="Georgia"/>
          <w:color w:val="002060"/>
        </w:rPr>
        <w:t xml:space="preserve"> </w:t>
      </w:r>
      <w:r w:rsidR="00A55D2F" w:rsidRPr="003A3C31">
        <w:rPr>
          <w:rFonts w:ascii="Palatino Linotype" w:hAnsi="Palatino Linotype" w:cs="Georgia"/>
          <w:color w:val="002060"/>
        </w:rPr>
        <w:t>This is implemented through its Recruitment and Selection Policy.</w:t>
      </w:r>
      <w:r w:rsidR="00F653F0" w:rsidRPr="003A3C31">
        <w:rPr>
          <w:rFonts w:ascii="Palatino Linotype" w:hAnsi="Palatino Linotype" w:cs="Georgia"/>
          <w:color w:val="002060"/>
        </w:rPr>
        <w:t xml:space="preserve"> </w:t>
      </w:r>
      <w:r w:rsidR="00D30521" w:rsidRPr="003A3C31">
        <w:rPr>
          <w:rFonts w:ascii="Palatino Linotype" w:hAnsi="Palatino Linotype" w:cs="Georgia"/>
          <w:color w:val="002060"/>
        </w:rPr>
        <w:t xml:space="preserve">All </w:t>
      </w:r>
      <w:r w:rsidR="00B30B90" w:rsidRPr="003A3C31">
        <w:rPr>
          <w:rFonts w:ascii="Palatino Linotype" w:hAnsi="Palatino Linotype" w:cs="Georgia"/>
          <w:color w:val="002060"/>
        </w:rPr>
        <w:t>‘RDS staff’</w:t>
      </w:r>
      <w:r w:rsidR="00D30521" w:rsidRPr="003A3C31">
        <w:rPr>
          <w:rFonts w:ascii="Palatino Linotype" w:hAnsi="Palatino Linotype" w:cs="Georgia"/>
          <w:color w:val="002060"/>
        </w:rPr>
        <w:t xml:space="preserve"> are required to consent to </w:t>
      </w:r>
      <w:r w:rsidR="00871D52" w:rsidRPr="003A3C31">
        <w:rPr>
          <w:rFonts w:ascii="Palatino Linotype" w:hAnsi="Palatino Linotype" w:cs="Georgia"/>
          <w:color w:val="002060"/>
        </w:rPr>
        <w:t xml:space="preserve">reference checking and </w:t>
      </w:r>
      <w:r w:rsidR="00D30521" w:rsidRPr="003A3C31">
        <w:rPr>
          <w:rFonts w:ascii="Palatino Linotype" w:hAnsi="Palatino Linotype" w:cs="Georgia"/>
          <w:color w:val="002060"/>
        </w:rPr>
        <w:t>Gard</w:t>
      </w:r>
      <w:r w:rsidR="00A55D2F" w:rsidRPr="003A3C31">
        <w:rPr>
          <w:rFonts w:ascii="Palatino Linotype" w:hAnsi="Palatino Linotype" w:cs="Georgia"/>
          <w:color w:val="002060"/>
        </w:rPr>
        <w:t>a</w:t>
      </w:r>
      <w:r w:rsidR="00D30521" w:rsidRPr="003A3C31">
        <w:rPr>
          <w:rFonts w:ascii="Palatino Linotype" w:hAnsi="Palatino Linotype" w:cs="Georgia"/>
          <w:color w:val="002060"/>
        </w:rPr>
        <w:t xml:space="preserve"> vetting</w:t>
      </w:r>
      <w:r w:rsidR="00A55D2F" w:rsidRPr="003A3C31">
        <w:rPr>
          <w:rFonts w:ascii="Palatino Linotype" w:hAnsi="Palatino Linotype" w:cs="Georgia"/>
          <w:color w:val="002060"/>
        </w:rPr>
        <w:t xml:space="preserve">.  </w:t>
      </w:r>
    </w:p>
    <w:p w14:paraId="1BC0F3DC" w14:textId="5A11C070" w:rsidR="00871D52" w:rsidRDefault="00871D52" w:rsidP="00CB76BB">
      <w:pPr>
        <w:spacing w:after="0"/>
        <w:ind w:left="567"/>
        <w:jc w:val="both"/>
        <w:rPr>
          <w:rFonts w:ascii="Palatino Linotype" w:hAnsi="Palatino Linotype"/>
          <w:color w:val="002060"/>
        </w:rPr>
      </w:pPr>
    </w:p>
    <w:p w14:paraId="76107E3F" w14:textId="77777777" w:rsidR="001D7701" w:rsidRPr="003A3C31" w:rsidRDefault="001D7701" w:rsidP="00CB76BB">
      <w:pPr>
        <w:spacing w:after="0"/>
        <w:ind w:left="567"/>
        <w:jc w:val="both"/>
        <w:rPr>
          <w:rFonts w:ascii="Palatino Linotype" w:hAnsi="Palatino Linotype"/>
          <w:color w:val="002060"/>
        </w:rPr>
      </w:pPr>
    </w:p>
    <w:p w14:paraId="5457FCA9" w14:textId="03B76D43" w:rsidR="00871D52" w:rsidRDefault="00871D52" w:rsidP="00CB76BB">
      <w:pPr>
        <w:spacing w:after="0"/>
        <w:ind w:left="567"/>
        <w:jc w:val="both"/>
        <w:rPr>
          <w:rFonts w:ascii="Palatino Linotype" w:hAnsi="Palatino Linotype"/>
          <w:b/>
          <w:color w:val="002060"/>
        </w:rPr>
      </w:pPr>
      <w:r w:rsidRPr="003A3C31">
        <w:rPr>
          <w:rFonts w:ascii="Palatino Linotype" w:hAnsi="Palatino Linotype"/>
          <w:b/>
          <w:color w:val="002060"/>
        </w:rPr>
        <w:lastRenderedPageBreak/>
        <w:t>Procedures for Access to Child Safeguarding Training</w:t>
      </w:r>
    </w:p>
    <w:p w14:paraId="2EE760DB" w14:textId="77777777" w:rsidR="001D7701" w:rsidRPr="003A3C31" w:rsidRDefault="001D7701" w:rsidP="00CB76BB">
      <w:pPr>
        <w:spacing w:after="0"/>
        <w:ind w:left="567"/>
        <w:jc w:val="both"/>
        <w:rPr>
          <w:rFonts w:ascii="Palatino Linotype" w:hAnsi="Palatino Linotype"/>
          <w:b/>
          <w:color w:val="002060"/>
        </w:rPr>
      </w:pPr>
    </w:p>
    <w:p w14:paraId="4E84D302" w14:textId="77777777" w:rsidR="00D30521" w:rsidRPr="003A3C31" w:rsidRDefault="00D30521" w:rsidP="00CB76BB">
      <w:pPr>
        <w:spacing w:after="0"/>
        <w:ind w:left="567"/>
        <w:jc w:val="both"/>
        <w:rPr>
          <w:b/>
          <w:color w:val="002060"/>
        </w:rPr>
      </w:pPr>
      <w:r w:rsidRPr="003A3C31">
        <w:rPr>
          <w:rFonts w:ascii="Palatino Linotype" w:hAnsi="Palatino Linotype"/>
          <w:color w:val="002060"/>
        </w:rPr>
        <w:t xml:space="preserve">To ensure awareness and understanding of best practice in Child Protection and Welfare, the RDS </w:t>
      </w:r>
      <w:r w:rsidR="001547A7" w:rsidRPr="003A3C31">
        <w:rPr>
          <w:rFonts w:ascii="Palatino Linotype" w:hAnsi="Palatino Linotype"/>
          <w:color w:val="002060"/>
        </w:rPr>
        <w:t>has implemented</w:t>
      </w:r>
      <w:r w:rsidRPr="003A3C31">
        <w:rPr>
          <w:rFonts w:ascii="Palatino Linotype" w:hAnsi="Palatino Linotype"/>
          <w:color w:val="002060"/>
        </w:rPr>
        <w:t xml:space="preserve"> </w:t>
      </w:r>
      <w:r w:rsidR="00D26A3A" w:rsidRPr="003A3C31">
        <w:rPr>
          <w:rFonts w:ascii="Palatino Linotype" w:hAnsi="Palatino Linotype"/>
          <w:color w:val="002060"/>
        </w:rPr>
        <w:t>Child Safeguarding T</w:t>
      </w:r>
      <w:r w:rsidRPr="003A3C31">
        <w:rPr>
          <w:rFonts w:ascii="Palatino Linotype" w:hAnsi="Palatino Linotype"/>
          <w:color w:val="002060"/>
        </w:rPr>
        <w:t xml:space="preserve">raining for all </w:t>
      </w:r>
      <w:r w:rsidR="00B30B90" w:rsidRPr="003A3C31">
        <w:rPr>
          <w:rFonts w:ascii="Palatino Linotype" w:hAnsi="Palatino Linotype"/>
          <w:color w:val="002060"/>
        </w:rPr>
        <w:t>‘RDS staff’</w:t>
      </w:r>
      <w:r w:rsidR="00A55D2F" w:rsidRPr="003A3C31">
        <w:rPr>
          <w:rFonts w:ascii="Palatino Linotype" w:hAnsi="Palatino Linotype"/>
          <w:color w:val="002060"/>
        </w:rPr>
        <w:t>. T</w:t>
      </w:r>
      <w:r w:rsidR="006C150D" w:rsidRPr="003A3C31">
        <w:rPr>
          <w:rFonts w:ascii="Palatino Linotype" w:hAnsi="Palatino Linotype"/>
          <w:color w:val="002060"/>
        </w:rPr>
        <w:t xml:space="preserve">his training is consistent with </w:t>
      </w:r>
      <w:r w:rsidR="00D26A3A" w:rsidRPr="003A3C31">
        <w:rPr>
          <w:rFonts w:ascii="Palatino Linotype" w:hAnsi="Palatino Linotype"/>
          <w:color w:val="002060"/>
        </w:rPr>
        <w:t>‘</w:t>
      </w:r>
      <w:r w:rsidR="006C150D" w:rsidRPr="003A3C31">
        <w:rPr>
          <w:rFonts w:ascii="Palatino Linotype" w:hAnsi="Palatino Linotype"/>
          <w:color w:val="002060"/>
        </w:rPr>
        <w:t>Children First; Nation</w:t>
      </w:r>
      <w:r w:rsidR="001C560F" w:rsidRPr="003A3C31">
        <w:rPr>
          <w:rFonts w:ascii="Palatino Linotype" w:hAnsi="Palatino Linotype"/>
          <w:color w:val="002060"/>
        </w:rPr>
        <w:t>a</w:t>
      </w:r>
      <w:r w:rsidR="00A55D2F" w:rsidRPr="003A3C31">
        <w:rPr>
          <w:rFonts w:ascii="Palatino Linotype" w:hAnsi="Palatino Linotype"/>
          <w:color w:val="002060"/>
        </w:rPr>
        <w:t>l</w:t>
      </w:r>
      <w:r w:rsidR="006C150D" w:rsidRPr="003A3C31">
        <w:rPr>
          <w:rFonts w:ascii="Palatino Linotype" w:hAnsi="Palatino Linotype"/>
          <w:color w:val="002060"/>
        </w:rPr>
        <w:t xml:space="preserve"> Guidance for the Protection and Welfare of Children</w:t>
      </w:r>
      <w:r w:rsidR="00D26A3A" w:rsidRPr="003A3C31">
        <w:rPr>
          <w:rFonts w:ascii="Palatino Linotype" w:hAnsi="Palatino Linotype"/>
          <w:color w:val="002060"/>
        </w:rPr>
        <w:t xml:space="preserve"> (2017)’</w:t>
      </w:r>
      <w:r w:rsidR="006C150D" w:rsidRPr="003A3C31">
        <w:rPr>
          <w:rFonts w:ascii="Palatino Linotype" w:hAnsi="Palatino Linotype"/>
          <w:color w:val="002060"/>
        </w:rPr>
        <w:t xml:space="preserve"> and </w:t>
      </w:r>
      <w:r w:rsidR="00D26A3A" w:rsidRPr="003A3C31">
        <w:rPr>
          <w:rFonts w:ascii="Palatino Linotype" w:hAnsi="Palatino Linotype"/>
          <w:color w:val="002060"/>
        </w:rPr>
        <w:t>‘</w:t>
      </w:r>
      <w:r w:rsidR="006C150D" w:rsidRPr="003A3C31">
        <w:rPr>
          <w:rFonts w:ascii="Palatino Linotype" w:hAnsi="Palatino Linotype"/>
          <w:color w:val="002060"/>
        </w:rPr>
        <w:t xml:space="preserve">Children’s First </w:t>
      </w:r>
      <w:r w:rsidR="00D26A3A" w:rsidRPr="003A3C31">
        <w:rPr>
          <w:rFonts w:ascii="Palatino Linotype" w:hAnsi="Palatino Linotype"/>
          <w:color w:val="002060"/>
        </w:rPr>
        <w:t>(</w:t>
      </w:r>
      <w:r w:rsidR="001547A7" w:rsidRPr="003A3C31">
        <w:rPr>
          <w:rFonts w:ascii="Palatino Linotype" w:hAnsi="Palatino Linotype"/>
          <w:color w:val="002060"/>
        </w:rPr>
        <w:t>2015</w:t>
      </w:r>
      <w:r w:rsidR="00D26A3A" w:rsidRPr="003A3C31">
        <w:rPr>
          <w:rFonts w:ascii="Palatino Linotype" w:hAnsi="Palatino Linotype"/>
          <w:color w:val="002060"/>
        </w:rPr>
        <w:t>)’</w:t>
      </w:r>
      <w:r w:rsidR="001547A7" w:rsidRPr="003A3C31">
        <w:rPr>
          <w:rFonts w:ascii="Palatino Linotype" w:hAnsi="Palatino Linotype"/>
          <w:color w:val="002060"/>
        </w:rPr>
        <w:t xml:space="preserve"> </w:t>
      </w:r>
      <w:r w:rsidR="006C150D" w:rsidRPr="003A3C31">
        <w:rPr>
          <w:rFonts w:ascii="Palatino Linotype" w:hAnsi="Palatino Linotype"/>
          <w:color w:val="002060"/>
        </w:rPr>
        <w:t>legislation.</w:t>
      </w:r>
      <w:r w:rsidR="00871D52" w:rsidRPr="003A3C31">
        <w:rPr>
          <w:rFonts w:ascii="Palatino Linotype" w:hAnsi="Palatino Linotype"/>
          <w:color w:val="002060"/>
        </w:rPr>
        <w:t xml:space="preserve"> In addition, new staff inductions include an information session on child protection</w:t>
      </w:r>
      <w:r w:rsidR="00D26A3A" w:rsidRPr="003A3C31">
        <w:rPr>
          <w:rFonts w:ascii="Palatino Linotype" w:hAnsi="Palatino Linotype"/>
          <w:color w:val="002060"/>
        </w:rPr>
        <w:t>, as well as a run through of</w:t>
      </w:r>
      <w:r w:rsidR="00871D52" w:rsidRPr="003A3C31">
        <w:rPr>
          <w:rFonts w:ascii="Palatino Linotype" w:hAnsi="Palatino Linotype"/>
          <w:color w:val="002060"/>
        </w:rPr>
        <w:t xml:space="preserve"> the Code of Behaviour for interacting with children and young people.  </w:t>
      </w:r>
    </w:p>
    <w:p w14:paraId="589FD7FB" w14:textId="77777777" w:rsidR="00D30521" w:rsidRPr="003A3C31" w:rsidRDefault="00F653F0" w:rsidP="00CB76BB">
      <w:pPr>
        <w:autoSpaceDE w:val="0"/>
        <w:autoSpaceDN w:val="0"/>
        <w:adjustRightInd w:val="0"/>
        <w:spacing w:after="0"/>
        <w:ind w:left="567"/>
        <w:contextualSpacing/>
        <w:jc w:val="both"/>
        <w:rPr>
          <w:rFonts w:cs="HelveticaNeue-BoldExt"/>
          <w:bCs/>
          <w:color w:val="002060"/>
        </w:rPr>
      </w:pPr>
      <w:r w:rsidRPr="003A3C31">
        <w:rPr>
          <w:rFonts w:cs="HelveticaNeue-BoldExt"/>
          <w:bCs/>
          <w:color w:val="002060"/>
        </w:rPr>
        <w:t xml:space="preserve"> </w:t>
      </w:r>
    </w:p>
    <w:p w14:paraId="072D9360" w14:textId="7D7B9044" w:rsidR="005B1104" w:rsidRDefault="005B1104" w:rsidP="00CB76BB">
      <w:pPr>
        <w:spacing w:after="0"/>
        <w:ind w:left="567"/>
        <w:jc w:val="both"/>
        <w:rPr>
          <w:rFonts w:ascii="Palatino Linotype" w:hAnsi="Palatino Linotype"/>
          <w:b/>
          <w:color w:val="002060"/>
        </w:rPr>
      </w:pPr>
      <w:r w:rsidRPr="003A3C31">
        <w:rPr>
          <w:rFonts w:ascii="Palatino Linotype" w:hAnsi="Palatino Linotype"/>
          <w:b/>
          <w:color w:val="002060"/>
        </w:rPr>
        <w:t>Record-keeping and Confidentiality</w:t>
      </w:r>
    </w:p>
    <w:p w14:paraId="085A7153" w14:textId="77777777" w:rsidR="001D7701" w:rsidRPr="003A3C31" w:rsidRDefault="001D7701" w:rsidP="00CB76BB">
      <w:pPr>
        <w:spacing w:after="0"/>
        <w:ind w:left="567"/>
        <w:jc w:val="both"/>
        <w:rPr>
          <w:rFonts w:ascii="Palatino Linotype" w:hAnsi="Palatino Linotype"/>
          <w:b/>
          <w:color w:val="002060"/>
        </w:rPr>
      </w:pPr>
    </w:p>
    <w:p w14:paraId="7A7B7F85" w14:textId="77777777" w:rsidR="005B1104" w:rsidRPr="003A3C31" w:rsidRDefault="005B1104" w:rsidP="00CB76BB">
      <w:pPr>
        <w:spacing w:after="0"/>
        <w:ind w:left="567"/>
        <w:jc w:val="both"/>
        <w:rPr>
          <w:rFonts w:ascii="Palatino Linotype" w:hAnsi="Palatino Linotype"/>
          <w:color w:val="002060"/>
        </w:rPr>
      </w:pPr>
      <w:r w:rsidRPr="003A3C31">
        <w:rPr>
          <w:rFonts w:ascii="Palatino Linotype" w:hAnsi="Palatino Linotype"/>
          <w:color w:val="002060"/>
        </w:rPr>
        <w:t xml:space="preserve">The RDS will strive to ensure that it will maintain a secure and confidential </w:t>
      </w:r>
      <w:r w:rsidR="002711C4" w:rsidRPr="003A3C31">
        <w:rPr>
          <w:rFonts w:ascii="Palatino Linotype" w:hAnsi="Palatino Linotype"/>
          <w:color w:val="002060"/>
        </w:rPr>
        <w:t xml:space="preserve">up-to-date </w:t>
      </w:r>
      <w:r w:rsidRPr="003A3C31">
        <w:rPr>
          <w:rFonts w:ascii="Palatino Linotype" w:hAnsi="Palatino Linotype"/>
          <w:color w:val="002060"/>
        </w:rPr>
        <w:t xml:space="preserve">record-keeping system that will support the recording of pertinent information in a manner that is accessible and sensible. Records will only be shared on a </w:t>
      </w:r>
      <w:proofErr w:type="gramStart"/>
      <w:r w:rsidRPr="003A3C31">
        <w:rPr>
          <w:rFonts w:ascii="Palatino Linotype" w:hAnsi="Palatino Linotype"/>
          <w:color w:val="002060"/>
        </w:rPr>
        <w:t>need to know</w:t>
      </w:r>
      <w:proofErr w:type="gramEnd"/>
      <w:r w:rsidRPr="003A3C31">
        <w:rPr>
          <w:rFonts w:ascii="Palatino Linotype" w:hAnsi="Palatino Linotype"/>
          <w:color w:val="002060"/>
        </w:rPr>
        <w:t xml:space="preserve"> basis in the best interests of the child. Records will only be used for the purpose for which they are intended</w:t>
      </w:r>
      <w:r w:rsidR="002711C4" w:rsidRPr="003A3C31">
        <w:rPr>
          <w:rFonts w:ascii="Palatino Linotype" w:hAnsi="Palatino Linotype"/>
          <w:color w:val="002060"/>
        </w:rPr>
        <w:t xml:space="preserve">. Records including accident and incident reports, consent forms and any complaints or grievances will be </w:t>
      </w:r>
      <w:r w:rsidRPr="003A3C31">
        <w:rPr>
          <w:rFonts w:ascii="Palatino Linotype" w:hAnsi="Palatino Linotype"/>
          <w:color w:val="002060"/>
        </w:rPr>
        <w:t>retained in line with the RDS Records Retention Policy and Data Protection legislation.</w:t>
      </w:r>
    </w:p>
    <w:p w14:paraId="6ED8139D" w14:textId="77777777" w:rsidR="009143B9" w:rsidRPr="003A3C31" w:rsidRDefault="009143B9" w:rsidP="00CB76BB">
      <w:pPr>
        <w:autoSpaceDE w:val="0"/>
        <w:autoSpaceDN w:val="0"/>
        <w:adjustRightInd w:val="0"/>
        <w:spacing w:after="0"/>
        <w:ind w:left="567"/>
        <w:jc w:val="both"/>
        <w:rPr>
          <w:color w:val="002060"/>
        </w:rPr>
      </w:pPr>
    </w:p>
    <w:p w14:paraId="72756970" w14:textId="10BA30EE" w:rsidR="00D30521" w:rsidRDefault="002711C4" w:rsidP="00CB76BB">
      <w:pPr>
        <w:autoSpaceDE w:val="0"/>
        <w:autoSpaceDN w:val="0"/>
        <w:adjustRightInd w:val="0"/>
        <w:spacing w:after="0"/>
        <w:ind w:left="567"/>
        <w:jc w:val="both"/>
        <w:rPr>
          <w:rFonts w:ascii="Palatino Linotype" w:hAnsi="Palatino Linotype"/>
          <w:b/>
          <w:color w:val="002060"/>
        </w:rPr>
      </w:pPr>
      <w:r w:rsidRPr="003A3C31">
        <w:rPr>
          <w:rFonts w:ascii="Palatino Linotype" w:hAnsi="Palatino Linotype"/>
          <w:b/>
          <w:color w:val="002060"/>
        </w:rPr>
        <w:t xml:space="preserve">RDS </w:t>
      </w:r>
      <w:r w:rsidR="00D30521" w:rsidRPr="003A3C31">
        <w:rPr>
          <w:rFonts w:ascii="Palatino Linotype" w:hAnsi="Palatino Linotype"/>
          <w:b/>
          <w:color w:val="002060"/>
        </w:rPr>
        <w:t>Health and Safety</w:t>
      </w:r>
      <w:r w:rsidR="00D71EA5" w:rsidRPr="003A3C31">
        <w:rPr>
          <w:rFonts w:ascii="Palatino Linotype" w:hAnsi="Palatino Linotype"/>
          <w:b/>
          <w:color w:val="002060"/>
        </w:rPr>
        <w:t xml:space="preserve"> Responsibilities</w:t>
      </w:r>
    </w:p>
    <w:p w14:paraId="51F3E1A4" w14:textId="77777777" w:rsidR="001D7701" w:rsidRPr="003A3C31" w:rsidRDefault="001D7701" w:rsidP="00CB76BB">
      <w:pPr>
        <w:autoSpaceDE w:val="0"/>
        <w:autoSpaceDN w:val="0"/>
        <w:adjustRightInd w:val="0"/>
        <w:spacing w:after="0"/>
        <w:ind w:left="567"/>
        <w:jc w:val="both"/>
        <w:rPr>
          <w:rFonts w:ascii="Palatino Linotype" w:hAnsi="Palatino Linotype"/>
          <w:b/>
          <w:color w:val="002060"/>
        </w:rPr>
      </w:pPr>
    </w:p>
    <w:p w14:paraId="1D5AF430" w14:textId="77777777" w:rsidR="00D30521" w:rsidRPr="003A3C31" w:rsidRDefault="002711C4" w:rsidP="00CB76BB">
      <w:pPr>
        <w:autoSpaceDE w:val="0"/>
        <w:autoSpaceDN w:val="0"/>
        <w:adjustRightInd w:val="0"/>
        <w:spacing w:after="0"/>
        <w:ind w:left="567"/>
        <w:jc w:val="both"/>
        <w:rPr>
          <w:rFonts w:ascii="Palatino Linotype" w:hAnsi="Palatino Linotype" w:cs="HelveticaNeue-BoldExt"/>
          <w:bCs/>
          <w:color w:val="002060"/>
        </w:rPr>
      </w:pPr>
      <w:r w:rsidRPr="003A3C31">
        <w:rPr>
          <w:rFonts w:ascii="Palatino Linotype" w:hAnsi="Palatino Linotype" w:cs="HelveticaNeue-BoldExt"/>
          <w:bCs/>
          <w:color w:val="002060"/>
        </w:rPr>
        <w:t>The RDS will ensure that:</w:t>
      </w:r>
    </w:p>
    <w:p w14:paraId="45568AB6" w14:textId="77777777" w:rsidR="00D30521" w:rsidRPr="003A3C31" w:rsidRDefault="00D30521" w:rsidP="00CB76BB">
      <w:pPr>
        <w:numPr>
          <w:ilvl w:val="0"/>
          <w:numId w:val="6"/>
        </w:numPr>
        <w:autoSpaceDE w:val="0"/>
        <w:autoSpaceDN w:val="0"/>
        <w:adjustRightInd w:val="0"/>
        <w:spacing w:after="0"/>
        <w:ind w:left="1134" w:hanging="567"/>
        <w:contextualSpacing/>
        <w:jc w:val="both"/>
        <w:rPr>
          <w:rFonts w:ascii="Palatino Linotype" w:hAnsi="Palatino Linotype" w:cs="HelveticaNeue-BoldExt"/>
          <w:bCs/>
          <w:color w:val="002060"/>
        </w:rPr>
      </w:pPr>
      <w:r w:rsidRPr="003A3C31">
        <w:rPr>
          <w:rFonts w:ascii="Palatino Linotype" w:hAnsi="Palatino Linotype" w:cs="HelveticaNeue-BoldExt"/>
          <w:bCs/>
          <w:color w:val="002060"/>
        </w:rPr>
        <w:t>Any buildings</w:t>
      </w:r>
      <w:r w:rsidR="002219F0" w:rsidRPr="003A3C31">
        <w:rPr>
          <w:rFonts w:ascii="Palatino Linotype" w:hAnsi="Palatino Linotype" w:cs="HelveticaNeue-BoldExt"/>
          <w:bCs/>
          <w:color w:val="002060"/>
        </w:rPr>
        <w:t xml:space="preserve"> and facilities</w:t>
      </w:r>
      <w:r w:rsidRPr="003A3C31">
        <w:rPr>
          <w:rFonts w:ascii="Palatino Linotype" w:hAnsi="Palatino Linotype" w:cs="HelveticaNeue-BoldExt"/>
          <w:bCs/>
          <w:color w:val="002060"/>
        </w:rPr>
        <w:t xml:space="preserve"> being used</w:t>
      </w:r>
      <w:r w:rsidR="002711C4" w:rsidRPr="003A3C31">
        <w:rPr>
          <w:rFonts w:ascii="Palatino Linotype" w:hAnsi="Palatino Linotype" w:cs="HelveticaNeue-BoldExt"/>
          <w:bCs/>
          <w:color w:val="002060"/>
        </w:rPr>
        <w:t xml:space="preserve"> for RDS run events</w:t>
      </w:r>
      <w:r w:rsidRPr="003A3C31">
        <w:rPr>
          <w:rFonts w:ascii="Palatino Linotype" w:hAnsi="Palatino Linotype" w:cs="HelveticaNeue-BoldExt"/>
          <w:bCs/>
          <w:color w:val="002060"/>
        </w:rPr>
        <w:t xml:space="preserve"> are safe and meet required </w:t>
      </w:r>
      <w:proofErr w:type="gramStart"/>
      <w:r w:rsidRPr="003A3C31">
        <w:rPr>
          <w:rFonts w:ascii="Palatino Linotype" w:hAnsi="Palatino Linotype" w:cs="HelveticaNeue-BoldExt"/>
          <w:bCs/>
          <w:color w:val="002060"/>
        </w:rPr>
        <w:t>standards;</w:t>
      </w:r>
      <w:proofErr w:type="gramEnd"/>
    </w:p>
    <w:p w14:paraId="24144794" w14:textId="77777777" w:rsidR="00D30521" w:rsidRPr="003A3C31" w:rsidRDefault="00D30521" w:rsidP="00CB76BB">
      <w:pPr>
        <w:numPr>
          <w:ilvl w:val="0"/>
          <w:numId w:val="6"/>
        </w:numPr>
        <w:autoSpaceDE w:val="0"/>
        <w:autoSpaceDN w:val="0"/>
        <w:adjustRightInd w:val="0"/>
        <w:spacing w:after="0"/>
        <w:ind w:left="1134" w:hanging="567"/>
        <w:contextualSpacing/>
        <w:jc w:val="both"/>
        <w:rPr>
          <w:rFonts w:ascii="Palatino Linotype" w:hAnsi="Palatino Linotype" w:cs="HelveticaNeue-BoldExt"/>
          <w:bCs/>
          <w:color w:val="002060"/>
        </w:rPr>
      </w:pPr>
      <w:r w:rsidRPr="003A3C31">
        <w:rPr>
          <w:rFonts w:ascii="Palatino Linotype" w:hAnsi="Palatino Linotype" w:cs="HelveticaNeue-BoldExt"/>
          <w:bCs/>
          <w:color w:val="002060"/>
        </w:rPr>
        <w:t xml:space="preserve">There is sufficient heating and </w:t>
      </w:r>
      <w:proofErr w:type="gramStart"/>
      <w:r w:rsidRPr="003A3C31">
        <w:rPr>
          <w:rFonts w:ascii="Palatino Linotype" w:hAnsi="Palatino Linotype" w:cs="HelveticaNeue-BoldExt"/>
          <w:bCs/>
          <w:color w:val="002060"/>
        </w:rPr>
        <w:t>ventilation;</w:t>
      </w:r>
      <w:proofErr w:type="gramEnd"/>
    </w:p>
    <w:p w14:paraId="390ABBFA" w14:textId="77777777" w:rsidR="00D30521" w:rsidRPr="003A3C31" w:rsidRDefault="00D30521" w:rsidP="00CB76BB">
      <w:pPr>
        <w:numPr>
          <w:ilvl w:val="0"/>
          <w:numId w:val="6"/>
        </w:numPr>
        <w:autoSpaceDE w:val="0"/>
        <w:autoSpaceDN w:val="0"/>
        <w:adjustRightInd w:val="0"/>
        <w:spacing w:after="0"/>
        <w:ind w:left="1134" w:hanging="567"/>
        <w:contextualSpacing/>
        <w:jc w:val="both"/>
        <w:rPr>
          <w:rFonts w:ascii="Palatino Linotype" w:hAnsi="Palatino Linotype" w:cs="HelveticaNeue-BoldExt"/>
          <w:bCs/>
          <w:color w:val="002060"/>
        </w:rPr>
      </w:pPr>
      <w:r w:rsidRPr="003A3C31">
        <w:rPr>
          <w:rFonts w:ascii="Palatino Linotype" w:hAnsi="Palatino Linotype" w:cs="HelveticaNeue-BoldExt"/>
          <w:bCs/>
          <w:color w:val="002060"/>
        </w:rPr>
        <w:t>Food preparation areas, where they exist, are sanitary and meet food safety</w:t>
      </w:r>
      <w:r w:rsidR="002711C4" w:rsidRPr="003A3C31">
        <w:rPr>
          <w:rFonts w:ascii="Palatino Linotype" w:hAnsi="Palatino Linotype" w:cs="HelveticaNeue-BoldExt"/>
          <w:bCs/>
          <w:color w:val="002060"/>
        </w:rPr>
        <w:t xml:space="preserve"> </w:t>
      </w:r>
      <w:proofErr w:type="gramStart"/>
      <w:r w:rsidRPr="003A3C31">
        <w:rPr>
          <w:rFonts w:ascii="Palatino Linotype" w:hAnsi="Palatino Linotype" w:cs="HelveticaNeue-BoldExt"/>
          <w:bCs/>
          <w:color w:val="002060"/>
        </w:rPr>
        <w:t>requirements;</w:t>
      </w:r>
      <w:proofErr w:type="gramEnd"/>
    </w:p>
    <w:p w14:paraId="6BDA3D09" w14:textId="77777777" w:rsidR="00D30521" w:rsidRPr="003A3C31" w:rsidRDefault="00D30521" w:rsidP="00CB76BB">
      <w:pPr>
        <w:numPr>
          <w:ilvl w:val="0"/>
          <w:numId w:val="6"/>
        </w:numPr>
        <w:autoSpaceDE w:val="0"/>
        <w:autoSpaceDN w:val="0"/>
        <w:adjustRightInd w:val="0"/>
        <w:spacing w:after="0"/>
        <w:ind w:left="1134" w:hanging="567"/>
        <w:contextualSpacing/>
        <w:jc w:val="both"/>
        <w:rPr>
          <w:rFonts w:ascii="Palatino Linotype" w:hAnsi="Palatino Linotype" w:cs="HelveticaNeue-BoldExt"/>
          <w:bCs/>
          <w:color w:val="002060"/>
        </w:rPr>
      </w:pPr>
      <w:r w:rsidRPr="003A3C31">
        <w:rPr>
          <w:rFonts w:ascii="Palatino Linotype" w:hAnsi="Palatino Linotype" w:cs="HelveticaNeue-BoldExt"/>
          <w:bCs/>
          <w:color w:val="002060"/>
        </w:rPr>
        <w:t>Toilet</w:t>
      </w:r>
      <w:r w:rsidR="002711C4" w:rsidRPr="003A3C31">
        <w:rPr>
          <w:rFonts w:ascii="Palatino Linotype" w:hAnsi="Palatino Linotype" w:cs="HelveticaNeue-BoldExt"/>
          <w:bCs/>
          <w:color w:val="002060"/>
        </w:rPr>
        <w:t xml:space="preserve">s and </w:t>
      </w:r>
      <w:r w:rsidRPr="003A3C31">
        <w:rPr>
          <w:rFonts w:ascii="Palatino Linotype" w:hAnsi="Palatino Linotype" w:cs="HelveticaNeue-BoldExt"/>
          <w:bCs/>
          <w:color w:val="002060"/>
        </w:rPr>
        <w:t xml:space="preserve">washing facilities are to </w:t>
      </w:r>
      <w:proofErr w:type="gramStart"/>
      <w:r w:rsidRPr="003A3C31">
        <w:rPr>
          <w:rFonts w:ascii="Palatino Linotype" w:hAnsi="Palatino Linotype" w:cs="HelveticaNeue-BoldExt"/>
          <w:bCs/>
          <w:color w:val="002060"/>
        </w:rPr>
        <w:t>standard</w:t>
      </w:r>
      <w:r w:rsidR="002711C4" w:rsidRPr="003A3C31">
        <w:rPr>
          <w:rFonts w:ascii="Palatino Linotype" w:hAnsi="Palatino Linotype" w:cs="HelveticaNeue-BoldExt"/>
          <w:bCs/>
          <w:color w:val="002060"/>
        </w:rPr>
        <w:t>;</w:t>
      </w:r>
      <w:proofErr w:type="gramEnd"/>
    </w:p>
    <w:p w14:paraId="2E646C98" w14:textId="77777777" w:rsidR="00D30521" w:rsidRPr="003A3C31" w:rsidRDefault="00D30521" w:rsidP="00CB76BB">
      <w:pPr>
        <w:numPr>
          <w:ilvl w:val="0"/>
          <w:numId w:val="6"/>
        </w:numPr>
        <w:autoSpaceDE w:val="0"/>
        <w:autoSpaceDN w:val="0"/>
        <w:adjustRightInd w:val="0"/>
        <w:spacing w:after="0"/>
        <w:ind w:left="1134" w:hanging="567"/>
        <w:contextualSpacing/>
        <w:jc w:val="both"/>
        <w:rPr>
          <w:rFonts w:ascii="Palatino Linotype" w:hAnsi="Palatino Linotype" w:cs="HelveticaNeue-BoldExt"/>
          <w:bCs/>
          <w:color w:val="002060"/>
        </w:rPr>
      </w:pPr>
      <w:r w:rsidRPr="003A3C31">
        <w:rPr>
          <w:rFonts w:ascii="Palatino Linotype" w:hAnsi="Palatino Linotype" w:cs="HelveticaNeue-BoldExt"/>
          <w:bCs/>
          <w:color w:val="002060"/>
        </w:rPr>
        <w:t xml:space="preserve">Fire precautions are in </w:t>
      </w:r>
      <w:proofErr w:type="gramStart"/>
      <w:r w:rsidRPr="003A3C31">
        <w:rPr>
          <w:rFonts w:ascii="Palatino Linotype" w:hAnsi="Palatino Linotype" w:cs="HelveticaNeue-BoldExt"/>
          <w:bCs/>
          <w:color w:val="002060"/>
        </w:rPr>
        <w:t>place;</w:t>
      </w:r>
      <w:proofErr w:type="gramEnd"/>
    </w:p>
    <w:p w14:paraId="5DA6D377" w14:textId="77777777" w:rsidR="00D30521" w:rsidRPr="003A3C31" w:rsidRDefault="00D30521" w:rsidP="00CB76BB">
      <w:pPr>
        <w:numPr>
          <w:ilvl w:val="0"/>
          <w:numId w:val="6"/>
        </w:numPr>
        <w:autoSpaceDE w:val="0"/>
        <w:autoSpaceDN w:val="0"/>
        <w:adjustRightInd w:val="0"/>
        <w:spacing w:after="0"/>
        <w:ind w:left="1134" w:hanging="567"/>
        <w:contextualSpacing/>
        <w:jc w:val="both"/>
        <w:rPr>
          <w:rFonts w:ascii="Palatino Linotype" w:hAnsi="Palatino Linotype" w:cs="HelveticaNeue-BoldExt"/>
          <w:bCs/>
          <w:color w:val="002060"/>
        </w:rPr>
      </w:pPr>
      <w:r w:rsidRPr="003A3C31">
        <w:rPr>
          <w:rFonts w:ascii="Palatino Linotype" w:hAnsi="Palatino Linotype" w:cs="HelveticaNeue-BoldExt"/>
          <w:bCs/>
          <w:color w:val="002060"/>
        </w:rPr>
        <w:t xml:space="preserve">First aid facilities and equipment are </w:t>
      </w:r>
      <w:proofErr w:type="gramStart"/>
      <w:r w:rsidRPr="003A3C31">
        <w:rPr>
          <w:rFonts w:ascii="Palatino Linotype" w:hAnsi="Palatino Linotype" w:cs="HelveticaNeue-BoldExt"/>
          <w:bCs/>
          <w:color w:val="002060"/>
        </w:rPr>
        <w:t>adequate;</w:t>
      </w:r>
      <w:proofErr w:type="gramEnd"/>
    </w:p>
    <w:p w14:paraId="640B6AAC" w14:textId="77777777" w:rsidR="006C150D" w:rsidRPr="003A3C31" w:rsidRDefault="00D30521" w:rsidP="00CB76BB">
      <w:pPr>
        <w:numPr>
          <w:ilvl w:val="0"/>
          <w:numId w:val="6"/>
        </w:numPr>
        <w:autoSpaceDE w:val="0"/>
        <w:autoSpaceDN w:val="0"/>
        <w:adjustRightInd w:val="0"/>
        <w:spacing w:after="0"/>
        <w:ind w:left="1134" w:hanging="567"/>
        <w:contextualSpacing/>
        <w:jc w:val="both"/>
        <w:rPr>
          <w:rFonts w:ascii="Palatino Linotype" w:hAnsi="Palatino Linotype" w:cs="HelveticaNeue-BoldExt"/>
          <w:bCs/>
          <w:color w:val="002060"/>
        </w:rPr>
      </w:pPr>
      <w:r w:rsidRPr="003A3C31">
        <w:rPr>
          <w:rFonts w:ascii="Palatino Linotype" w:hAnsi="Palatino Linotype" w:cs="HelveticaNeue-BoldExt"/>
          <w:bCs/>
          <w:color w:val="002060"/>
        </w:rPr>
        <w:t>Equipment is checked regularly</w:t>
      </w:r>
      <w:r w:rsidR="002219F0" w:rsidRPr="003A3C31">
        <w:rPr>
          <w:rFonts w:ascii="Palatino Linotype" w:hAnsi="Palatino Linotype" w:cs="HelveticaNeue-BoldExt"/>
          <w:bCs/>
          <w:color w:val="002060"/>
        </w:rPr>
        <w:t>.</w:t>
      </w:r>
    </w:p>
    <w:p w14:paraId="25083EA6" w14:textId="14243FDA" w:rsidR="001B699C" w:rsidRDefault="00A553CC" w:rsidP="00CB76BB">
      <w:pPr>
        <w:spacing w:after="0"/>
        <w:ind w:left="567"/>
        <w:rPr>
          <w:rFonts w:ascii="Palatino Linotype" w:hAnsi="Palatino Linotype" w:cs="Calibri"/>
          <w:b/>
          <w:color w:val="002060"/>
        </w:rPr>
      </w:pPr>
      <w:r w:rsidRPr="003A3C31">
        <w:rPr>
          <w:rFonts w:ascii="Palatino Linotype" w:hAnsi="Palatino Linotype" w:cs="Calibri"/>
          <w:b/>
          <w:color w:val="002060"/>
        </w:rPr>
        <w:br/>
      </w:r>
      <w:r w:rsidR="005B3C03" w:rsidRPr="003A3C31">
        <w:rPr>
          <w:rFonts w:ascii="Palatino Linotype" w:hAnsi="Palatino Linotype" w:cs="Calibri"/>
          <w:b/>
          <w:color w:val="002060"/>
        </w:rPr>
        <w:t>Use of Ph</w:t>
      </w:r>
      <w:r w:rsidRPr="003A3C31">
        <w:rPr>
          <w:rFonts w:ascii="Palatino Linotype" w:hAnsi="Palatino Linotype" w:cs="Calibri"/>
          <w:b/>
          <w:color w:val="002060"/>
        </w:rPr>
        <w:t xml:space="preserve">otography, Video and/or Social/Digital Media, </w:t>
      </w:r>
      <w:bookmarkStart w:id="15" w:name="_Hlk515436479"/>
      <w:r w:rsidRPr="003A3C31">
        <w:rPr>
          <w:rFonts w:ascii="Palatino Linotype" w:hAnsi="Palatino Linotype" w:cs="Calibri"/>
          <w:b/>
          <w:color w:val="002060"/>
        </w:rPr>
        <w:t>Personal Information</w:t>
      </w:r>
      <w:bookmarkEnd w:id="15"/>
    </w:p>
    <w:p w14:paraId="4DB2378E" w14:textId="77777777" w:rsidR="001D7701" w:rsidRPr="003A3C31" w:rsidRDefault="001D7701" w:rsidP="00CB76BB">
      <w:pPr>
        <w:spacing w:after="0"/>
        <w:ind w:left="567"/>
        <w:rPr>
          <w:rFonts w:ascii="Palatino Linotype" w:hAnsi="Palatino Linotype" w:cs="Calibri"/>
          <w:b/>
          <w:color w:val="002060"/>
        </w:rPr>
      </w:pPr>
    </w:p>
    <w:p w14:paraId="48582AF0" w14:textId="77777777" w:rsidR="001B699C" w:rsidRPr="003A3C31" w:rsidRDefault="001B699C" w:rsidP="00CB76BB">
      <w:pPr>
        <w:spacing w:after="0"/>
        <w:ind w:left="567"/>
        <w:jc w:val="both"/>
        <w:rPr>
          <w:rFonts w:ascii="Palatino Linotype" w:hAnsi="Palatino Linotype"/>
          <w:color w:val="002060"/>
        </w:rPr>
      </w:pPr>
      <w:r w:rsidRPr="003A3C31">
        <w:rPr>
          <w:rFonts w:ascii="Palatino Linotype" w:hAnsi="Palatino Linotype"/>
          <w:color w:val="002060"/>
        </w:rPr>
        <w:t xml:space="preserve">There are inherent risks in posting personal information about </w:t>
      </w:r>
      <w:r w:rsidR="00AE4DAE" w:rsidRPr="003A3C31">
        <w:rPr>
          <w:rFonts w:ascii="Palatino Linotype" w:hAnsi="Palatino Linotype"/>
          <w:color w:val="002060"/>
        </w:rPr>
        <w:t>c</w:t>
      </w:r>
      <w:r w:rsidRPr="003A3C31">
        <w:rPr>
          <w:rFonts w:ascii="Palatino Linotype" w:hAnsi="Palatino Linotype"/>
          <w:color w:val="002060"/>
        </w:rPr>
        <w:t>hildren</w:t>
      </w:r>
      <w:r w:rsidR="00DD65F8" w:rsidRPr="003A3C31">
        <w:rPr>
          <w:rFonts w:ascii="Palatino Linotype" w:hAnsi="Palatino Linotype"/>
          <w:color w:val="002060"/>
        </w:rPr>
        <w:t>. I</w:t>
      </w:r>
      <w:r w:rsidRPr="003A3C31">
        <w:rPr>
          <w:rFonts w:ascii="Palatino Linotype" w:hAnsi="Palatino Linotype"/>
          <w:color w:val="002060"/>
        </w:rPr>
        <w:t xml:space="preserve">t can lead to being able to identify the child and their location or it is possible that images may be subject to inappropriate use.  </w:t>
      </w:r>
      <w:r w:rsidR="00E25B1D" w:rsidRPr="003A3C31">
        <w:rPr>
          <w:rFonts w:ascii="Palatino Linotype" w:hAnsi="Palatino Linotype"/>
          <w:color w:val="002060"/>
        </w:rPr>
        <w:t xml:space="preserve">The RDS has </w:t>
      </w:r>
      <w:r w:rsidR="00467A97" w:rsidRPr="003A3C31">
        <w:rPr>
          <w:rFonts w:ascii="Palatino Linotype" w:hAnsi="Palatino Linotype"/>
          <w:color w:val="002060"/>
        </w:rPr>
        <w:t xml:space="preserve">a Policy and strict </w:t>
      </w:r>
      <w:r w:rsidR="00A40DD1" w:rsidRPr="003A3C31">
        <w:rPr>
          <w:rFonts w:ascii="Palatino Linotype" w:hAnsi="Palatino Linotype"/>
          <w:color w:val="002060"/>
        </w:rPr>
        <w:t xml:space="preserve">rules </w:t>
      </w:r>
      <w:r w:rsidR="00E25B1D" w:rsidRPr="003A3C31">
        <w:rPr>
          <w:rFonts w:ascii="Palatino Linotype" w:hAnsi="Palatino Linotype"/>
          <w:color w:val="002060"/>
        </w:rPr>
        <w:t xml:space="preserve">on the use of </w:t>
      </w:r>
      <w:r w:rsidR="00A553CC" w:rsidRPr="003A3C31">
        <w:rPr>
          <w:rFonts w:ascii="Palatino Linotype" w:hAnsi="Palatino Linotype" w:cs="Calibri"/>
          <w:color w:val="002060"/>
        </w:rPr>
        <w:t>personal information</w:t>
      </w:r>
      <w:r w:rsidR="00A553CC" w:rsidRPr="003A3C31">
        <w:rPr>
          <w:rFonts w:ascii="Palatino Linotype" w:hAnsi="Palatino Linotype" w:cs="Calibri"/>
          <w:b/>
          <w:color w:val="002060"/>
        </w:rPr>
        <w:t>,</w:t>
      </w:r>
      <w:r w:rsidR="00A553CC" w:rsidRPr="003A3C31">
        <w:rPr>
          <w:rFonts w:ascii="Palatino Linotype" w:hAnsi="Palatino Linotype"/>
          <w:color w:val="002060"/>
        </w:rPr>
        <w:t xml:space="preserve"> </w:t>
      </w:r>
      <w:r w:rsidR="00E25B1D" w:rsidRPr="003A3C31">
        <w:rPr>
          <w:rFonts w:ascii="Palatino Linotype" w:hAnsi="Palatino Linotype"/>
          <w:color w:val="002060"/>
        </w:rPr>
        <w:t>photography, video and/or social/digital media</w:t>
      </w:r>
      <w:r w:rsidR="00B20081" w:rsidRPr="003A3C31">
        <w:rPr>
          <w:rFonts w:ascii="Palatino Linotype" w:hAnsi="Palatino Linotype"/>
          <w:color w:val="002060"/>
        </w:rPr>
        <w:t xml:space="preserve"> and written consent of the parents must be obtained</w:t>
      </w:r>
      <w:r w:rsidR="00467A97" w:rsidRPr="003A3C31">
        <w:rPr>
          <w:rFonts w:ascii="Palatino Linotype" w:hAnsi="Palatino Linotype"/>
          <w:color w:val="002060"/>
        </w:rPr>
        <w:t xml:space="preserve"> in advance using an appropriate consent form</w:t>
      </w:r>
      <w:r w:rsidR="00D26A3A" w:rsidRPr="003A3C31">
        <w:rPr>
          <w:rFonts w:ascii="Palatino Linotype" w:hAnsi="Palatino Linotype"/>
          <w:color w:val="002060"/>
        </w:rPr>
        <w:t xml:space="preserve"> </w:t>
      </w:r>
      <w:r w:rsidR="00364D21" w:rsidRPr="003A3C31">
        <w:rPr>
          <w:rFonts w:ascii="Palatino Linotype" w:hAnsi="Palatino Linotype"/>
          <w:color w:val="002060"/>
        </w:rPr>
        <w:t xml:space="preserve">(see Appendix </w:t>
      </w:r>
      <w:r w:rsidR="00F27280" w:rsidRPr="003A3C31">
        <w:rPr>
          <w:rFonts w:ascii="Palatino Linotype" w:hAnsi="Palatino Linotype"/>
          <w:color w:val="002060"/>
        </w:rPr>
        <w:t>3</w:t>
      </w:r>
      <w:r w:rsidR="00364D21" w:rsidRPr="003A3C31">
        <w:rPr>
          <w:rFonts w:ascii="Palatino Linotype" w:hAnsi="Palatino Linotype"/>
          <w:color w:val="002060"/>
        </w:rPr>
        <w:t>).</w:t>
      </w:r>
    </w:p>
    <w:p w14:paraId="797421B6" w14:textId="77777777" w:rsidR="005B3C03" w:rsidRPr="003A3C31" w:rsidRDefault="005B3C03" w:rsidP="00CB76BB">
      <w:pPr>
        <w:spacing w:after="0"/>
        <w:jc w:val="both"/>
        <w:rPr>
          <w:rFonts w:ascii="Palatino Linotype" w:hAnsi="Palatino Linotype"/>
          <w:color w:val="002060"/>
        </w:rPr>
      </w:pPr>
    </w:p>
    <w:p w14:paraId="773E2BDD" w14:textId="77777777" w:rsidR="001F74AB" w:rsidRPr="003A3C31" w:rsidRDefault="001F74AB" w:rsidP="00CB76BB">
      <w:pPr>
        <w:spacing w:after="0"/>
        <w:jc w:val="both"/>
        <w:rPr>
          <w:rFonts w:ascii="Palatino Linotype" w:hAnsi="Palatino Linotype"/>
          <w:color w:val="002060"/>
        </w:rPr>
      </w:pPr>
    </w:p>
    <w:p w14:paraId="2725BB17" w14:textId="490A269D" w:rsidR="005B3C03" w:rsidRDefault="005B3C03" w:rsidP="00CB76BB">
      <w:pPr>
        <w:pStyle w:val="ListParagraph"/>
        <w:numPr>
          <w:ilvl w:val="0"/>
          <w:numId w:val="33"/>
        </w:numPr>
        <w:spacing w:after="0"/>
        <w:ind w:left="1134" w:hanging="567"/>
        <w:rPr>
          <w:rFonts w:ascii="Palatino Linotype" w:hAnsi="Palatino Linotype"/>
          <w:b/>
          <w:color w:val="002060"/>
        </w:rPr>
      </w:pPr>
      <w:r w:rsidRPr="003A3C31">
        <w:rPr>
          <w:rFonts w:ascii="Palatino Linotype" w:hAnsi="Palatino Linotype"/>
          <w:b/>
          <w:color w:val="002060"/>
        </w:rPr>
        <w:t>Taking and using images (photography/film) of children</w:t>
      </w:r>
      <w:r w:rsidR="00D26A3A" w:rsidRPr="003A3C31">
        <w:rPr>
          <w:rFonts w:ascii="Palatino Linotype" w:hAnsi="Palatino Linotype"/>
          <w:b/>
          <w:color w:val="002060"/>
        </w:rPr>
        <w:t>:</w:t>
      </w:r>
    </w:p>
    <w:p w14:paraId="257841AF" w14:textId="77777777" w:rsidR="001D7701" w:rsidRPr="003A3C31" w:rsidRDefault="001D7701" w:rsidP="001D7701">
      <w:pPr>
        <w:pStyle w:val="ListParagraph"/>
        <w:spacing w:after="0"/>
        <w:ind w:left="1134"/>
        <w:rPr>
          <w:rFonts w:ascii="Palatino Linotype" w:hAnsi="Palatino Linotype"/>
          <w:b/>
          <w:color w:val="002060"/>
        </w:rPr>
      </w:pPr>
    </w:p>
    <w:p w14:paraId="6D873A4B" w14:textId="77777777" w:rsidR="005B3C03" w:rsidRPr="003A3C31" w:rsidRDefault="005B3C03" w:rsidP="00CB76BB">
      <w:pPr>
        <w:pStyle w:val="ListParagraph"/>
        <w:numPr>
          <w:ilvl w:val="0"/>
          <w:numId w:val="10"/>
        </w:numPr>
        <w:autoSpaceDE w:val="0"/>
        <w:autoSpaceDN w:val="0"/>
        <w:adjustRightInd w:val="0"/>
        <w:spacing w:after="0"/>
        <w:ind w:left="1701" w:hanging="567"/>
        <w:jc w:val="both"/>
        <w:rPr>
          <w:rFonts w:ascii="Palatino Linotype" w:hAnsi="Palatino Linotype" w:cs="Calibri,Italic"/>
          <w:i/>
          <w:iCs/>
          <w:color w:val="002060"/>
        </w:rPr>
      </w:pPr>
      <w:r w:rsidRPr="003A3C31">
        <w:rPr>
          <w:rFonts w:ascii="Palatino Linotype" w:hAnsi="Palatino Linotype" w:cs="Calibri"/>
          <w:color w:val="002060"/>
        </w:rPr>
        <w:t>The RDS will use images in ways that</w:t>
      </w:r>
      <w:r w:rsidRPr="003A3C31">
        <w:rPr>
          <w:rFonts w:ascii="Palatino Linotype" w:hAnsi="Palatino Linotype" w:cs="Calibri,Italic"/>
          <w:i/>
          <w:iCs/>
          <w:color w:val="002060"/>
        </w:rPr>
        <w:t xml:space="preserve"> </w:t>
      </w:r>
      <w:r w:rsidRPr="003A3C31">
        <w:rPr>
          <w:rFonts w:ascii="Palatino Linotype" w:hAnsi="Palatino Linotype" w:cs="Calibri"/>
          <w:color w:val="002060"/>
        </w:rPr>
        <w:t xml:space="preserve">protect the identity of and </w:t>
      </w:r>
      <w:r w:rsidR="00156355" w:rsidRPr="003A3C31">
        <w:rPr>
          <w:rFonts w:ascii="Palatino Linotype" w:hAnsi="Palatino Linotype" w:cs="Calibri"/>
          <w:color w:val="002060"/>
        </w:rPr>
        <w:t xml:space="preserve">avoid the </w:t>
      </w:r>
      <w:r w:rsidRPr="003A3C31">
        <w:rPr>
          <w:rFonts w:ascii="Palatino Linotype" w:hAnsi="Palatino Linotype" w:cs="Calibri"/>
          <w:color w:val="002060"/>
        </w:rPr>
        <w:t>exploitation of children</w:t>
      </w:r>
      <w:r w:rsidR="00156355" w:rsidRPr="003A3C31">
        <w:rPr>
          <w:rFonts w:ascii="Palatino Linotype" w:hAnsi="Palatino Linotype" w:cs="Calibri"/>
          <w:color w:val="002060"/>
        </w:rPr>
        <w:t>.  We will</w:t>
      </w:r>
      <w:r w:rsidRPr="003A3C31">
        <w:rPr>
          <w:rFonts w:ascii="Palatino Linotype" w:hAnsi="Palatino Linotype" w:cs="Calibri"/>
          <w:color w:val="002060"/>
        </w:rPr>
        <w:t xml:space="preserve"> ensure that images of children are not</w:t>
      </w:r>
      <w:r w:rsidRPr="003A3C31">
        <w:rPr>
          <w:rFonts w:ascii="Palatino Linotype" w:hAnsi="Palatino Linotype" w:cs="Calibri,Italic"/>
          <w:i/>
          <w:iCs/>
          <w:color w:val="002060"/>
        </w:rPr>
        <w:t xml:space="preserve"> </w:t>
      </w:r>
      <w:r w:rsidRPr="003A3C31">
        <w:rPr>
          <w:rFonts w:ascii="Palatino Linotype" w:hAnsi="Palatino Linotype" w:cs="Calibri"/>
          <w:color w:val="002060"/>
        </w:rPr>
        <w:t xml:space="preserve">misappropriated or manipulated inappropriately and ensure that children’s rights to privacy and dignity are </w:t>
      </w:r>
      <w:proofErr w:type="gramStart"/>
      <w:r w:rsidRPr="003A3C31">
        <w:rPr>
          <w:rFonts w:ascii="Palatino Linotype" w:hAnsi="Palatino Linotype" w:cs="Calibri"/>
          <w:color w:val="002060"/>
        </w:rPr>
        <w:t>respected</w:t>
      </w:r>
      <w:r w:rsidR="00D26A3A" w:rsidRPr="003A3C31">
        <w:rPr>
          <w:rFonts w:ascii="Palatino Linotype" w:hAnsi="Palatino Linotype" w:cs="Calibri"/>
          <w:color w:val="002060"/>
        </w:rPr>
        <w:t>;</w:t>
      </w:r>
      <w:proofErr w:type="gramEnd"/>
    </w:p>
    <w:p w14:paraId="77D44062" w14:textId="77777777" w:rsidR="005B3C03" w:rsidRPr="003A3C31" w:rsidRDefault="005B3C03" w:rsidP="00CB76BB">
      <w:pPr>
        <w:pStyle w:val="ListParagraph"/>
        <w:numPr>
          <w:ilvl w:val="0"/>
          <w:numId w:val="10"/>
        </w:numPr>
        <w:autoSpaceDE w:val="0"/>
        <w:autoSpaceDN w:val="0"/>
        <w:adjustRightInd w:val="0"/>
        <w:spacing w:after="0"/>
        <w:ind w:left="1701" w:hanging="567"/>
        <w:jc w:val="both"/>
        <w:rPr>
          <w:rFonts w:ascii="Palatino Linotype" w:hAnsi="Palatino Linotype" w:cs="Calibri"/>
          <w:color w:val="002060"/>
        </w:rPr>
      </w:pPr>
      <w:r w:rsidRPr="003A3C31">
        <w:rPr>
          <w:rFonts w:ascii="Palatino Linotype" w:hAnsi="Palatino Linotype" w:cs="Calibri"/>
          <w:color w:val="002060"/>
        </w:rPr>
        <w:t xml:space="preserve">Recorded images should only be made, kept and used where there is a valid reason </w:t>
      </w:r>
      <w:r w:rsidR="00D26A3A" w:rsidRPr="003A3C31">
        <w:rPr>
          <w:rFonts w:ascii="Palatino Linotype" w:hAnsi="Palatino Linotype" w:cs="Calibri"/>
          <w:color w:val="002060"/>
        </w:rPr>
        <w:t xml:space="preserve">or legitimate interest </w:t>
      </w:r>
      <w:r w:rsidRPr="003A3C31">
        <w:rPr>
          <w:rFonts w:ascii="Palatino Linotype" w:hAnsi="Palatino Linotype" w:cs="Calibri"/>
          <w:color w:val="002060"/>
        </w:rPr>
        <w:t xml:space="preserve">associated with the activity </w:t>
      </w:r>
      <w:proofErr w:type="gramStart"/>
      <w:r w:rsidRPr="003A3C31">
        <w:rPr>
          <w:rFonts w:ascii="Palatino Linotype" w:hAnsi="Palatino Linotype" w:cs="Calibri"/>
          <w:color w:val="002060"/>
        </w:rPr>
        <w:t>involved</w:t>
      </w:r>
      <w:r w:rsidR="00D26A3A" w:rsidRPr="003A3C31">
        <w:rPr>
          <w:rFonts w:ascii="Palatino Linotype" w:hAnsi="Palatino Linotype" w:cs="Calibri"/>
          <w:color w:val="002060"/>
        </w:rPr>
        <w:t>;</w:t>
      </w:r>
      <w:proofErr w:type="gramEnd"/>
    </w:p>
    <w:p w14:paraId="24B6FA98" w14:textId="77777777" w:rsidR="005B3C03" w:rsidRPr="003A3C31" w:rsidRDefault="005B3C03" w:rsidP="00CB76BB">
      <w:pPr>
        <w:pStyle w:val="ListParagraph"/>
        <w:numPr>
          <w:ilvl w:val="0"/>
          <w:numId w:val="10"/>
        </w:numPr>
        <w:autoSpaceDE w:val="0"/>
        <w:autoSpaceDN w:val="0"/>
        <w:adjustRightInd w:val="0"/>
        <w:spacing w:after="0"/>
        <w:ind w:left="1701" w:hanging="567"/>
        <w:jc w:val="both"/>
        <w:rPr>
          <w:rFonts w:ascii="Palatino Linotype" w:hAnsi="Palatino Linotype" w:cs="Calibri"/>
          <w:color w:val="002060"/>
        </w:rPr>
      </w:pPr>
      <w:r w:rsidRPr="003A3C31">
        <w:rPr>
          <w:rFonts w:ascii="Palatino Linotype" w:hAnsi="Palatino Linotype" w:cs="Calibri"/>
          <w:color w:val="002060"/>
        </w:rPr>
        <w:t xml:space="preserve">Film/photography may only be undertaken by official persons, either </w:t>
      </w:r>
      <w:r w:rsidR="00B30B90" w:rsidRPr="003A3C31">
        <w:rPr>
          <w:rFonts w:ascii="Palatino Linotype" w:hAnsi="Palatino Linotype" w:cs="Calibri"/>
          <w:color w:val="002060"/>
        </w:rPr>
        <w:t>‘RDS staff’</w:t>
      </w:r>
      <w:r w:rsidRPr="003A3C31">
        <w:rPr>
          <w:rFonts w:ascii="Palatino Linotype" w:hAnsi="Palatino Linotype" w:cs="Calibri"/>
          <w:color w:val="002060"/>
        </w:rPr>
        <w:t xml:space="preserve"> specifically tasked with the role</w:t>
      </w:r>
      <w:r w:rsidR="00D26A3A" w:rsidRPr="003A3C31">
        <w:rPr>
          <w:rFonts w:ascii="Palatino Linotype" w:hAnsi="Palatino Linotype" w:cs="Calibri"/>
          <w:color w:val="002060"/>
        </w:rPr>
        <w:t>,</w:t>
      </w:r>
      <w:r w:rsidRPr="003A3C31">
        <w:rPr>
          <w:rFonts w:ascii="Palatino Linotype" w:hAnsi="Palatino Linotype" w:cs="Calibri"/>
          <w:color w:val="002060"/>
        </w:rPr>
        <w:t xml:space="preserve"> or a professional photographer engaged by the RDS. In the case of specified staff taking images, an RDS camera must be used; personal cameras or camera functions on phones are not </w:t>
      </w:r>
      <w:proofErr w:type="gramStart"/>
      <w:r w:rsidRPr="003A3C31">
        <w:rPr>
          <w:rFonts w:ascii="Palatino Linotype" w:hAnsi="Palatino Linotype" w:cs="Calibri"/>
          <w:color w:val="002060"/>
        </w:rPr>
        <w:t>permissible</w:t>
      </w:r>
      <w:r w:rsidR="00D26A3A" w:rsidRPr="003A3C31">
        <w:rPr>
          <w:rFonts w:ascii="Palatino Linotype" w:hAnsi="Palatino Linotype" w:cs="Calibri"/>
          <w:color w:val="002060"/>
        </w:rPr>
        <w:t>;</w:t>
      </w:r>
      <w:proofErr w:type="gramEnd"/>
    </w:p>
    <w:p w14:paraId="1AB870F6" w14:textId="77777777" w:rsidR="005B3C03" w:rsidRPr="003A3C31" w:rsidRDefault="005B3C03" w:rsidP="00CB76BB">
      <w:pPr>
        <w:pStyle w:val="ListParagraph"/>
        <w:numPr>
          <w:ilvl w:val="0"/>
          <w:numId w:val="10"/>
        </w:numPr>
        <w:spacing w:after="0"/>
        <w:ind w:left="1701" w:hanging="567"/>
        <w:jc w:val="both"/>
        <w:rPr>
          <w:rFonts w:ascii="Palatino Linotype" w:hAnsi="Palatino Linotype"/>
          <w:color w:val="002060"/>
        </w:rPr>
      </w:pPr>
      <w:r w:rsidRPr="003A3C31">
        <w:rPr>
          <w:rFonts w:ascii="Palatino Linotype" w:hAnsi="Palatino Linotype"/>
          <w:color w:val="002060"/>
        </w:rPr>
        <w:t>Any person filming or taking photographs at RDS events must be Garda vetted and have completed a relevant approved basic awareness training course.</w:t>
      </w:r>
    </w:p>
    <w:p w14:paraId="30D25BBE" w14:textId="77777777" w:rsidR="005B3C03" w:rsidRPr="003A3C31" w:rsidRDefault="005B3C03" w:rsidP="00CB76BB">
      <w:pPr>
        <w:autoSpaceDE w:val="0"/>
        <w:autoSpaceDN w:val="0"/>
        <w:adjustRightInd w:val="0"/>
        <w:spacing w:after="0"/>
        <w:rPr>
          <w:rFonts w:ascii="Palatino Linotype" w:hAnsi="Palatino Linotype" w:cs="Calibri"/>
          <w:b/>
          <w:color w:val="002060"/>
        </w:rPr>
      </w:pPr>
    </w:p>
    <w:p w14:paraId="111661B7" w14:textId="117C9897" w:rsidR="005B3C03" w:rsidRDefault="005B3C03" w:rsidP="00CB76BB">
      <w:pPr>
        <w:pStyle w:val="ListParagraph"/>
        <w:numPr>
          <w:ilvl w:val="0"/>
          <w:numId w:val="33"/>
        </w:numPr>
        <w:spacing w:after="0"/>
        <w:ind w:left="1134" w:hanging="567"/>
        <w:rPr>
          <w:rFonts w:ascii="Palatino Linotype" w:hAnsi="Palatino Linotype"/>
          <w:b/>
          <w:color w:val="002060"/>
        </w:rPr>
      </w:pPr>
      <w:r w:rsidRPr="003A3C31">
        <w:rPr>
          <w:rFonts w:ascii="Palatino Linotype" w:hAnsi="Palatino Linotype"/>
          <w:b/>
          <w:color w:val="002060"/>
        </w:rPr>
        <w:t>Prior to taking images, official photographers should:</w:t>
      </w:r>
    </w:p>
    <w:p w14:paraId="73F68D4D" w14:textId="77777777" w:rsidR="001D7701" w:rsidRPr="003A3C31" w:rsidRDefault="001D7701" w:rsidP="001D7701">
      <w:pPr>
        <w:pStyle w:val="ListParagraph"/>
        <w:spacing w:after="0"/>
        <w:ind w:left="1134"/>
        <w:rPr>
          <w:rFonts w:ascii="Palatino Linotype" w:hAnsi="Palatino Linotype"/>
          <w:b/>
          <w:color w:val="002060"/>
        </w:rPr>
      </w:pPr>
    </w:p>
    <w:p w14:paraId="22AF6D38" w14:textId="77777777" w:rsidR="005B3C03" w:rsidRPr="003A3C31" w:rsidRDefault="005B3C03" w:rsidP="00CB76BB">
      <w:pPr>
        <w:pStyle w:val="ListParagraph"/>
        <w:numPr>
          <w:ilvl w:val="0"/>
          <w:numId w:val="11"/>
        </w:numPr>
        <w:autoSpaceDE w:val="0"/>
        <w:autoSpaceDN w:val="0"/>
        <w:adjustRightInd w:val="0"/>
        <w:spacing w:after="0"/>
        <w:ind w:left="1701" w:hanging="567"/>
        <w:jc w:val="both"/>
        <w:rPr>
          <w:rFonts w:ascii="Palatino Linotype" w:hAnsi="Palatino Linotype" w:cs="Calibri"/>
          <w:color w:val="002060"/>
        </w:rPr>
      </w:pPr>
      <w:r w:rsidRPr="003A3C31">
        <w:rPr>
          <w:rFonts w:ascii="Palatino Linotype" w:hAnsi="Palatino Linotype" w:cs="Calibri"/>
          <w:color w:val="002060"/>
        </w:rPr>
        <w:t xml:space="preserve">Identify themselves and state their role as official photographer to children and their parents/guardians. Professional ID should be </w:t>
      </w:r>
      <w:proofErr w:type="gramStart"/>
      <w:r w:rsidRPr="003A3C31">
        <w:rPr>
          <w:rFonts w:ascii="Palatino Linotype" w:hAnsi="Palatino Linotype" w:cs="Calibri"/>
          <w:color w:val="002060"/>
        </w:rPr>
        <w:t>carried</w:t>
      </w:r>
      <w:r w:rsidR="00D26A3A" w:rsidRPr="003A3C31">
        <w:rPr>
          <w:rFonts w:ascii="Palatino Linotype" w:hAnsi="Palatino Linotype" w:cs="Calibri"/>
          <w:color w:val="002060"/>
        </w:rPr>
        <w:t>;</w:t>
      </w:r>
      <w:proofErr w:type="gramEnd"/>
    </w:p>
    <w:p w14:paraId="3EFDB89D" w14:textId="77777777" w:rsidR="005B3C03" w:rsidRPr="003A3C31" w:rsidRDefault="005B3C03" w:rsidP="00CB76BB">
      <w:pPr>
        <w:pStyle w:val="ListParagraph"/>
        <w:numPr>
          <w:ilvl w:val="0"/>
          <w:numId w:val="11"/>
        </w:numPr>
        <w:spacing w:after="0"/>
        <w:ind w:left="1701" w:hanging="567"/>
        <w:jc w:val="both"/>
        <w:rPr>
          <w:rFonts w:ascii="Palatino Linotype" w:hAnsi="Palatino Linotype"/>
          <w:color w:val="002060"/>
        </w:rPr>
      </w:pPr>
      <w:r w:rsidRPr="003A3C31">
        <w:rPr>
          <w:rFonts w:ascii="Palatino Linotype" w:hAnsi="Palatino Linotype"/>
          <w:color w:val="002060"/>
        </w:rPr>
        <w:t xml:space="preserve">Prior to the commencement of an </w:t>
      </w:r>
      <w:proofErr w:type="gramStart"/>
      <w:r w:rsidRPr="003A3C31">
        <w:rPr>
          <w:rFonts w:ascii="Palatino Linotype" w:hAnsi="Palatino Linotype"/>
          <w:color w:val="002060"/>
        </w:rPr>
        <w:t>event</w:t>
      </w:r>
      <w:proofErr w:type="gramEnd"/>
      <w:r w:rsidRPr="003A3C31">
        <w:rPr>
          <w:rFonts w:ascii="Palatino Linotype" w:hAnsi="Palatino Linotype"/>
          <w:color w:val="002060"/>
        </w:rPr>
        <w:t xml:space="preserve"> it is essential that written consent is received from every </w:t>
      </w:r>
      <w:r w:rsidR="00F8417D" w:rsidRPr="003A3C31">
        <w:rPr>
          <w:rFonts w:ascii="Palatino Linotype" w:hAnsi="Palatino Linotype"/>
          <w:color w:val="002060"/>
        </w:rPr>
        <w:t>c</w:t>
      </w:r>
      <w:r w:rsidRPr="003A3C31">
        <w:rPr>
          <w:rFonts w:ascii="Palatino Linotype" w:hAnsi="Palatino Linotype"/>
          <w:color w:val="002060"/>
        </w:rPr>
        <w:t>hild’s parent/ guardian before any photography or filming takes place. This should be obtained using an appropriate consent form</w:t>
      </w:r>
      <w:r w:rsidR="00F8417D" w:rsidRPr="003A3C31">
        <w:rPr>
          <w:rFonts w:ascii="Palatino Linotype" w:hAnsi="Palatino Linotype"/>
          <w:color w:val="002060"/>
        </w:rPr>
        <w:t xml:space="preserve"> (see Appendix 3).</w:t>
      </w:r>
    </w:p>
    <w:p w14:paraId="26A02C83" w14:textId="77777777" w:rsidR="005B3C03" w:rsidRPr="003A3C31" w:rsidRDefault="005B3C03" w:rsidP="00CB76BB">
      <w:pPr>
        <w:spacing w:after="0"/>
        <w:jc w:val="both"/>
        <w:rPr>
          <w:rFonts w:ascii="Palatino Linotype" w:hAnsi="Palatino Linotype"/>
          <w:color w:val="002060"/>
          <w:highlight w:val="yellow"/>
        </w:rPr>
      </w:pPr>
    </w:p>
    <w:p w14:paraId="69D87062" w14:textId="5497C8DE" w:rsidR="005B3C03" w:rsidRDefault="005B3C03" w:rsidP="00CB76BB">
      <w:pPr>
        <w:pStyle w:val="ListParagraph"/>
        <w:numPr>
          <w:ilvl w:val="0"/>
          <w:numId w:val="33"/>
        </w:numPr>
        <w:spacing w:after="0"/>
        <w:ind w:left="1134" w:hanging="567"/>
        <w:jc w:val="both"/>
        <w:rPr>
          <w:rFonts w:ascii="Palatino Linotype" w:hAnsi="Palatino Linotype"/>
          <w:b/>
          <w:color w:val="002060"/>
        </w:rPr>
      </w:pPr>
      <w:r w:rsidRPr="003A3C31">
        <w:rPr>
          <w:rFonts w:ascii="Palatino Linotype" w:hAnsi="Palatino Linotype"/>
          <w:b/>
          <w:color w:val="002060"/>
        </w:rPr>
        <w:t>When posting photographs or videos the following guidelines should be considered:</w:t>
      </w:r>
    </w:p>
    <w:p w14:paraId="5E01DD44" w14:textId="77777777" w:rsidR="001D7701" w:rsidRPr="003A3C31" w:rsidRDefault="001D7701" w:rsidP="001D7701">
      <w:pPr>
        <w:pStyle w:val="ListParagraph"/>
        <w:spacing w:after="0"/>
        <w:ind w:left="1134"/>
        <w:jc w:val="both"/>
        <w:rPr>
          <w:rFonts w:ascii="Palatino Linotype" w:hAnsi="Palatino Linotype"/>
          <w:b/>
          <w:color w:val="002060"/>
        </w:rPr>
      </w:pPr>
    </w:p>
    <w:p w14:paraId="2F5C54CA" w14:textId="77777777" w:rsidR="005B3C03" w:rsidRPr="003A3C31" w:rsidRDefault="005B3C03" w:rsidP="00CB76BB">
      <w:pPr>
        <w:pStyle w:val="ListParagraph"/>
        <w:numPr>
          <w:ilvl w:val="0"/>
          <w:numId w:val="34"/>
        </w:numPr>
        <w:spacing w:after="0"/>
        <w:ind w:left="1701" w:hanging="567"/>
        <w:jc w:val="both"/>
        <w:rPr>
          <w:rFonts w:ascii="Palatino Linotype" w:hAnsi="Palatino Linotype"/>
          <w:color w:val="002060"/>
        </w:rPr>
      </w:pPr>
      <w:r w:rsidRPr="003A3C31">
        <w:rPr>
          <w:rFonts w:ascii="Palatino Linotype" w:hAnsi="Palatino Linotype"/>
          <w:color w:val="002060"/>
        </w:rPr>
        <w:t xml:space="preserve">Children’s names or additional detailed information about them should not accompany any image or video. Before up-loading any images or videos of </w:t>
      </w:r>
      <w:r w:rsidR="00C36115" w:rsidRPr="003A3C31">
        <w:rPr>
          <w:rFonts w:ascii="Palatino Linotype" w:hAnsi="Palatino Linotype"/>
          <w:color w:val="002060"/>
        </w:rPr>
        <w:t>c</w:t>
      </w:r>
      <w:r w:rsidRPr="003A3C31">
        <w:rPr>
          <w:rFonts w:ascii="Palatino Linotype" w:hAnsi="Palatino Linotype"/>
          <w:color w:val="002060"/>
        </w:rPr>
        <w:t>hildren, written consent should be received from each parent/</w:t>
      </w:r>
      <w:proofErr w:type="gramStart"/>
      <w:r w:rsidRPr="003A3C31">
        <w:rPr>
          <w:rFonts w:ascii="Palatino Linotype" w:hAnsi="Palatino Linotype"/>
          <w:color w:val="002060"/>
        </w:rPr>
        <w:t>guardian</w:t>
      </w:r>
      <w:r w:rsidR="00F7221D" w:rsidRPr="003A3C31">
        <w:rPr>
          <w:rFonts w:ascii="Palatino Linotype" w:hAnsi="Palatino Linotype"/>
          <w:color w:val="002060"/>
        </w:rPr>
        <w:t>;</w:t>
      </w:r>
      <w:proofErr w:type="gramEnd"/>
    </w:p>
    <w:p w14:paraId="042DA686" w14:textId="77777777" w:rsidR="005B3C03" w:rsidRPr="003A3C31" w:rsidRDefault="005B3C03" w:rsidP="00CB76BB">
      <w:pPr>
        <w:pStyle w:val="ListParagraph"/>
        <w:numPr>
          <w:ilvl w:val="0"/>
          <w:numId w:val="34"/>
        </w:numPr>
        <w:spacing w:after="0"/>
        <w:ind w:left="1701" w:hanging="567"/>
        <w:jc w:val="both"/>
        <w:rPr>
          <w:rFonts w:ascii="Palatino Linotype" w:hAnsi="Palatino Linotype"/>
          <w:color w:val="002060"/>
        </w:rPr>
      </w:pPr>
      <w:r w:rsidRPr="003A3C31">
        <w:rPr>
          <w:rFonts w:ascii="Palatino Linotype" w:hAnsi="Palatino Linotype"/>
          <w:color w:val="002060"/>
        </w:rPr>
        <w:t xml:space="preserve">If a </w:t>
      </w:r>
      <w:r w:rsidR="00C36115" w:rsidRPr="003A3C31">
        <w:rPr>
          <w:rFonts w:ascii="Palatino Linotype" w:hAnsi="Palatino Linotype"/>
          <w:color w:val="002060"/>
        </w:rPr>
        <w:t>c</w:t>
      </w:r>
      <w:r w:rsidRPr="003A3C31">
        <w:rPr>
          <w:rFonts w:ascii="Palatino Linotype" w:hAnsi="Palatino Linotype"/>
          <w:color w:val="002060"/>
        </w:rPr>
        <w:t xml:space="preserve">hild is under a court order or is in the care of the Child &amp; Family Agency/HSE, their image must not be placed in the public </w:t>
      </w:r>
      <w:proofErr w:type="gramStart"/>
      <w:r w:rsidRPr="003A3C31">
        <w:rPr>
          <w:rFonts w:ascii="Palatino Linotype" w:hAnsi="Palatino Linotype"/>
          <w:color w:val="002060"/>
        </w:rPr>
        <w:t>domain</w:t>
      </w:r>
      <w:r w:rsidR="00D26A3A" w:rsidRPr="003A3C31">
        <w:rPr>
          <w:rFonts w:ascii="Palatino Linotype" w:hAnsi="Palatino Linotype"/>
          <w:color w:val="002060"/>
        </w:rPr>
        <w:t>;</w:t>
      </w:r>
      <w:proofErr w:type="gramEnd"/>
    </w:p>
    <w:p w14:paraId="665A0DB0" w14:textId="77777777" w:rsidR="005B3C03" w:rsidRPr="003A3C31" w:rsidRDefault="005B3C03" w:rsidP="00CB76BB">
      <w:pPr>
        <w:pStyle w:val="ListParagraph"/>
        <w:numPr>
          <w:ilvl w:val="0"/>
          <w:numId w:val="34"/>
        </w:numPr>
        <w:spacing w:after="0"/>
        <w:ind w:left="1701" w:hanging="567"/>
        <w:jc w:val="both"/>
        <w:rPr>
          <w:rFonts w:ascii="Palatino Linotype" w:hAnsi="Palatino Linotype"/>
          <w:color w:val="002060"/>
        </w:rPr>
      </w:pPr>
      <w:r w:rsidRPr="003A3C31">
        <w:rPr>
          <w:rFonts w:ascii="Palatino Linotype" w:hAnsi="Palatino Linotype"/>
          <w:color w:val="002060"/>
        </w:rPr>
        <w:t xml:space="preserve">Ensure that </w:t>
      </w:r>
      <w:r w:rsidR="00C36115" w:rsidRPr="003A3C31">
        <w:rPr>
          <w:rFonts w:ascii="Palatino Linotype" w:hAnsi="Palatino Linotype"/>
          <w:color w:val="002060"/>
        </w:rPr>
        <w:t>c</w:t>
      </w:r>
      <w:r w:rsidRPr="003A3C31">
        <w:rPr>
          <w:rFonts w:ascii="Palatino Linotype" w:hAnsi="Palatino Linotype"/>
          <w:color w:val="002060"/>
        </w:rPr>
        <w:t xml:space="preserve">hildren are appropriately dressed and only allow images to be taken at the event. Photographing/filming should not take place in changing rooms or </w:t>
      </w:r>
      <w:proofErr w:type="gramStart"/>
      <w:r w:rsidRPr="003A3C31">
        <w:rPr>
          <w:rFonts w:ascii="Palatino Linotype" w:hAnsi="Palatino Linotype"/>
          <w:color w:val="002060"/>
        </w:rPr>
        <w:t>toilets</w:t>
      </w:r>
      <w:r w:rsidR="00D26A3A" w:rsidRPr="003A3C31">
        <w:rPr>
          <w:rFonts w:ascii="Palatino Linotype" w:hAnsi="Palatino Linotype"/>
          <w:color w:val="002060"/>
        </w:rPr>
        <w:t>;</w:t>
      </w:r>
      <w:proofErr w:type="gramEnd"/>
    </w:p>
    <w:p w14:paraId="27CBFCD2" w14:textId="77777777" w:rsidR="005B3C03" w:rsidRPr="003A3C31" w:rsidRDefault="005B3C03" w:rsidP="00CB76BB">
      <w:pPr>
        <w:pStyle w:val="ListParagraph"/>
        <w:numPr>
          <w:ilvl w:val="0"/>
          <w:numId w:val="34"/>
        </w:numPr>
        <w:spacing w:after="0"/>
        <w:ind w:left="1701" w:hanging="567"/>
        <w:jc w:val="both"/>
        <w:rPr>
          <w:rFonts w:ascii="Palatino Linotype" w:hAnsi="Palatino Linotype"/>
          <w:color w:val="002060"/>
        </w:rPr>
      </w:pPr>
      <w:r w:rsidRPr="003A3C31">
        <w:rPr>
          <w:rFonts w:ascii="Palatino Linotype" w:hAnsi="Palatino Linotype"/>
          <w:color w:val="002060"/>
        </w:rPr>
        <w:t xml:space="preserve">Camera phones should never be allowed into </w:t>
      </w:r>
      <w:r w:rsidR="00C36115" w:rsidRPr="003A3C31">
        <w:rPr>
          <w:rFonts w:ascii="Palatino Linotype" w:hAnsi="Palatino Linotype"/>
          <w:color w:val="002060"/>
        </w:rPr>
        <w:t>c</w:t>
      </w:r>
      <w:r w:rsidRPr="003A3C31">
        <w:rPr>
          <w:rFonts w:ascii="Palatino Linotype" w:hAnsi="Palatino Linotype"/>
          <w:color w:val="002060"/>
        </w:rPr>
        <w:t xml:space="preserve">hildren’s changing rooms or toilets.  If an individual who is engaged in filming/photography presents </w:t>
      </w:r>
      <w:r w:rsidRPr="003A3C31">
        <w:rPr>
          <w:rFonts w:ascii="Palatino Linotype" w:hAnsi="Palatino Linotype"/>
          <w:color w:val="002060"/>
        </w:rPr>
        <w:lastRenderedPageBreak/>
        <w:t>a serious concern or an immediate danger, please report the issue to your local Garda Station.</w:t>
      </w:r>
    </w:p>
    <w:p w14:paraId="57AEBCA2" w14:textId="77777777" w:rsidR="005B3C03" w:rsidRPr="003A3C31" w:rsidRDefault="005B3C03" w:rsidP="00CB76BB">
      <w:pPr>
        <w:pStyle w:val="ListParagraph"/>
        <w:spacing w:after="0"/>
        <w:ind w:left="567"/>
        <w:jc w:val="both"/>
        <w:rPr>
          <w:rFonts w:ascii="Palatino Linotype" w:hAnsi="Palatino Linotype"/>
          <w:color w:val="002060"/>
          <w:highlight w:val="yellow"/>
        </w:rPr>
      </w:pPr>
    </w:p>
    <w:p w14:paraId="65878378" w14:textId="77777777" w:rsidR="005B3C03" w:rsidRPr="003A3C31" w:rsidRDefault="005B3C03" w:rsidP="00CB76BB">
      <w:pPr>
        <w:spacing w:after="0"/>
        <w:ind w:left="567"/>
        <w:jc w:val="both"/>
        <w:rPr>
          <w:rFonts w:ascii="Palatino Linotype" w:hAnsi="Palatino Linotype"/>
          <w:color w:val="002060"/>
        </w:rPr>
      </w:pPr>
      <w:r w:rsidRPr="003A3C31">
        <w:rPr>
          <w:rFonts w:ascii="Palatino Linotype" w:hAnsi="Palatino Linotype"/>
          <w:color w:val="002060"/>
        </w:rPr>
        <w:t xml:space="preserve">If parents/guardians, professional photographers or other spectators are intending to photograph or video at an event they should also be made aware of the Policy. Specific details concerning the Policy in relation to photography and filming should, wherever possible, be published prominently and must be announced over the public-address system, prior to the start of an event. The Society should never allow unsupervised access to </w:t>
      </w:r>
      <w:r w:rsidR="00C36115" w:rsidRPr="003A3C31">
        <w:rPr>
          <w:rFonts w:ascii="Palatino Linotype" w:hAnsi="Palatino Linotype"/>
          <w:color w:val="002060"/>
        </w:rPr>
        <w:t>c</w:t>
      </w:r>
      <w:r w:rsidRPr="003A3C31">
        <w:rPr>
          <w:rFonts w:ascii="Palatino Linotype" w:hAnsi="Palatino Linotype"/>
          <w:color w:val="002060"/>
        </w:rPr>
        <w:t>hildren, one to one photo sessions or photo sessions outside the event.</w:t>
      </w:r>
    </w:p>
    <w:p w14:paraId="1ACB6CA9" w14:textId="77777777" w:rsidR="005E0B31" w:rsidRPr="003A3C31" w:rsidRDefault="005E0B31" w:rsidP="00CB76BB">
      <w:pPr>
        <w:spacing w:after="0"/>
        <w:rPr>
          <w:rFonts w:ascii="Palatino Linotype" w:hAnsi="Palatino Linotype"/>
          <w:color w:val="002060"/>
        </w:rPr>
      </w:pPr>
    </w:p>
    <w:p w14:paraId="6B3EE0B2" w14:textId="7D3DF1EA" w:rsidR="005E0B31" w:rsidRDefault="005E0B31" w:rsidP="00CB76BB">
      <w:pPr>
        <w:spacing w:after="0"/>
        <w:rPr>
          <w:rFonts w:ascii="Palatino Linotype" w:hAnsi="Palatino Linotype"/>
          <w:color w:val="002060"/>
        </w:rPr>
      </w:pPr>
    </w:p>
    <w:p w14:paraId="4C768A6E" w14:textId="42E75A7E" w:rsidR="008251A9" w:rsidRPr="003A3C31" w:rsidRDefault="008251A9" w:rsidP="00CB76BB">
      <w:pPr>
        <w:spacing w:after="0"/>
        <w:rPr>
          <w:rFonts w:ascii="Palatino Linotype" w:hAnsi="Palatino Linotype"/>
          <w:color w:val="002060"/>
        </w:rPr>
      </w:pPr>
      <w:r>
        <w:rPr>
          <w:rFonts w:ascii="Palatino Linotype" w:hAnsi="Palatino Linotype"/>
          <w:color w:val="002060"/>
        </w:rPr>
        <w:t>July 20</w:t>
      </w:r>
      <w:r w:rsidR="005A66C7">
        <w:rPr>
          <w:rFonts w:ascii="Palatino Linotype" w:hAnsi="Palatino Linotype"/>
          <w:color w:val="002060"/>
        </w:rPr>
        <w:t>2</w:t>
      </w:r>
      <w:r w:rsidR="0073512F">
        <w:rPr>
          <w:rFonts w:ascii="Palatino Linotype" w:hAnsi="Palatino Linotype"/>
          <w:color w:val="002060"/>
        </w:rPr>
        <w:t>4</w:t>
      </w:r>
    </w:p>
    <w:p w14:paraId="663F0260" w14:textId="77777777" w:rsidR="005E0B31" w:rsidRPr="003A3C31" w:rsidRDefault="005E0B31" w:rsidP="00CB76BB">
      <w:pPr>
        <w:spacing w:after="0"/>
        <w:rPr>
          <w:rFonts w:ascii="Palatino Linotype" w:hAnsi="Palatino Linotype"/>
          <w:color w:val="002060"/>
        </w:rPr>
      </w:pPr>
    </w:p>
    <w:p w14:paraId="1A4B0481" w14:textId="77777777" w:rsidR="005E0B31" w:rsidRPr="003A3C31" w:rsidRDefault="005E0B31" w:rsidP="00CB76BB">
      <w:pPr>
        <w:spacing w:after="0"/>
        <w:rPr>
          <w:rFonts w:ascii="Palatino Linotype" w:hAnsi="Palatino Linotype"/>
          <w:color w:val="002060"/>
        </w:rPr>
      </w:pPr>
    </w:p>
    <w:p w14:paraId="4AF8845B" w14:textId="77777777" w:rsidR="005E0B31" w:rsidRPr="003A3C31" w:rsidRDefault="005E0B31" w:rsidP="00CB76BB">
      <w:pPr>
        <w:spacing w:after="0"/>
        <w:rPr>
          <w:rFonts w:ascii="Palatino Linotype" w:hAnsi="Palatino Linotype"/>
          <w:color w:val="002060"/>
        </w:rPr>
      </w:pPr>
    </w:p>
    <w:p w14:paraId="3AFA7971" w14:textId="77777777" w:rsidR="00131FB8" w:rsidRPr="003A3C31" w:rsidRDefault="00131FB8" w:rsidP="00CB76BB">
      <w:pPr>
        <w:spacing w:after="0"/>
        <w:rPr>
          <w:rFonts w:ascii="Palatino Linotype" w:hAnsi="Palatino Linotype"/>
          <w:color w:val="002060"/>
        </w:rPr>
      </w:pPr>
    </w:p>
    <w:p w14:paraId="3611AA7C" w14:textId="77777777" w:rsidR="001B699C" w:rsidRPr="003A3C31" w:rsidRDefault="001B699C" w:rsidP="00CB76BB">
      <w:pPr>
        <w:spacing w:after="0"/>
        <w:jc w:val="both"/>
        <w:rPr>
          <w:rFonts w:ascii="Comic Sans MS" w:hAnsi="Comic Sans MS"/>
          <w:color w:val="002060"/>
          <w:highlight w:val="yellow"/>
        </w:rPr>
      </w:pPr>
    </w:p>
    <w:p w14:paraId="5EC626FE" w14:textId="77777777" w:rsidR="001F74AB" w:rsidRPr="003A3C31" w:rsidRDefault="001F74AB" w:rsidP="00CB76BB">
      <w:pPr>
        <w:spacing w:after="0"/>
        <w:jc w:val="both"/>
        <w:rPr>
          <w:rFonts w:ascii="Comic Sans MS" w:hAnsi="Comic Sans MS"/>
          <w:color w:val="002060"/>
          <w:highlight w:val="yellow"/>
        </w:rPr>
      </w:pPr>
    </w:p>
    <w:p w14:paraId="72D2D734" w14:textId="496F5CE9" w:rsidR="001F74AB" w:rsidRDefault="001F74AB" w:rsidP="00CB76BB">
      <w:pPr>
        <w:spacing w:after="0"/>
        <w:jc w:val="both"/>
        <w:rPr>
          <w:rFonts w:ascii="Comic Sans MS" w:hAnsi="Comic Sans MS"/>
          <w:color w:val="002060"/>
          <w:highlight w:val="yellow"/>
        </w:rPr>
      </w:pPr>
    </w:p>
    <w:p w14:paraId="504C350E" w14:textId="169C2ED5" w:rsidR="00EE16A3" w:rsidRDefault="00EE16A3" w:rsidP="00CB76BB">
      <w:pPr>
        <w:spacing w:after="0"/>
        <w:jc w:val="both"/>
        <w:rPr>
          <w:rFonts w:ascii="Comic Sans MS" w:hAnsi="Comic Sans MS"/>
          <w:color w:val="002060"/>
          <w:highlight w:val="yellow"/>
        </w:rPr>
      </w:pPr>
    </w:p>
    <w:p w14:paraId="00BD6591" w14:textId="77777777" w:rsidR="00EE16A3" w:rsidRPr="003A3C31" w:rsidRDefault="00EE16A3" w:rsidP="00CB76BB">
      <w:pPr>
        <w:spacing w:after="0"/>
        <w:jc w:val="both"/>
        <w:rPr>
          <w:rFonts w:ascii="Comic Sans MS" w:hAnsi="Comic Sans MS"/>
          <w:color w:val="002060"/>
          <w:highlight w:val="yellow"/>
        </w:rPr>
      </w:pPr>
    </w:p>
    <w:p w14:paraId="7E0F0F74" w14:textId="77777777" w:rsidR="001D7701" w:rsidRDefault="001D7701">
      <w:pPr>
        <w:rPr>
          <w:rFonts w:ascii="Palatino Linotype" w:hAnsi="Palatino Linotype" w:cs="Georgia"/>
          <w:color w:val="002060"/>
        </w:rPr>
      </w:pPr>
      <w:r>
        <w:rPr>
          <w:rFonts w:ascii="Palatino Linotype" w:hAnsi="Palatino Linotype" w:cs="Georgia"/>
          <w:color w:val="002060"/>
        </w:rPr>
        <w:br w:type="page"/>
      </w:r>
    </w:p>
    <w:p w14:paraId="28C16030" w14:textId="330628FF" w:rsidR="006E1D69" w:rsidRDefault="006E1D69" w:rsidP="00CB76BB">
      <w:pPr>
        <w:autoSpaceDE w:val="0"/>
        <w:autoSpaceDN w:val="0"/>
        <w:adjustRightInd w:val="0"/>
        <w:spacing w:after="0"/>
        <w:rPr>
          <w:rFonts w:ascii="Palatino Linotype" w:hAnsi="Palatino Linotype" w:cs="Georgia"/>
          <w:color w:val="002060"/>
        </w:rPr>
      </w:pPr>
      <w:r w:rsidRPr="00EE16A3">
        <w:rPr>
          <w:rFonts w:ascii="Palatino Linotype" w:hAnsi="Palatino Linotype" w:cs="Georgia"/>
          <w:color w:val="002060"/>
        </w:rPr>
        <w:lastRenderedPageBreak/>
        <w:t>A</w:t>
      </w:r>
      <w:r w:rsidR="00EE16A3">
        <w:rPr>
          <w:rFonts w:ascii="Palatino Linotype" w:hAnsi="Palatino Linotype" w:cs="Georgia"/>
          <w:color w:val="002060"/>
        </w:rPr>
        <w:t>ppendix</w:t>
      </w:r>
      <w:r w:rsidRPr="00EE16A3">
        <w:rPr>
          <w:rFonts w:ascii="Palatino Linotype" w:hAnsi="Palatino Linotype" w:cs="Georgia"/>
          <w:color w:val="002060"/>
        </w:rPr>
        <w:t xml:space="preserve"> 1</w:t>
      </w:r>
      <w:r w:rsidR="00EE16A3">
        <w:rPr>
          <w:rFonts w:ascii="Palatino Linotype" w:hAnsi="Palatino Linotype" w:cs="Georgia"/>
          <w:color w:val="002060"/>
        </w:rPr>
        <w:t xml:space="preserve"> - </w:t>
      </w:r>
      <w:r w:rsidRPr="00EE16A3">
        <w:rPr>
          <w:rFonts w:ascii="Palatino Linotype" w:hAnsi="Palatino Linotype" w:cs="Georgia"/>
          <w:color w:val="002060"/>
        </w:rPr>
        <w:t>RDS Child Safeguarding Statement 20</w:t>
      </w:r>
      <w:r w:rsidR="00C70864">
        <w:rPr>
          <w:rFonts w:ascii="Palatino Linotype" w:hAnsi="Palatino Linotype" w:cs="Georgia"/>
          <w:color w:val="002060"/>
        </w:rPr>
        <w:t>2</w:t>
      </w:r>
      <w:r w:rsidR="00C479E9">
        <w:rPr>
          <w:rFonts w:ascii="Palatino Linotype" w:hAnsi="Palatino Linotype" w:cs="Georgia"/>
          <w:color w:val="002060"/>
        </w:rPr>
        <w:t>4</w:t>
      </w:r>
    </w:p>
    <w:p w14:paraId="330F7C91" w14:textId="742AA24F" w:rsidR="004A53B9" w:rsidRDefault="004A53B9" w:rsidP="00CB76BB">
      <w:pPr>
        <w:autoSpaceDE w:val="0"/>
        <w:autoSpaceDN w:val="0"/>
        <w:adjustRightInd w:val="0"/>
        <w:spacing w:after="0"/>
        <w:rPr>
          <w:rFonts w:ascii="Palatino Linotype" w:hAnsi="Palatino Linotype" w:cs="Georgia"/>
          <w:color w:val="002060"/>
        </w:rPr>
      </w:pPr>
    </w:p>
    <w:p w14:paraId="30E3F60B" w14:textId="77777777" w:rsidR="004A53B9" w:rsidRDefault="004A53B9" w:rsidP="004A53B9">
      <w:pPr>
        <w:jc w:val="center"/>
        <w:rPr>
          <w:rFonts w:ascii="Palatino Linotype" w:hAnsi="Palatino Linotype"/>
          <w:color w:val="CC0066"/>
          <w:sz w:val="24"/>
          <w:szCs w:val="24"/>
        </w:rPr>
      </w:pPr>
      <w:r>
        <w:rPr>
          <w:rFonts w:ascii="Palatino Linotype" w:hAnsi="Palatino Linotype"/>
          <w:color w:val="CC0066"/>
          <w:sz w:val="24"/>
          <w:szCs w:val="24"/>
        </w:rPr>
        <w:t>Royal Dublin Society</w:t>
      </w:r>
    </w:p>
    <w:p w14:paraId="3462C2C9" w14:textId="548C9043" w:rsidR="004A53B9" w:rsidRPr="00352B99" w:rsidRDefault="004A53B9" w:rsidP="004A53B9">
      <w:pPr>
        <w:jc w:val="center"/>
        <w:rPr>
          <w:rFonts w:ascii="Palatino Linotype" w:hAnsi="Palatino Linotype"/>
          <w:color w:val="CC0066"/>
          <w:sz w:val="24"/>
          <w:szCs w:val="24"/>
        </w:rPr>
      </w:pPr>
      <w:r w:rsidRPr="00352B99">
        <w:rPr>
          <w:rFonts w:ascii="Palatino Linotype" w:hAnsi="Palatino Linotype"/>
          <w:color w:val="CC0066"/>
          <w:sz w:val="24"/>
          <w:szCs w:val="24"/>
        </w:rPr>
        <w:t>Child Safeguarding Statement 202</w:t>
      </w:r>
      <w:r w:rsidR="00201389">
        <w:rPr>
          <w:rFonts w:ascii="Palatino Linotype" w:hAnsi="Palatino Linotype"/>
          <w:color w:val="CC0066"/>
          <w:sz w:val="24"/>
          <w:szCs w:val="24"/>
        </w:rPr>
        <w:t>4</w:t>
      </w:r>
    </w:p>
    <w:p w14:paraId="4BD77B1A" w14:textId="77777777" w:rsidR="004A53B9" w:rsidRDefault="004A53B9" w:rsidP="004A53B9">
      <w:pPr>
        <w:jc w:val="both"/>
        <w:rPr>
          <w:rFonts w:ascii="Palatino Linotype" w:hAnsi="Palatino Linotype"/>
          <w:color w:val="002060"/>
          <w:sz w:val="24"/>
          <w:szCs w:val="24"/>
        </w:rPr>
      </w:pPr>
      <w:r w:rsidRPr="00352B99">
        <w:rPr>
          <w:rFonts w:ascii="Palatino Linotype" w:hAnsi="Palatino Linotype"/>
          <w:color w:val="002060"/>
          <w:sz w:val="24"/>
          <w:szCs w:val="24"/>
        </w:rPr>
        <w:t>The mission of the Royal Dublin Society (</w:t>
      </w:r>
      <w:r>
        <w:rPr>
          <w:rFonts w:ascii="Palatino Linotype" w:hAnsi="Palatino Linotype"/>
          <w:color w:val="002060"/>
          <w:sz w:val="24"/>
          <w:szCs w:val="24"/>
        </w:rPr>
        <w:t xml:space="preserve">Society or </w:t>
      </w:r>
      <w:r w:rsidRPr="00352B99">
        <w:rPr>
          <w:rFonts w:ascii="Palatino Linotype" w:hAnsi="Palatino Linotype"/>
          <w:color w:val="002060"/>
          <w:sz w:val="24"/>
          <w:szCs w:val="24"/>
        </w:rPr>
        <w:t xml:space="preserve">RDS) is to see Ireland thrive culturally and economically. Funded by its commercial operations and external supporters, the RDS fulfils its mission through agriculture, the arts, enterprise, equestrianism, science &amp; technology and a Library.  Throughout the year, </w:t>
      </w:r>
      <w:proofErr w:type="gramStart"/>
      <w:r w:rsidRPr="00352B99">
        <w:rPr>
          <w:rFonts w:ascii="Palatino Linotype" w:hAnsi="Palatino Linotype"/>
          <w:color w:val="002060"/>
          <w:sz w:val="24"/>
          <w:szCs w:val="24"/>
        </w:rPr>
        <w:t>a large number of</w:t>
      </w:r>
      <w:proofErr w:type="gramEnd"/>
      <w:r w:rsidRPr="00352B99">
        <w:rPr>
          <w:rFonts w:ascii="Palatino Linotype" w:hAnsi="Palatino Linotype"/>
          <w:color w:val="002060"/>
          <w:sz w:val="24"/>
          <w:szCs w:val="24"/>
        </w:rPr>
        <w:t xml:space="preserve"> children participate in or visit projects or events organised by the RDS.  While recognising that the primary responsibility for children rests with parents, guardians or supervising adults (e.g. teachers)</w:t>
      </w:r>
      <w:r>
        <w:rPr>
          <w:rFonts w:ascii="Palatino Linotype" w:hAnsi="Palatino Linotype"/>
          <w:color w:val="002060"/>
          <w:sz w:val="24"/>
          <w:szCs w:val="24"/>
        </w:rPr>
        <w:t>.</w:t>
      </w:r>
      <w:r w:rsidRPr="00352B99">
        <w:rPr>
          <w:rFonts w:ascii="Palatino Linotype" w:hAnsi="Palatino Linotype"/>
          <w:color w:val="002060"/>
          <w:sz w:val="24"/>
          <w:szCs w:val="24"/>
        </w:rPr>
        <w:t xml:space="preserve">  </w:t>
      </w:r>
    </w:p>
    <w:p w14:paraId="249A655F" w14:textId="77777777" w:rsidR="004A53B9" w:rsidRDefault="004A53B9" w:rsidP="004A53B9">
      <w:pPr>
        <w:jc w:val="both"/>
        <w:rPr>
          <w:rFonts w:ascii="Palatino Linotype" w:hAnsi="Palatino Linotype"/>
          <w:color w:val="002060"/>
          <w:sz w:val="24"/>
          <w:szCs w:val="24"/>
        </w:rPr>
      </w:pPr>
    </w:p>
    <w:p w14:paraId="522FA795" w14:textId="77777777" w:rsidR="004A53B9" w:rsidRDefault="004A53B9" w:rsidP="004A53B9">
      <w:pPr>
        <w:jc w:val="both"/>
        <w:rPr>
          <w:rFonts w:ascii="Palatino Linotype" w:hAnsi="Palatino Linotype"/>
          <w:color w:val="002060"/>
          <w:sz w:val="24"/>
          <w:szCs w:val="24"/>
        </w:rPr>
      </w:pPr>
      <w:r>
        <w:rPr>
          <w:rFonts w:ascii="Palatino Linotype" w:hAnsi="Palatino Linotype"/>
          <w:color w:val="002060"/>
          <w:sz w:val="24"/>
          <w:szCs w:val="24"/>
        </w:rPr>
        <w:t>The RDS</w:t>
      </w:r>
      <w:r w:rsidRPr="009E2862">
        <w:rPr>
          <w:rFonts w:ascii="Palatino Linotype" w:hAnsi="Palatino Linotype"/>
          <w:color w:val="002060"/>
          <w:sz w:val="24"/>
          <w:szCs w:val="24"/>
        </w:rPr>
        <w:t xml:space="preserve"> is committed to safeguarding children and by working under the guidance of our Safeguarding Policies our staff</w:t>
      </w:r>
      <w:r>
        <w:rPr>
          <w:rFonts w:ascii="Palatino Linotype" w:hAnsi="Palatino Linotype"/>
          <w:color w:val="002060"/>
          <w:sz w:val="24"/>
          <w:szCs w:val="24"/>
        </w:rPr>
        <w:t xml:space="preserve"> and volunteers</w:t>
      </w:r>
      <w:r w:rsidRPr="009E2862">
        <w:rPr>
          <w:rFonts w:ascii="Palatino Linotype" w:hAnsi="Palatino Linotype"/>
          <w:color w:val="002060"/>
          <w:sz w:val="24"/>
          <w:szCs w:val="24"/>
        </w:rPr>
        <w:t xml:space="preserve">, working with our young people, throughout the organisation, seek to create a safe environment for young people to grow and develop within sport. </w:t>
      </w:r>
      <w:r>
        <w:rPr>
          <w:rFonts w:ascii="Palatino Linotype" w:hAnsi="Palatino Linotype"/>
          <w:color w:val="002060"/>
          <w:sz w:val="24"/>
          <w:szCs w:val="24"/>
        </w:rPr>
        <w:t>The Society’s</w:t>
      </w:r>
      <w:r w:rsidRPr="00352B99">
        <w:rPr>
          <w:rFonts w:ascii="Palatino Linotype" w:hAnsi="Palatino Linotype"/>
          <w:color w:val="002060"/>
          <w:sz w:val="24"/>
          <w:szCs w:val="24"/>
        </w:rPr>
        <w:t xml:space="preserve"> direct contact with children and young people occurs through our </w:t>
      </w:r>
      <w:r>
        <w:rPr>
          <w:rFonts w:ascii="Palatino Linotype" w:hAnsi="Palatino Linotype"/>
          <w:color w:val="002060"/>
          <w:sz w:val="24"/>
          <w:szCs w:val="24"/>
        </w:rPr>
        <w:t>Foundation</w:t>
      </w:r>
      <w:r w:rsidRPr="00352B99">
        <w:rPr>
          <w:rFonts w:ascii="Palatino Linotype" w:hAnsi="Palatino Linotype"/>
          <w:color w:val="002060"/>
          <w:sz w:val="24"/>
          <w:szCs w:val="24"/>
        </w:rPr>
        <w:t xml:space="preserve"> programme.</w:t>
      </w:r>
    </w:p>
    <w:p w14:paraId="093CD034" w14:textId="77777777" w:rsidR="004A53B9" w:rsidRPr="00352B99" w:rsidRDefault="004A53B9" w:rsidP="004A53B9">
      <w:pPr>
        <w:pStyle w:val="ListParagraph"/>
        <w:numPr>
          <w:ilvl w:val="0"/>
          <w:numId w:val="36"/>
        </w:numPr>
        <w:spacing w:after="160" w:line="259" w:lineRule="auto"/>
        <w:ind w:left="567" w:hanging="567"/>
        <w:jc w:val="both"/>
        <w:rPr>
          <w:rFonts w:ascii="Palatino Linotype" w:hAnsi="Palatino Linotype"/>
          <w:color w:val="002060"/>
          <w:sz w:val="24"/>
          <w:szCs w:val="24"/>
        </w:rPr>
      </w:pPr>
      <w:r w:rsidRPr="00352B99">
        <w:rPr>
          <w:rFonts w:ascii="Palatino Linotype" w:hAnsi="Palatino Linotype"/>
          <w:color w:val="002060"/>
          <w:sz w:val="24"/>
          <w:szCs w:val="24"/>
        </w:rPr>
        <w:t>Where children attend events, workshops or activities hosted by the RDS or attended by representatives of the RDS</w:t>
      </w:r>
    </w:p>
    <w:p w14:paraId="7D0C22E5" w14:textId="77777777" w:rsidR="004A53B9" w:rsidRPr="00352B99" w:rsidRDefault="004A53B9" w:rsidP="004A53B9">
      <w:pPr>
        <w:pStyle w:val="ListParagraph"/>
        <w:numPr>
          <w:ilvl w:val="0"/>
          <w:numId w:val="36"/>
        </w:numPr>
        <w:spacing w:after="160" w:line="259" w:lineRule="auto"/>
        <w:ind w:left="567" w:hanging="567"/>
        <w:jc w:val="both"/>
        <w:rPr>
          <w:rFonts w:ascii="Palatino Linotype" w:hAnsi="Palatino Linotype"/>
          <w:color w:val="002060"/>
          <w:sz w:val="24"/>
          <w:szCs w:val="24"/>
        </w:rPr>
      </w:pPr>
      <w:r w:rsidRPr="00352B99">
        <w:rPr>
          <w:rFonts w:ascii="Palatino Linotype" w:hAnsi="Palatino Linotype"/>
          <w:color w:val="002060"/>
          <w:sz w:val="24"/>
          <w:szCs w:val="24"/>
        </w:rPr>
        <w:t>Where children are in direct or indirect communication with representatives of the RDS</w:t>
      </w:r>
    </w:p>
    <w:p w14:paraId="55A39A62" w14:textId="77777777" w:rsidR="004A53B9" w:rsidRPr="00352B99" w:rsidRDefault="004A53B9" w:rsidP="004A53B9">
      <w:pPr>
        <w:pStyle w:val="ListParagraph"/>
        <w:numPr>
          <w:ilvl w:val="0"/>
          <w:numId w:val="36"/>
        </w:numPr>
        <w:spacing w:after="160" w:line="259" w:lineRule="auto"/>
        <w:ind w:left="567" w:hanging="567"/>
        <w:jc w:val="both"/>
        <w:rPr>
          <w:rFonts w:ascii="Palatino Linotype" w:hAnsi="Palatino Linotype"/>
          <w:color w:val="002060"/>
          <w:sz w:val="24"/>
          <w:szCs w:val="24"/>
        </w:rPr>
      </w:pPr>
      <w:r w:rsidRPr="00352B99">
        <w:rPr>
          <w:rFonts w:ascii="Palatino Linotype" w:hAnsi="Palatino Linotype"/>
          <w:color w:val="002060"/>
          <w:sz w:val="24"/>
          <w:szCs w:val="24"/>
        </w:rPr>
        <w:t>Where children’s stories and images are used by the RDS</w:t>
      </w:r>
    </w:p>
    <w:p w14:paraId="006690B9" w14:textId="77777777" w:rsidR="004A53B9" w:rsidRPr="00177917" w:rsidRDefault="004A53B9" w:rsidP="004A53B9">
      <w:pPr>
        <w:pStyle w:val="ListParagraph"/>
        <w:numPr>
          <w:ilvl w:val="0"/>
          <w:numId w:val="36"/>
        </w:numPr>
        <w:spacing w:after="160" w:line="259" w:lineRule="auto"/>
        <w:ind w:left="567" w:hanging="567"/>
        <w:jc w:val="both"/>
        <w:rPr>
          <w:rFonts w:ascii="Palatino Linotype" w:hAnsi="Palatino Linotype"/>
          <w:color w:val="002060"/>
          <w:sz w:val="24"/>
          <w:szCs w:val="24"/>
        </w:rPr>
      </w:pPr>
      <w:r w:rsidRPr="00352B99">
        <w:rPr>
          <w:rFonts w:ascii="Palatino Linotype" w:hAnsi="Palatino Linotype"/>
          <w:color w:val="002060"/>
          <w:sz w:val="24"/>
          <w:szCs w:val="24"/>
        </w:rPr>
        <w:t>Where children’s data is used</w:t>
      </w:r>
      <w:r>
        <w:rPr>
          <w:rFonts w:ascii="Palatino Linotype" w:hAnsi="Palatino Linotype"/>
          <w:color w:val="002060"/>
          <w:sz w:val="24"/>
          <w:szCs w:val="24"/>
        </w:rPr>
        <w:t xml:space="preserve"> - </w:t>
      </w:r>
      <w:r w:rsidRPr="00177917">
        <w:rPr>
          <w:rFonts w:ascii="Palatino Linotype" w:hAnsi="Palatino Linotype"/>
          <w:color w:val="002060"/>
          <w:sz w:val="24"/>
          <w:szCs w:val="24"/>
        </w:rPr>
        <w:t xml:space="preserve">The Society’s work with children includes processing their data, sharing their stories, images and content and contact to promote the Society’s Foundation Programmes. </w:t>
      </w:r>
    </w:p>
    <w:p w14:paraId="79CACAFE" w14:textId="77777777" w:rsidR="004A53B9" w:rsidRPr="009E2862" w:rsidRDefault="004A53B9" w:rsidP="004A53B9">
      <w:pPr>
        <w:jc w:val="both"/>
        <w:rPr>
          <w:rFonts w:ascii="Palatino Linotype" w:hAnsi="Palatino Linotype"/>
          <w:b/>
          <w:bCs/>
          <w:color w:val="002060"/>
          <w:sz w:val="24"/>
          <w:szCs w:val="24"/>
        </w:rPr>
      </w:pPr>
      <w:r w:rsidRPr="009E2862">
        <w:rPr>
          <w:rFonts w:ascii="Palatino Linotype" w:hAnsi="Palatino Linotype"/>
          <w:b/>
          <w:bCs/>
          <w:color w:val="002060"/>
          <w:sz w:val="24"/>
          <w:szCs w:val="24"/>
        </w:rPr>
        <w:t>Risk Assessment</w:t>
      </w:r>
    </w:p>
    <w:p w14:paraId="73DA5E8B" w14:textId="77777777" w:rsidR="004A53B9" w:rsidRPr="00352B99" w:rsidRDefault="004A53B9" w:rsidP="004A53B9">
      <w:pPr>
        <w:jc w:val="both"/>
        <w:rPr>
          <w:rFonts w:ascii="Palatino Linotype" w:hAnsi="Palatino Linotype"/>
          <w:color w:val="002060"/>
          <w:sz w:val="24"/>
          <w:szCs w:val="24"/>
        </w:rPr>
      </w:pPr>
      <w:r w:rsidRPr="00352B99">
        <w:rPr>
          <w:rFonts w:ascii="Palatino Linotype" w:hAnsi="Palatino Linotype"/>
          <w:color w:val="002060"/>
          <w:sz w:val="24"/>
          <w:szCs w:val="24"/>
        </w:rPr>
        <w:t>The following procedures are in place as part of the RDS Safeguarding Code in addition to our Risk Assessment outlined above:</w:t>
      </w:r>
    </w:p>
    <w:p w14:paraId="1B69F4DB" w14:textId="77777777" w:rsidR="004A53B9" w:rsidRPr="00352B99" w:rsidRDefault="004A53B9" w:rsidP="004A53B9">
      <w:pPr>
        <w:jc w:val="both"/>
        <w:rPr>
          <w:rFonts w:ascii="Palatino Linotype" w:hAnsi="Palatino Linotype"/>
          <w:color w:val="002060"/>
          <w:sz w:val="24"/>
          <w:szCs w:val="24"/>
        </w:rPr>
      </w:pPr>
      <w:r w:rsidRPr="00352B99">
        <w:rPr>
          <w:rFonts w:ascii="Palatino Linotype" w:hAnsi="Palatino Linotype"/>
          <w:color w:val="002060"/>
          <w:sz w:val="24"/>
          <w:szCs w:val="24"/>
        </w:rPr>
        <w:t>Child/young person safeguarding risk management processes involve:</w:t>
      </w:r>
    </w:p>
    <w:p w14:paraId="4AE340DC" w14:textId="77777777" w:rsidR="004A53B9" w:rsidRPr="00352B99" w:rsidRDefault="004A53B9" w:rsidP="004A53B9">
      <w:pPr>
        <w:pStyle w:val="ListParagraph"/>
        <w:numPr>
          <w:ilvl w:val="0"/>
          <w:numId w:val="35"/>
        </w:numPr>
        <w:spacing w:after="160" w:line="259" w:lineRule="auto"/>
        <w:ind w:left="567" w:hanging="567"/>
        <w:jc w:val="both"/>
        <w:rPr>
          <w:rFonts w:ascii="Palatino Linotype" w:hAnsi="Palatino Linotype"/>
          <w:color w:val="002060"/>
          <w:sz w:val="24"/>
          <w:szCs w:val="24"/>
        </w:rPr>
      </w:pPr>
      <w:r w:rsidRPr="00352B99">
        <w:rPr>
          <w:rFonts w:ascii="Palatino Linotype" w:hAnsi="Palatino Linotype"/>
          <w:color w:val="002060"/>
          <w:sz w:val="24"/>
          <w:szCs w:val="24"/>
        </w:rPr>
        <w:t>Mitigating the risk (i.e. developing strategies to minimise or address the risk, reducing the likelihood of harm and abuse from occurring).</w:t>
      </w:r>
    </w:p>
    <w:p w14:paraId="0B3C26D2" w14:textId="77777777" w:rsidR="004A53B9" w:rsidRPr="00352B99" w:rsidRDefault="004A53B9" w:rsidP="004A53B9">
      <w:pPr>
        <w:pStyle w:val="ListParagraph"/>
        <w:numPr>
          <w:ilvl w:val="0"/>
          <w:numId w:val="35"/>
        </w:numPr>
        <w:spacing w:after="160" w:line="259" w:lineRule="auto"/>
        <w:ind w:left="567" w:hanging="567"/>
        <w:jc w:val="both"/>
        <w:rPr>
          <w:rFonts w:ascii="Palatino Linotype" w:hAnsi="Palatino Linotype"/>
          <w:color w:val="002060"/>
          <w:sz w:val="24"/>
          <w:szCs w:val="24"/>
        </w:rPr>
      </w:pPr>
      <w:r w:rsidRPr="00352B99">
        <w:rPr>
          <w:rFonts w:ascii="Palatino Linotype" w:hAnsi="Palatino Linotype"/>
          <w:color w:val="002060"/>
          <w:sz w:val="24"/>
          <w:szCs w:val="24"/>
        </w:rPr>
        <w:t>Clearly assigning responsibilities in the mitigation strategy.</w:t>
      </w:r>
    </w:p>
    <w:p w14:paraId="1DA9F32C" w14:textId="77777777" w:rsidR="004A53B9" w:rsidRDefault="004A53B9" w:rsidP="004A53B9">
      <w:pPr>
        <w:pStyle w:val="ListParagraph"/>
        <w:numPr>
          <w:ilvl w:val="0"/>
          <w:numId w:val="35"/>
        </w:numPr>
        <w:spacing w:after="160" w:line="259" w:lineRule="auto"/>
        <w:ind w:left="567" w:hanging="567"/>
        <w:jc w:val="both"/>
        <w:rPr>
          <w:rFonts w:ascii="Palatino Linotype" w:hAnsi="Palatino Linotype"/>
          <w:color w:val="002060"/>
          <w:sz w:val="24"/>
          <w:szCs w:val="24"/>
        </w:rPr>
      </w:pPr>
      <w:r w:rsidRPr="00352B99">
        <w:rPr>
          <w:rFonts w:ascii="Palatino Linotype" w:hAnsi="Palatino Linotype"/>
          <w:color w:val="002060"/>
          <w:sz w:val="24"/>
          <w:szCs w:val="24"/>
        </w:rPr>
        <w:lastRenderedPageBreak/>
        <w:t xml:space="preserve">Regularly reviewing risks and mitigation strategies, especially when conditions/contexts change. </w:t>
      </w:r>
    </w:p>
    <w:p w14:paraId="1BE2B142" w14:textId="77777777" w:rsidR="004A53B9" w:rsidRDefault="004A53B9" w:rsidP="004A53B9">
      <w:pPr>
        <w:pStyle w:val="ListParagraph"/>
        <w:numPr>
          <w:ilvl w:val="0"/>
          <w:numId w:val="35"/>
        </w:numPr>
        <w:spacing w:after="160" w:line="259" w:lineRule="auto"/>
        <w:ind w:left="567" w:hanging="567"/>
        <w:jc w:val="both"/>
        <w:rPr>
          <w:rFonts w:ascii="Palatino Linotype" w:hAnsi="Palatino Linotype"/>
          <w:color w:val="002060"/>
          <w:sz w:val="24"/>
          <w:szCs w:val="24"/>
        </w:rPr>
      </w:pPr>
      <w:r w:rsidRPr="00352B99">
        <w:rPr>
          <w:rFonts w:ascii="Palatino Linotype" w:hAnsi="Palatino Linotype"/>
          <w:color w:val="002060"/>
          <w:sz w:val="24"/>
          <w:szCs w:val="24"/>
        </w:rPr>
        <w:t xml:space="preserve">Procedures for the management of allegations of abuse or misconduct by RDS staff, RDS voluntary officers and RDS volunteers against a child participating in projects and events organised by the RDS. </w:t>
      </w:r>
    </w:p>
    <w:p w14:paraId="62B6F562" w14:textId="77777777" w:rsidR="004A53B9" w:rsidRDefault="004A53B9" w:rsidP="004A53B9">
      <w:pPr>
        <w:pStyle w:val="ListParagraph"/>
        <w:numPr>
          <w:ilvl w:val="0"/>
          <w:numId w:val="35"/>
        </w:numPr>
        <w:spacing w:after="160" w:line="259" w:lineRule="auto"/>
        <w:ind w:left="567" w:hanging="567"/>
        <w:jc w:val="both"/>
        <w:rPr>
          <w:rFonts w:ascii="Palatino Linotype" w:hAnsi="Palatino Linotype"/>
          <w:color w:val="002060"/>
          <w:sz w:val="24"/>
          <w:szCs w:val="24"/>
        </w:rPr>
      </w:pPr>
      <w:r w:rsidRPr="00352B99">
        <w:rPr>
          <w:rFonts w:ascii="Palatino Linotype" w:hAnsi="Palatino Linotype"/>
          <w:color w:val="002060"/>
          <w:sz w:val="24"/>
          <w:szCs w:val="24"/>
        </w:rPr>
        <w:t xml:space="preserve">Procedures for the safe recruitment of RDS staff to work with children participating in projects and events organised by the RDS. </w:t>
      </w:r>
    </w:p>
    <w:p w14:paraId="1FF0AA96" w14:textId="77777777" w:rsidR="004A53B9" w:rsidRPr="00352B99" w:rsidRDefault="004A53B9" w:rsidP="004A53B9">
      <w:pPr>
        <w:pStyle w:val="ListParagraph"/>
        <w:numPr>
          <w:ilvl w:val="0"/>
          <w:numId w:val="35"/>
        </w:numPr>
        <w:spacing w:after="160" w:line="259" w:lineRule="auto"/>
        <w:ind w:left="567" w:hanging="567"/>
        <w:jc w:val="both"/>
        <w:rPr>
          <w:rFonts w:ascii="Palatino Linotype" w:hAnsi="Palatino Linotype"/>
          <w:color w:val="002060"/>
          <w:sz w:val="24"/>
          <w:szCs w:val="24"/>
        </w:rPr>
      </w:pPr>
      <w:r w:rsidRPr="00352B99">
        <w:rPr>
          <w:rFonts w:ascii="Palatino Linotype" w:hAnsi="Palatino Linotype"/>
          <w:color w:val="002060"/>
          <w:sz w:val="24"/>
          <w:szCs w:val="24"/>
        </w:rPr>
        <w:t xml:space="preserve">Procedures for access to child safeguarding training and information, including the identification of the occurrence of harm. </w:t>
      </w:r>
    </w:p>
    <w:p w14:paraId="6ECD0B3D" w14:textId="77777777" w:rsidR="004A53B9" w:rsidRPr="00352B99" w:rsidRDefault="004A53B9" w:rsidP="004A53B9">
      <w:pPr>
        <w:pStyle w:val="ListParagraph"/>
        <w:numPr>
          <w:ilvl w:val="0"/>
          <w:numId w:val="35"/>
        </w:numPr>
        <w:spacing w:after="160" w:line="259" w:lineRule="auto"/>
        <w:ind w:left="567" w:hanging="567"/>
        <w:jc w:val="both"/>
        <w:rPr>
          <w:rFonts w:ascii="Palatino Linotype" w:hAnsi="Palatino Linotype"/>
          <w:color w:val="002060"/>
          <w:sz w:val="24"/>
          <w:szCs w:val="24"/>
        </w:rPr>
      </w:pPr>
      <w:r w:rsidRPr="00352B99">
        <w:rPr>
          <w:rFonts w:ascii="Palatino Linotype" w:hAnsi="Palatino Linotype"/>
          <w:color w:val="002060"/>
          <w:sz w:val="24"/>
          <w:szCs w:val="24"/>
        </w:rPr>
        <w:t xml:space="preserve">Procedure for the reporting of child protection or welfare concerns to the Statutory Authorities. </w:t>
      </w:r>
    </w:p>
    <w:p w14:paraId="4B351FB1" w14:textId="77777777" w:rsidR="004A53B9" w:rsidRDefault="004A53B9" w:rsidP="004A53B9">
      <w:pPr>
        <w:pStyle w:val="ListParagraph"/>
        <w:numPr>
          <w:ilvl w:val="0"/>
          <w:numId w:val="35"/>
        </w:numPr>
        <w:spacing w:after="160" w:line="259" w:lineRule="auto"/>
        <w:ind w:left="567" w:hanging="567"/>
        <w:jc w:val="both"/>
        <w:rPr>
          <w:rFonts w:ascii="Palatino Linotype" w:hAnsi="Palatino Linotype"/>
          <w:color w:val="002060"/>
          <w:sz w:val="24"/>
          <w:szCs w:val="24"/>
        </w:rPr>
      </w:pPr>
      <w:r w:rsidRPr="00352B99">
        <w:rPr>
          <w:rFonts w:ascii="Palatino Linotype" w:hAnsi="Palatino Linotype"/>
          <w:color w:val="002060"/>
          <w:sz w:val="24"/>
          <w:szCs w:val="24"/>
        </w:rPr>
        <w:t>Appointing RDS Children’s Officers who are the point of contact in respect of Safeguarding for the relevant body and for this statement.</w:t>
      </w:r>
    </w:p>
    <w:p w14:paraId="500D9EF1" w14:textId="77777777" w:rsidR="004A53B9" w:rsidRDefault="004A53B9" w:rsidP="004A53B9">
      <w:pPr>
        <w:pStyle w:val="ListParagraph"/>
        <w:numPr>
          <w:ilvl w:val="0"/>
          <w:numId w:val="35"/>
        </w:numPr>
        <w:spacing w:after="160" w:line="259" w:lineRule="auto"/>
        <w:ind w:left="567" w:hanging="567"/>
        <w:jc w:val="both"/>
        <w:rPr>
          <w:rFonts w:ascii="Palatino Linotype" w:hAnsi="Palatino Linotype"/>
          <w:color w:val="002060"/>
          <w:sz w:val="24"/>
          <w:szCs w:val="24"/>
        </w:rPr>
      </w:pPr>
      <w:r w:rsidRPr="00352B99">
        <w:rPr>
          <w:rFonts w:ascii="Palatino Linotype" w:hAnsi="Palatino Linotype"/>
          <w:color w:val="002060"/>
          <w:sz w:val="24"/>
          <w:szCs w:val="24"/>
        </w:rPr>
        <w:t>We comply fully with all statutory Data Protection responsibilities. They are outlined in the RDS</w:t>
      </w:r>
      <w:r>
        <w:rPr>
          <w:rFonts w:ascii="Palatino Linotype" w:hAnsi="Palatino Linotype"/>
          <w:color w:val="002060"/>
          <w:sz w:val="24"/>
          <w:szCs w:val="24"/>
        </w:rPr>
        <w:t xml:space="preserve"> Privacy</w:t>
      </w:r>
      <w:r w:rsidRPr="00352B99">
        <w:rPr>
          <w:rFonts w:ascii="Palatino Linotype" w:hAnsi="Palatino Linotype"/>
          <w:color w:val="002060"/>
          <w:sz w:val="24"/>
          <w:szCs w:val="24"/>
        </w:rPr>
        <w:t xml:space="preserve"> Policy and procedures.</w:t>
      </w:r>
    </w:p>
    <w:p w14:paraId="359774FE" w14:textId="77777777" w:rsidR="004A53B9" w:rsidRPr="00352B99" w:rsidRDefault="004A53B9" w:rsidP="004A53B9">
      <w:pPr>
        <w:pStyle w:val="ListParagraph"/>
        <w:ind w:left="567"/>
        <w:jc w:val="both"/>
        <w:rPr>
          <w:rFonts w:ascii="Palatino Linotype" w:hAnsi="Palatino Linotype"/>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447"/>
      </w:tblGrid>
      <w:tr w:rsidR="004A53B9" w:rsidRPr="00177917" w14:paraId="2DE3CAA6" w14:textId="77777777" w:rsidTr="00B67D64">
        <w:tc>
          <w:tcPr>
            <w:tcW w:w="4508" w:type="dxa"/>
          </w:tcPr>
          <w:p w14:paraId="0E700E44" w14:textId="77777777" w:rsidR="004A53B9" w:rsidRPr="00177917" w:rsidRDefault="004A53B9" w:rsidP="00B67D64">
            <w:pPr>
              <w:ind w:right="575"/>
              <w:jc w:val="both"/>
              <w:rPr>
                <w:rFonts w:ascii="Palatino Linotype" w:hAnsi="Palatino Linotype"/>
                <w:b/>
                <w:bCs/>
                <w:color w:val="002060"/>
                <w:sz w:val="24"/>
                <w:szCs w:val="24"/>
              </w:rPr>
            </w:pPr>
            <w:r w:rsidRPr="00177917">
              <w:rPr>
                <w:rFonts w:ascii="Palatino Linotype" w:hAnsi="Palatino Linotype"/>
                <w:b/>
                <w:bCs/>
                <w:color w:val="002060"/>
                <w:sz w:val="24"/>
                <w:szCs w:val="24"/>
              </w:rPr>
              <w:t>Risk Identified</w:t>
            </w:r>
          </w:p>
        </w:tc>
        <w:tc>
          <w:tcPr>
            <w:tcW w:w="4508" w:type="dxa"/>
          </w:tcPr>
          <w:p w14:paraId="7BDFFFF2" w14:textId="77777777" w:rsidR="004A53B9" w:rsidRDefault="004A53B9" w:rsidP="00B67D64">
            <w:pPr>
              <w:jc w:val="both"/>
              <w:rPr>
                <w:rFonts w:ascii="Palatino Linotype" w:hAnsi="Palatino Linotype"/>
                <w:b/>
                <w:bCs/>
                <w:color w:val="002060"/>
                <w:sz w:val="24"/>
                <w:szCs w:val="24"/>
              </w:rPr>
            </w:pPr>
            <w:r w:rsidRPr="00177917">
              <w:rPr>
                <w:rFonts w:ascii="Palatino Linotype" w:hAnsi="Palatino Linotype"/>
                <w:b/>
                <w:bCs/>
                <w:color w:val="002060"/>
                <w:sz w:val="24"/>
                <w:szCs w:val="24"/>
              </w:rPr>
              <w:t>Procedure in place to manage risk identified</w:t>
            </w:r>
          </w:p>
          <w:p w14:paraId="5B6ADE6C" w14:textId="77777777" w:rsidR="004A53B9" w:rsidRPr="00177917" w:rsidRDefault="004A53B9" w:rsidP="00B67D64">
            <w:pPr>
              <w:jc w:val="both"/>
              <w:rPr>
                <w:rFonts w:ascii="Palatino Linotype" w:hAnsi="Palatino Linotype"/>
                <w:b/>
                <w:bCs/>
                <w:color w:val="002060"/>
                <w:sz w:val="24"/>
                <w:szCs w:val="24"/>
              </w:rPr>
            </w:pPr>
          </w:p>
        </w:tc>
      </w:tr>
      <w:tr w:rsidR="004A53B9" w:rsidRPr="00B02E19" w14:paraId="72A12B29" w14:textId="77777777" w:rsidTr="00B67D64">
        <w:tc>
          <w:tcPr>
            <w:tcW w:w="4508" w:type="dxa"/>
          </w:tcPr>
          <w:p w14:paraId="16E20DFC" w14:textId="77777777" w:rsidR="004A53B9" w:rsidRPr="00B02E19" w:rsidRDefault="004A53B9" w:rsidP="00B67D64">
            <w:pPr>
              <w:ind w:right="575"/>
              <w:jc w:val="both"/>
              <w:rPr>
                <w:rFonts w:ascii="Palatino Linotype" w:hAnsi="Palatino Linotype"/>
                <w:color w:val="002060"/>
                <w:sz w:val="24"/>
                <w:szCs w:val="24"/>
              </w:rPr>
            </w:pPr>
            <w:r w:rsidRPr="00B02E19">
              <w:rPr>
                <w:rFonts w:ascii="Palatino Linotype" w:hAnsi="Palatino Linotype"/>
                <w:color w:val="002060"/>
                <w:sz w:val="24"/>
                <w:szCs w:val="24"/>
              </w:rPr>
              <w:t>Recruitment</w:t>
            </w:r>
          </w:p>
          <w:p w14:paraId="793F418D" w14:textId="77777777" w:rsidR="004A53B9" w:rsidRPr="00B02E19" w:rsidRDefault="004A53B9" w:rsidP="00B67D64">
            <w:pPr>
              <w:ind w:right="575"/>
              <w:jc w:val="both"/>
              <w:rPr>
                <w:rFonts w:ascii="Palatino Linotype" w:hAnsi="Palatino Linotype"/>
                <w:color w:val="002060"/>
                <w:sz w:val="24"/>
                <w:szCs w:val="24"/>
              </w:rPr>
            </w:pPr>
          </w:p>
        </w:tc>
        <w:tc>
          <w:tcPr>
            <w:tcW w:w="4508" w:type="dxa"/>
          </w:tcPr>
          <w:p w14:paraId="0AC2C998" w14:textId="77777777" w:rsidR="004A53B9" w:rsidRDefault="004A53B9" w:rsidP="00B67D64">
            <w:pPr>
              <w:jc w:val="both"/>
              <w:rPr>
                <w:rFonts w:ascii="Palatino Linotype" w:hAnsi="Palatino Linotype"/>
                <w:color w:val="002060"/>
                <w:sz w:val="24"/>
                <w:szCs w:val="24"/>
              </w:rPr>
            </w:pPr>
            <w:r>
              <w:rPr>
                <w:rFonts w:ascii="Palatino Linotype" w:hAnsi="Palatino Linotype"/>
                <w:color w:val="002060"/>
                <w:sz w:val="24"/>
                <w:szCs w:val="24"/>
              </w:rPr>
              <w:t xml:space="preserve">The Society’s </w:t>
            </w:r>
            <w:r w:rsidRPr="00B02E19">
              <w:rPr>
                <w:rFonts w:ascii="Palatino Linotype" w:hAnsi="Palatino Linotype"/>
                <w:color w:val="002060"/>
                <w:sz w:val="24"/>
                <w:szCs w:val="24"/>
              </w:rPr>
              <w:t>recruitment and selection process</w:t>
            </w:r>
            <w:r>
              <w:rPr>
                <w:rFonts w:ascii="Palatino Linotype" w:hAnsi="Palatino Linotype"/>
                <w:color w:val="002060"/>
                <w:sz w:val="24"/>
                <w:szCs w:val="24"/>
              </w:rPr>
              <w:t xml:space="preserve"> </w:t>
            </w:r>
            <w:r w:rsidRPr="00B02E19">
              <w:rPr>
                <w:rFonts w:ascii="Palatino Linotype" w:hAnsi="Palatino Linotype"/>
                <w:color w:val="002060"/>
                <w:sz w:val="24"/>
                <w:szCs w:val="24"/>
              </w:rPr>
              <w:t>seeks to ensure that all reasonable steps are taken</w:t>
            </w:r>
            <w:r>
              <w:rPr>
                <w:rFonts w:ascii="Palatino Linotype" w:hAnsi="Palatino Linotype"/>
                <w:color w:val="002060"/>
                <w:sz w:val="24"/>
                <w:szCs w:val="24"/>
              </w:rPr>
              <w:t xml:space="preserve"> </w:t>
            </w:r>
            <w:r w:rsidRPr="00B02E19">
              <w:rPr>
                <w:rFonts w:ascii="Palatino Linotype" w:hAnsi="Palatino Linotype"/>
                <w:color w:val="002060"/>
                <w:sz w:val="24"/>
                <w:szCs w:val="24"/>
              </w:rPr>
              <w:t>to actively safeguard the welfare and protection of children who have contact with the</w:t>
            </w:r>
            <w:r>
              <w:rPr>
                <w:rFonts w:ascii="Palatino Linotype" w:hAnsi="Palatino Linotype"/>
                <w:color w:val="002060"/>
                <w:sz w:val="24"/>
                <w:szCs w:val="24"/>
              </w:rPr>
              <w:t xml:space="preserve"> Society.</w:t>
            </w:r>
          </w:p>
          <w:p w14:paraId="6DBC79FF" w14:textId="77777777" w:rsidR="004A53B9" w:rsidRPr="00B02E19" w:rsidRDefault="004A53B9" w:rsidP="00B67D64">
            <w:pPr>
              <w:jc w:val="both"/>
              <w:rPr>
                <w:rFonts w:ascii="Palatino Linotype" w:hAnsi="Palatino Linotype"/>
                <w:color w:val="002060"/>
                <w:sz w:val="24"/>
                <w:szCs w:val="24"/>
              </w:rPr>
            </w:pPr>
          </w:p>
        </w:tc>
      </w:tr>
      <w:tr w:rsidR="004A53B9" w:rsidRPr="00177917" w14:paraId="56241233" w14:textId="77777777" w:rsidTr="00B67D64">
        <w:tc>
          <w:tcPr>
            <w:tcW w:w="4508" w:type="dxa"/>
          </w:tcPr>
          <w:p w14:paraId="2C01CA18" w14:textId="77777777" w:rsidR="004A53B9" w:rsidRPr="00B02E19" w:rsidRDefault="004A53B9" w:rsidP="00B67D64">
            <w:pPr>
              <w:ind w:right="575"/>
              <w:jc w:val="both"/>
              <w:rPr>
                <w:rFonts w:ascii="Palatino Linotype" w:hAnsi="Palatino Linotype"/>
                <w:color w:val="002060"/>
                <w:sz w:val="24"/>
                <w:szCs w:val="24"/>
              </w:rPr>
            </w:pPr>
            <w:r w:rsidRPr="00DC32D0">
              <w:rPr>
                <w:rFonts w:ascii="Palatino Linotype" w:hAnsi="Palatino Linotype"/>
                <w:color w:val="002060"/>
                <w:sz w:val="24"/>
                <w:szCs w:val="24"/>
              </w:rPr>
              <w:t xml:space="preserve">Lack of awareness of </w:t>
            </w:r>
            <w:r>
              <w:rPr>
                <w:rFonts w:ascii="Palatino Linotype" w:hAnsi="Palatino Linotype"/>
                <w:color w:val="002060"/>
                <w:sz w:val="24"/>
                <w:szCs w:val="24"/>
              </w:rPr>
              <w:t xml:space="preserve">the Child Protection Policy and Procedures. </w:t>
            </w:r>
          </w:p>
        </w:tc>
        <w:tc>
          <w:tcPr>
            <w:tcW w:w="4508" w:type="dxa"/>
          </w:tcPr>
          <w:p w14:paraId="5BB2BA7B" w14:textId="77777777" w:rsidR="004A53B9" w:rsidRPr="00B02E19" w:rsidRDefault="004A53B9" w:rsidP="00B67D64">
            <w:pPr>
              <w:jc w:val="both"/>
              <w:rPr>
                <w:rFonts w:ascii="Palatino Linotype" w:hAnsi="Palatino Linotype"/>
                <w:color w:val="002060"/>
                <w:sz w:val="24"/>
                <w:szCs w:val="24"/>
              </w:rPr>
            </w:pPr>
            <w:r>
              <w:rPr>
                <w:rFonts w:ascii="Palatino Linotype" w:hAnsi="Palatino Linotype"/>
                <w:color w:val="002060"/>
                <w:sz w:val="24"/>
                <w:szCs w:val="24"/>
              </w:rPr>
              <w:t>The Society’s</w:t>
            </w:r>
            <w:r w:rsidRPr="00B02E19">
              <w:rPr>
                <w:rFonts w:ascii="Palatino Linotype" w:hAnsi="Palatino Linotype"/>
                <w:color w:val="002060"/>
                <w:sz w:val="24"/>
                <w:szCs w:val="24"/>
              </w:rPr>
              <w:t xml:space="preserve"> </w:t>
            </w:r>
            <w:r>
              <w:rPr>
                <w:rFonts w:ascii="Palatino Linotype" w:hAnsi="Palatino Linotype"/>
                <w:color w:val="002060"/>
                <w:sz w:val="24"/>
                <w:szCs w:val="24"/>
              </w:rPr>
              <w:t>Human Resources Departmen</w:t>
            </w:r>
            <w:r w:rsidRPr="00B02E19">
              <w:rPr>
                <w:rFonts w:ascii="Palatino Linotype" w:hAnsi="Palatino Linotype"/>
                <w:color w:val="002060"/>
                <w:sz w:val="24"/>
                <w:szCs w:val="24"/>
              </w:rPr>
              <w:t>t assess</w:t>
            </w:r>
            <w:r>
              <w:rPr>
                <w:rFonts w:ascii="Palatino Linotype" w:hAnsi="Palatino Linotype"/>
                <w:color w:val="002060"/>
                <w:sz w:val="24"/>
                <w:szCs w:val="24"/>
              </w:rPr>
              <w:t>es</w:t>
            </w:r>
            <w:r w:rsidRPr="00B02E19">
              <w:rPr>
                <w:rFonts w:ascii="Palatino Linotype" w:hAnsi="Palatino Linotype"/>
                <w:color w:val="002060"/>
                <w:sz w:val="24"/>
                <w:szCs w:val="24"/>
              </w:rPr>
              <w:t xml:space="preserve"> the training needs of staff </w:t>
            </w:r>
            <w:r>
              <w:rPr>
                <w:rFonts w:ascii="Palatino Linotype" w:hAnsi="Palatino Linotype"/>
                <w:color w:val="002060"/>
                <w:sz w:val="24"/>
                <w:szCs w:val="24"/>
              </w:rPr>
              <w:t xml:space="preserve">and volunteers </w:t>
            </w:r>
            <w:r w:rsidRPr="00B02E19">
              <w:rPr>
                <w:rFonts w:ascii="Palatino Linotype" w:hAnsi="Palatino Linotype"/>
                <w:color w:val="002060"/>
                <w:sz w:val="24"/>
                <w:szCs w:val="24"/>
              </w:rPr>
              <w:t>including those relating to safeguarding. Training is provided where a need has been identified.</w:t>
            </w:r>
          </w:p>
          <w:p w14:paraId="72A8F0A0" w14:textId="77777777" w:rsidR="004A53B9" w:rsidRPr="00B02E19" w:rsidRDefault="004A53B9" w:rsidP="00B67D64">
            <w:pPr>
              <w:jc w:val="both"/>
              <w:rPr>
                <w:rFonts w:ascii="Palatino Linotype" w:hAnsi="Palatino Linotype"/>
                <w:color w:val="002060"/>
                <w:sz w:val="24"/>
                <w:szCs w:val="24"/>
              </w:rPr>
            </w:pPr>
          </w:p>
        </w:tc>
      </w:tr>
      <w:tr w:rsidR="004A53B9" w14:paraId="617937D7" w14:textId="77777777" w:rsidTr="00B67D64">
        <w:trPr>
          <w:trHeight w:val="2270"/>
        </w:trPr>
        <w:tc>
          <w:tcPr>
            <w:tcW w:w="4508" w:type="dxa"/>
          </w:tcPr>
          <w:p w14:paraId="40DB13E8" w14:textId="77777777" w:rsidR="004A53B9" w:rsidRDefault="004A53B9" w:rsidP="00B67D64">
            <w:pPr>
              <w:ind w:right="575"/>
              <w:jc w:val="both"/>
              <w:rPr>
                <w:rFonts w:ascii="Palatino Linotype" w:hAnsi="Palatino Linotype"/>
                <w:color w:val="002060"/>
                <w:sz w:val="24"/>
                <w:szCs w:val="24"/>
              </w:rPr>
            </w:pPr>
            <w:r w:rsidRPr="00177917">
              <w:rPr>
                <w:rFonts w:ascii="Palatino Linotype" w:hAnsi="Palatino Linotype"/>
                <w:color w:val="002060"/>
                <w:sz w:val="24"/>
                <w:szCs w:val="24"/>
              </w:rPr>
              <w:t xml:space="preserve">Delay in making referrals to </w:t>
            </w:r>
            <w:proofErr w:type="spellStart"/>
            <w:r w:rsidRPr="00177917">
              <w:rPr>
                <w:rFonts w:ascii="Palatino Linotype" w:hAnsi="Palatino Linotype"/>
                <w:color w:val="002060"/>
                <w:sz w:val="24"/>
                <w:szCs w:val="24"/>
              </w:rPr>
              <w:t>Tusla</w:t>
            </w:r>
            <w:proofErr w:type="spellEnd"/>
          </w:p>
        </w:tc>
        <w:tc>
          <w:tcPr>
            <w:tcW w:w="4508" w:type="dxa"/>
          </w:tcPr>
          <w:p w14:paraId="2F977BE8" w14:textId="77777777" w:rsidR="004A53B9" w:rsidRDefault="004A53B9" w:rsidP="00B67D64">
            <w:pPr>
              <w:jc w:val="both"/>
              <w:rPr>
                <w:rFonts w:ascii="Palatino Linotype" w:hAnsi="Palatino Linotype"/>
                <w:color w:val="002060"/>
                <w:sz w:val="24"/>
                <w:szCs w:val="24"/>
              </w:rPr>
            </w:pPr>
            <w:r w:rsidRPr="00177917">
              <w:rPr>
                <w:rFonts w:ascii="Palatino Linotype" w:hAnsi="Palatino Linotype"/>
                <w:color w:val="002060"/>
                <w:sz w:val="24"/>
                <w:szCs w:val="24"/>
              </w:rPr>
              <w:t xml:space="preserve">All staff and regular volunteers are trained and supported to ensure they can act promptly and not delay in contacting the Mandated Person or </w:t>
            </w:r>
            <w:proofErr w:type="spellStart"/>
            <w:r w:rsidRPr="00177917">
              <w:rPr>
                <w:rFonts w:ascii="Palatino Linotype" w:hAnsi="Palatino Linotype"/>
                <w:color w:val="002060"/>
                <w:sz w:val="24"/>
                <w:szCs w:val="24"/>
              </w:rPr>
              <w:t>Tusla</w:t>
            </w:r>
            <w:proofErr w:type="spellEnd"/>
            <w:r w:rsidRPr="00177917">
              <w:rPr>
                <w:rFonts w:ascii="Palatino Linotype" w:hAnsi="Palatino Linotype"/>
                <w:color w:val="002060"/>
                <w:sz w:val="24"/>
                <w:szCs w:val="24"/>
              </w:rPr>
              <w:t xml:space="preserve"> when they deem a referral may be required.</w:t>
            </w:r>
          </w:p>
        </w:tc>
      </w:tr>
      <w:tr w:rsidR="004A53B9" w14:paraId="4354E837" w14:textId="77777777" w:rsidTr="00B67D64">
        <w:tc>
          <w:tcPr>
            <w:tcW w:w="4508" w:type="dxa"/>
          </w:tcPr>
          <w:p w14:paraId="026014AB" w14:textId="77777777" w:rsidR="004A53B9" w:rsidRDefault="004A53B9" w:rsidP="00B67D64">
            <w:pPr>
              <w:ind w:right="575"/>
              <w:jc w:val="both"/>
              <w:rPr>
                <w:rFonts w:ascii="Palatino Linotype" w:hAnsi="Palatino Linotype"/>
                <w:color w:val="002060"/>
                <w:sz w:val="24"/>
                <w:szCs w:val="24"/>
              </w:rPr>
            </w:pPr>
            <w:r w:rsidRPr="00177917">
              <w:rPr>
                <w:rFonts w:ascii="Palatino Linotype" w:hAnsi="Palatino Linotype"/>
                <w:color w:val="002060"/>
                <w:sz w:val="24"/>
                <w:szCs w:val="24"/>
              </w:rPr>
              <w:lastRenderedPageBreak/>
              <w:t>Receipt of complaint of alleged child abuse where a parent, guardian or teacher is the alleged perpetrator.</w:t>
            </w:r>
            <w:r w:rsidRPr="00177917">
              <w:rPr>
                <w:rFonts w:ascii="Palatino Linotype" w:hAnsi="Palatino Linotype"/>
                <w:color w:val="002060"/>
                <w:sz w:val="24"/>
                <w:szCs w:val="24"/>
              </w:rPr>
              <w:tab/>
            </w:r>
          </w:p>
        </w:tc>
        <w:tc>
          <w:tcPr>
            <w:tcW w:w="4508" w:type="dxa"/>
          </w:tcPr>
          <w:p w14:paraId="3B058444" w14:textId="77777777" w:rsidR="004A53B9" w:rsidRDefault="004A53B9" w:rsidP="00B67D64">
            <w:pPr>
              <w:jc w:val="both"/>
              <w:rPr>
                <w:rFonts w:ascii="Palatino Linotype" w:hAnsi="Palatino Linotype"/>
                <w:color w:val="002060"/>
                <w:sz w:val="24"/>
                <w:szCs w:val="24"/>
              </w:rPr>
            </w:pPr>
            <w:r w:rsidRPr="00177917">
              <w:rPr>
                <w:rFonts w:ascii="Palatino Linotype" w:hAnsi="Palatino Linotype"/>
                <w:color w:val="002060"/>
                <w:sz w:val="24"/>
                <w:szCs w:val="24"/>
              </w:rPr>
              <w:t xml:space="preserve">All staff </w:t>
            </w:r>
            <w:r>
              <w:rPr>
                <w:rFonts w:ascii="Palatino Linotype" w:hAnsi="Palatino Linotype"/>
                <w:color w:val="002060"/>
                <w:sz w:val="24"/>
                <w:szCs w:val="24"/>
              </w:rPr>
              <w:t xml:space="preserve">and volunteers </w:t>
            </w:r>
            <w:r w:rsidRPr="00177917">
              <w:rPr>
                <w:rFonts w:ascii="Palatino Linotype" w:hAnsi="Palatino Linotype"/>
                <w:color w:val="002060"/>
                <w:sz w:val="24"/>
                <w:szCs w:val="24"/>
              </w:rPr>
              <w:t xml:space="preserve">know the procedures to make a referral to the Designated Liaison Person or directly to </w:t>
            </w:r>
            <w:proofErr w:type="spellStart"/>
            <w:r w:rsidRPr="00177917">
              <w:rPr>
                <w:rFonts w:ascii="Palatino Linotype" w:hAnsi="Palatino Linotype"/>
                <w:color w:val="002060"/>
                <w:sz w:val="24"/>
                <w:szCs w:val="24"/>
              </w:rPr>
              <w:t>Tusla</w:t>
            </w:r>
            <w:proofErr w:type="spellEnd"/>
            <w:r w:rsidRPr="00177917">
              <w:rPr>
                <w:rFonts w:ascii="Palatino Linotype" w:hAnsi="Palatino Linotype"/>
                <w:color w:val="002060"/>
                <w:sz w:val="24"/>
                <w:szCs w:val="24"/>
              </w:rPr>
              <w:t>.</w:t>
            </w:r>
            <w:r>
              <w:rPr>
                <w:rFonts w:ascii="Palatino Linotype" w:hAnsi="Palatino Linotype"/>
                <w:color w:val="002060"/>
                <w:sz w:val="24"/>
                <w:szCs w:val="24"/>
              </w:rPr>
              <w:t xml:space="preserve"> </w:t>
            </w:r>
            <w:r w:rsidRPr="00177917">
              <w:rPr>
                <w:rFonts w:ascii="Palatino Linotype" w:hAnsi="Palatino Linotype"/>
                <w:color w:val="002060"/>
                <w:sz w:val="24"/>
                <w:szCs w:val="24"/>
              </w:rPr>
              <w:t>Internal disciplinary processes are in place where the issue concerns an employee.</w:t>
            </w:r>
          </w:p>
          <w:p w14:paraId="5DAFFB9F" w14:textId="77777777" w:rsidR="004A53B9" w:rsidRDefault="004A53B9" w:rsidP="00B67D64">
            <w:pPr>
              <w:jc w:val="both"/>
              <w:rPr>
                <w:rFonts w:ascii="Palatino Linotype" w:hAnsi="Palatino Linotype"/>
                <w:color w:val="002060"/>
                <w:sz w:val="24"/>
                <w:szCs w:val="24"/>
              </w:rPr>
            </w:pPr>
          </w:p>
        </w:tc>
      </w:tr>
      <w:tr w:rsidR="004A53B9" w14:paraId="1100C49F" w14:textId="77777777" w:rsidTr="00B67D64">
        <w:tc>
          <w:tcPr>
            <w:tcW w:w="4508" w:type="dxa"/>
          </w:tcPr>
          <w:p w14:paraId="2B5D5D93" w14:textId="77777777" w:rsidR="004A53B9" w:rsidRDefault="004A53B9" w:rsidP="00B67D64">
            <w:pPr>
              <w:ind w:right="575"/>
              <w:jc w:val="both"/>
              <w:rPr>
                <w:rFonts w:ascii="Palatino Linotype" w:hAnsi="Palatino Linotype"/>
                <w:color w:val="002060"/>
                <w:sz w:val="24"/>
                <w:szCs w:val="24"/>
              </w:rPr>
            </w:pPr>
            <w:r>
              <w:rPr>
                <w:rFonts w:ascii="Palatino Linotype" w:hAnsi="Palatino Linotype"/>
                <w:color w:val="002060"/>
                <w:sz w:val="24"/>
                <w:szCs w:val="24"/>
              </w:rPr>
              <w:t>C</w:t>
            </w:r>
            <w:r w:rsidRPr="00177917">
              <w:rPr>
                <w:rFonts w:ascii="Palatino Linotype" w:hAnsi="Palatino Linotype"/>
                <w:color w:val="002060"/>
                <w:sz w:val="24"/>
                <w:szCs w:val="24"/>
              </w:rPr>
              <w:t>hild makes a disclosure to a member of staff</w:t>
            </w:r>
            <w:r w:rsidRPr="00177917">
              <w:rPr>
                <w:rFonts w:ascii="Palatino Linotype" w:hAnsi="Palatino Linotype"/>
                <w:color w:val="002060"/>
                <w:sz w:val="24"/>
                <w:szCs w:val="24"/>
              </w:rPr>
              <w:tab/>
            </w:r>
          </w:p>
        </w:tc>
        <w:tc>
          <w:tcPr>
            <w:tcW w:w="4508" w:type="dxa"/>
          </w:tcPr>
          <w:p w14:paraId="37DB90D7" w14:textId="77777777" w:rsidR="004A53B9" w:rsidRDefault="004A53B9" w:rsidP="00B67D64">
            <w:pPr>
              <w:jc w:val="both"/>
              <w:rPr>
                <w:rFonts w:ascii="Palatino Linotype" w:hAnsi="Palatino Linotype"/>
                <w:color w:val="002060"/>
                <w:sz w:val="24"/>
                <w:szCs w:val="24"/>
              </w:rPr>
            </w:pPr>
            <w:r w:rsidRPr="00177917">
              <w:rPr>
                <w:rFonts w:ascii="Palatino Linotype" w:hAnsi="Palatino Linotype"/>
                <w:color w:val="002060"/>
                <w:sz w:val="24"/>
                <w:szCs w:val="24"/>
              </w:rPr>
              <w:t xml:space="preserve">All staff </w:t>
            </w:r>
            <w:r>
              <w:rPr>
                <w:rFonts w:ascii="Palatino Linotype" w:hAnsi="Palatino Linotype"/>
                <w:color w:val="002060"/>
                <w:sz w:val="24"/>
                <w:szCs w:val="24"/>
              </w:rPr>
              <w:t xml:space="preserve">and volunteers </w:t>
            </w:r>
            <w:r w:rsidRPr="00177917">
              <w:rPr>
                <w:rFonts w:ascii="Palatino Linotype" w:hAnsi="Palatino Linotype"/>
                <w:color w:val="002060"/>
                <w:sz w:val="24"/>
                <w:szCs w:val="24"/>
              </w:rPr>
              <w:t xml:space="preserve">know the procedures to make a referral to the Designated Liaison Person or directly to </w:t>
            </w:r>
            <w:proofErr w:type="spellStart"/>
            <w:r w:rsidRPr="00177917">
              <w:rPr>
                <w:rFonts w:ascii="Palatino Linotype" w:hAnsi="Palatino Linotype"/>
                <w:color w:val="002060"/>
                <w:sz w:val="24"/>
                <w:szCs w:val="24"/>
              </w:rPr>
              <w:t>Tusla</w:t>
            </w:r>
            <w:proofErr w:type="spellEnd"/>
            <w:r w:rsidRPr="00177917">
              <w:rPr>
                <w:rFonts w:ascii="Palatino Linotype" w:hAnsi="Palatino Linotype"/>
                <w:color w:val="002060"/>
                <w:sz w:val="24"/>
                <w:szCs w:val="24"/>
              </w:rPr>
              <w:t>.</w:t>
            </w:r>
          </w:p>
          <w:p w14:paraId="7D506A09" w14:textId="77777777" w:rsidR="004A53B9" w:rsidRDefault="004A53B9" w:rsidP="00B67D64">
            <w:pPr>
              <w:jc w:val="both"/>
              <w:rPr>
                <w:rFonts w:ascii="Palatino Linotype" w:hAnsi="Palatino Linotype"/>
                <w:color w:val="002060"/>
                <w:sz w:val="24"/>
                <w:szCs w:val="24"/>
              </w:rPr>
            </w:pPr>
          </w:p>
        </w:tc>
      </w:tr>
      <w:tr w:rsidR="004A53B9" w14:paraId="7EED3457" w14:textId="77777777" w:rsidTr="00B67D64">
        <w:tc>
          <w:tcPr>
            <w:tcW w:w="4508" w:type="dxa"/>
          </w:tcPr>
          <w:p w14:paraId="6583CA39" w14:textId="77777777" w:rsidR="004A53B9" w:rsidRDefault="004A53B9" w:rsidP="00B67D64">
            <w:pPr>
              <w:ind w:right="575"/>
              <w:jc w:val="both"/>
              <w:rPr>
                <w:rFonts w:ascii="Palatino Linotype" w:hAnsi="Palatino Linotype"/>
                <w:color w:val="002060"/>
                <w:sz w:val="24"/>
                <w:szCs w:val="24"/>
              </w:rPr>
            </w:pPr>
            <w:r w:rsidRPr="00177917">
              <w:rPr>
                <w:rFonts w:ascii="Palatino Linotype" w:hAnsi="Palatino Linotype"/>
                <w:color w:val="002060"/>
                <w:sz w:val="24"/>
                <w:szCs w:val="24"/>
              </w:rPr>
              <w:t>A suspicion of child abuse is determined by a member of staff.</w:t>
            </w:r>
          </w:p>
        </w:tc>
        <w:tc>
          <w:tcPr>
            <w:tcW w:w="4508" w:type="dxa"/>
          </w:tcPr>
          <w:p w14:paraId="0BF1CAF8" w14:textId="77777777" w:rsidR="004A53B9" w:rsidRDefault="004A53B9" w:rsidP="00B67D64">
            <w:pPr>
              <w:jc w:val="both"/>
              <w:rPr>
                <w:rFonts w:ascii="Palatino Linotype" w:hAnsi="Palatino Linotype"/>
                <w:color w:val="002060"/>
                <w:sz w:val="24"/>
                <w:szCs w:val="24"/>
              </w:rPr>
            </w:pPr>
            <w:r w:rsidRPr="00177917">
              <w:rPr>
                <w:rFonts w:ascii="Palatino Linotype" w:hAnsi="Palatino Linotype"/>
                <w:color w:val="002060"/>
                <w:sz w:val="24"/>
                <w:szCs w:val="24"/>
              </w:rPr>
              <w:t xml:space="preserve">All staff </w:t>
            </w:r>
            <w:r>
              <w:rPr>
                <w:rFonts w:ascii="Palatino Linotype" w:hAnsi="Palatino Linotype"/>
                <w:color w:val="002060"/>
                <w:sz w:val="24"/>
                <w:szCs w:val="24"/>
              </w:rPr>
              <w:t xml:space="preserve">and volunteers </w:t>
            </w:r>
            <w:r w:rsidRPr="00177917">
              <w:rPr>
                <w:rFonts w:ascii="Palatino Linotype" w:hAnsi="Palatino Linotype"/>
                <w:color w:val="002060"/>
                <w:sz w:val="24"/>
                <w:szCs w:val="24"/>
              </w:rPr>
              <w:t xml:space="preserve">know the procedures to make a referral to the Designated Liaison Person or directly to </w:t>
            </w:r>
            <w:proofErr w:type="spellStart"/>
            <w:r w:rsidRPr="00177917">
              <w:rPr>
                <w:rFonts w:ascii="Palatino Linotype" w:hAnsi="Palatino Linotype"/>
                <w:color w:val="002060"/>
                <w:sz w:val="24"/>
                <w:szCs w:val="24"/>
              </w:rPr>
              <w:t>Tusla</w:t>
            </w:r>
            <w:proofErr w:type="spellEnd"/>
            <w:r w:rsidRPr="00177917">
              <w:rPr>
                <w:rFonts w:ascii="Palatino Linotype" w:hAnsi="Palatino Linotype"/>
                <w:color w:val="002060"/>
                <w:sz w:val="24"/>
                <w:szCs w:val="24"/>
              </w:rPr>
              <w:t>.</w:t>
            </w:r>
          </w:p>
          <w:p w14:paraId="560452E6" w14:textId="77777777" w:rsidR="004A53B9" w:rsidRDefault="004A53B9" w:rsidP="00B67D64">
            <w:pPr>
              <w:jc w:val="both"/>
              <w:rPr>
                <w:rFonts w:ascii="Palatino Linotype" w:hAnsi="Palatino Linotype"/>
                <w:color w:val="002060"/>
                <w:sz w:val="24"/>
                <w:szCs w:val="24"/>
              </w:rPr>
            </w:pPr>
          </w:p>
        </w:tc>
      </w:tr>
      <w:tr w:rsidR="004A53B9" w14:paraId="4A8EBECB" w14:textId="77777777" w:rsidTr="00B67D64">
        <w:tc>
          <w:tcPr>
            <w:tcW w:w="4508" w:type="dxa"/>
          </w:tcPr>
          <w:p w14:paraId="6CFDF84C" w14:textId="77777777" w:rsidR="004A53B9" w:rsidRPr="00177917" w:rsidRDefault="004A53B9" w:rsidP="00B67D64">
            <w:pPr>
              <w:ind w:right="575"/>
              <w:jc w:val="both"/>
              <w:rPr>
                <w:rFonts w:ascii="Palatino Linotype" w:hAnsi="Palatino Linotype"/>
                <w:color w:val="002060"/>
                <w:sz w:val="24"/>
                <w:szCs w:val="24"/>
              </w:rPr>
            </w:pPr>
            <w:r w:rsidRPr="00DC32D0">
              <w:rPr>
                <w:rFonts w:ascii="Palatino Linotype" w:hAnsi="Palatino Linotype"/>
                <w:color w:val="002060"/>
                <w:sz w:val="24"/>
                <w:szCs w:val="24"/>
              </w:rPr>
              <w:t>Unauthorised photography &amp; recording</w:t>
            </w:r>
            <w:r>
              <w:rPr>
                <w:rFonts w:ascii="Palatino Linotype" w:hAnsi="Palatino Linotype"/>
                <w:color w:val="002060"/>
                <w:sz w:val="24"/>
                <w:szCs w:val="24"/>
              </w:rPr>
              <w:t xml:space="preserve"> </w:t>
            </w:r>
            <w:r w:rsidRPr="00DC32D0">
              <w:rPr>
                <w:rFonts w:ascii="Palatino Linotype" w:hAnsi="Palatino Linotype"/>
                <w:color w:val="002060"/>
                <w:sz w:val="24"/>
                <w:szCs w:val="24"/>
              </w:rPr>
              <w:t>activities</w:t>
            </w:r>
          </w:p>
        </w:tc>
        <w:tc>
          <w:tcPr>
            <w:tcW w:w="4508" w:type="dxa"/>
          </w:tcPr>
          <w:p w14:paraId="662B5DD7" w14:textId="77777777" w:rsidR="004A53B9" w:rsidRDefault="004A53B9" w:rsidP="00B67D64">
            <w:pPr>
              <w:jc w:val="both"/>
              <w:rPr>
                <w:rFonts w:ascii="Palatino Linotype" w:hAnsi="Palatino Linotype"/>
                <w:color w:val="002060"/>
                <w:sz w:val="24"/>
                <w:szCs w:val="24"/>
              </w:rPr>
            </w:pPr>
            <w:r>
              <w:rPr>
                <w:rFonts w:ascii="Palatino Linotype" w:hAnsi="Palatino Linotype"/>
                <w:color w:val="002060"/>
                <w:sz w:val="24"/>
                <w:szCs w:val="24"/>
              </w:rPr>
              <w:t xml:space="preserve">The RDS </w:t>
            </w:r>
            <w:r w:rsidRPr="00DC32D0">
              <w:rPr>
                <w:rFonts w:ascii="Palatino Linotype" w:hAnsi="Palatino Linotype"/>
                <w:color w:val="002060"/>
                <w:sz w:val="24"/>
                <w:szCs w:val="24"/>
              </w:rPr>
              <w:t>compl</w:t>
            </w:r>
            <w:r>
              <w:rPr>
                <w:rFonts w:ascii="Palatino Linotype" w:hAnsi="Palatino Linotype"/>
                <w:color w:val="002060"/>
                <w:sz w:val="24"/>
                <w:szCs w:val="24"/>
              </w:rPr>
              <w:t>ies</w:t>
            </w:r>
            <w:r w:rsidRPr="00DC32D0">
              <w:rPr>
                <w:rFonts w:ascii="Palatino Linotype" w:hAnsi="Palatino Linotype"/>
                <w:color w:val="002060"/>
                <w:sz w:val="24"/>
                <w:szCs w:val="24"/>
              </w:rPr>
              <w:t xml:space="preserve"> fully with all statutory Data Protection responsibilities. They are outlined in the RDS Privacy Policy and procedures.</w:t>
            </w:r>
          </w:p>
          <w:p w14:paraId="28BBE00B" w14:textId="77777777" w:rsidR="004A53B9" w:rsidRPr="00177917" w:rsidRDefault="004A53B9" w:rsidP="00B67D64">
            <w:pPr>
              <w:jc w:val="both"/>
              <w:rPr>
                <w:rFonts w:ascii="Palatino Linotype" w:hAnsi="Palatino Linotype"/>
                <w:color w:val="002060"/>
                <w:sz w:val="24"/>
                <w:szCs w:val="24"/>
              </w:rPr>
            </w:pPr>
          </w:p>
        </w:tc>
      </w:tr>
      <w:tr w:rsidR="004A53B9" w14:paraId="114D1462" w14:textId="77777777" w:rsidTr="00B67D64">
        <w:tc>
          <w:tcPr>
            <w:tcW w:w="4508" w:type="dxa"/>
          </w:tcPr>
          <w:p w14:paraId="613A3F72" w14:textId="77777777" w:rsidR="004A53B9" w:rsidRDefault="004A53B9" w:rsidP="00B67D64">
            <w:pPr>
              <w:ind w:right="575"/>
              <w:jc w:val="both"/>
              <w:rPr>
                <w:rFonts w:ascii="Palatino Linotype" w:hAnsi="Palatino Linotype"/>
                <w:color w:val="002060"/>
                <w:sz w:val="24"/>
                <w:szCs w:val="24"/>
              </w:rPr>
            </w:pPr>
            <w:r w:rsidRPr="00EF65C6">
              <w:rPr>
                <w:rFonts w:ascii="Palatino Linotype" w:hAnsi="Palatino Linotype"/>
                <w:color w:val="002060"/>
                <w:sz w:val="24"/>
                <w:szCs w:val="24"/>
              </w:rPr>
              <w:t>No communication of Child Safeguarding Statement of Code of Behaviour to visitors</w:t>
            </w:r>
            <w:r>
              <w:rPr>
                <w:rFonts w:ascii="Palatino Linotype" w:hAnsi="Palatino Linotype"/>
                <w:color w:val="002060"/>
                <w:sz w:val="24"/>
                <w:szCs w:val="24"/>
              </w:rPr>
              <w:t>.</w:t>
            </w:r>
          </w:p>
          <w:p w14:paraId="12A0E01E" w14:textId="77777777" w:rsidR="004A53B9" w:rsidRPr="00DC32D0" w:rsidRDefault="004A53B9" w:rsidP="00B67D64">
            <w:pPr>
              <w:ind w:right="575"/>
              <w:jc w:val="both"/>
              <w:rPr>
                <w:rFonts w:ascii="Palatino Linotype" w:hAnsi="Palatino Linotype"/>
                <w:color w:val="002060"/>
                <w:sz w:val="24"/>
                <w:szCs w:val="24"/>
              </w:rPr>
            </w:pPr>
          </w:p>
        </w:tc>
        <w:tc>
          <w:tcPr>
            <w:tcW w:w="4508" w:type="dxa"/>
          </w:tcPr>
          <w:p w14:paraId="40C2A15C" w14:textId="77777777" w:rsidR="004A53B9" w:rsidRPr="007C5267" w:rsidRDefault="004A53B9" w:rsidP="00B67D64">
            <w:pPr>
              <w:jc w:val="both"/>
              <w:rPr>
                <w:rFonts w:ascii="Palatino Linotype" w:hAnsi="Palatino Linotype"/>
                <w:color w:val="002060"/>
                <w:sz w:val="24"/>
                <w:szCs w:val="24"/>
              </w:rPr>
            </w:pPr>
            <w:bookmarkStart w:id="16" w:name="_Hlk39052461"/>
            <w:r w:rsidRPr="007C5267">
              <w:rPr>
                <w:rFonts w:ascii="Palatino Linotype" w:hAnsi="Palatino Linotype"/>
                <w:color w:val="002060"/>
                <w:sz w:val="24"/>
                <w:szCs w:val="24"/>
              </w:rPr>
              <w:t>The Child Safeguarding Statement is displayed at all Foundation events run for children. The RDS Code of Behaviour is distributed</w:t>
            </w:r>
            <w:bookmarkEnd w:id="16"/>
          </w:p>
          <w:p w14:paraId="05B524B0" w14:textId="77777777" w:rsidR="004A53B9" w:rsidRPr="007C5267" w:rsidRDefault="004A53B9" w:rsidP="00B67D64">
            <w:pPr>
              <w:jc w:val="both"/>
              <w:rPr>
                <w:rFonts w:ascii="Palatino Linotype" w:hAnsi="Palatino Linotype"/>
                <w:color w:val="002060"/>
                <w:sz w:val="24"/>
                <w:szCs w:val="24"/>
              </w:rPr>
            </w:pPr>
          </w:p>
        </w:tc>
      </w:tr>
      <w:tr w:rsidR="004A53B9" w14:paraId="49D772A9" w14:textId="77777777" w:rsidTr="00B67D64">
        <w:tc>
          <w:tcPr>
            <w:tcW w:w="4508" w:type="dxa"/>
          </w:tcPr>
          <w:p w14:paraId="5513C007" w14:textId="77777777" w:rsidR="004A53B9" w:rsidRPr="00EF65C6" w:rsidRDefault="004A53B9" w:rsidP="00B67D64">
            <w:pPr>
              <w:ind w:right="575"/>
              <w:jc w:val="both"/>
              <w:rPr>
                <w:rFonts w:ascii="Palatino Linotype" w:hAnsi="Palatino Linotype"/>
                <w:color w:val="002060"/>
                <w:sz w:val="24"/>
                <w:szCs w:val="24"/>
              </w:rPr>
            </w:pPr>
            <w:r w:rsidRPr="00EF65C6">
              <w:rPr>
                <w:rFonts w:ascii="Palatino Linotype" w:hAnsi="Palatino Linotype"/>
                <w:color w:val="002060"/>
                <w:sz w:val="24"/>
                <w:szCs w:val="24"/>
              </w:rPr>
              <w:t>Missing or found child on site.</w:t>
            </w:r>
          </w:p>
        </w:tc>
        <w:tc>
          <w:tcPr>
            <w:tcW w:w="4508" w:type="dxa"/>
          </w:tcPr>
          <w:p w14:paraId="71BAB0DF" w14:textId="77777777" w:rsidR="004A53B9" w:rsidRPr="00EF65C6" w:rsidRDefault="004A53B9" w:rsidP="00B67D64">
            <w:pPr>
              <w:jc w:val="both"/>
              <w:rPr>
                <w:rFonts w:ascii="Palatino Linotype" w:hAnsi="Palatino Linotype"/>
                <w:color w:val="002060"/>
                <w:sz w:val="24"/>
                <w:szCs w:val="24"/>
              </w:rPr>
            </w:pPr>
            <w:r w:rsidRPr="00EF65C6">
              <w:rPr>
                <w:rFonts w:ascii="Palatino Linotype" w:hAnsi="Palatino Linotype"/>
                <w:color w:val="002060"/>
                <w:sz w:val="24"/>
                <w:szCs w:val="24"/>
              </w:rPr>
              <w:t>All staff and volunteers are provided with the missing or found child policy.</w:t>
            </w:r>
          </w:p>
          <w:p w14:paraId="22203D2C" w14:textId="77777777" w:rsidR="004A53B9" w:rsidRPr="00EF65C6" w:rsidRDefault="004A53B9" w:rsidP="00B67D64">
            <w:pPr>
              <w:jc w:val="both"/>
              <w:rPr>
                <w:rFonts w:ascii="Palatino Linotype" w:hAnsi="Palatino Linotype"/>
                <w:color w:val="002060"/>
                <w:sz w:val="24"/>
                <w:szCs w:val="24"/>
              </w:rPr>
            </w:pPr>
          </w:p>
        </w:tc>
      </w:tr>
      <w:tr w:rsidR="004A53B9" w14:paraId="50792D0A" w14:textId="77777777" w:rsidTr="00B67D64">
        <w:tc>
          <w:tcPr>
            <w:tcW w:w="4508" w:type="dxa"/>
          </w:tcPr>
          <w:p w14:paraId="6956A7A4" w14:textId="77777777" w:rsidR="004A53B9" w:rsidRPr="00EF65C6" w:rsidRDefault="004A53B9" w:rsidP="00B67D64">
            <w:pPr>
              <w:ind w:right="575"/>
              <w:jc w:val="both"/>
              <w:rPr>
                <w:rFonts w:ascii="Palatino Linotype" w:hAnsi="Palatino Linotype"/>
                <w:color w:val="002060"/>
                <w:sz w:val="24"/>
                <w:szCs w:val="24"/>
              </w:rPr>
            </w:pPr>
          </w:p>
        </w:tc>
        <w:tc>
          <w:tcPr>
            <w:tcW w:w="4508" w:type="dxa"/>
          </w:tcPr>
          <w:p w14:paraId="3C6A2E26" w14:textId="77777777" w:rsidR="004A53B9" w:rsidRPr="00EF65C6" w:rsidRDefault="004A53B9" w:rsidP="00B67D64">
            <w:pPr>
              <w:jc w:val="both"/>
              <w:rPr>
                <w:rFonts w:ascii="Palatino Linotype" w:hAnsi="Palatino Linotype"/>
                <w:color w:val="002060"/>
                <w:sz w:val="24"/>
                <w:szCs w:val="24"/>
              </w:rPr>
            </w:pPr>
          </w:p>
        </w:tc>
      </w:tr>
    </w:tbl>
    <w:p w14:paraId="53C1AC2D" w14:textId="77777777" w:rsidR="004A53B9" w:rsidRDefault="004A53B9" w:rsidP="004A53B9">
      <w:pPr>
        <w:jc w:val="both"/>
        <w:rPr>
          <w:rFonts w:ascii="Palatino Linotype" w:hAnsi="Palatino Linotype"/>
          <w:color w:val="002060"/>
          <w:sz w:val="24"/>
          <w:szCs w:val="24"/>
        </w:rPr>
      </w:pPr>
      <w:r>
        <w:rPr>
          <w:rFonts w:ascii="Palatino Linotype" w:hAnsi="Palatino Linotype"/>
          <w:color w:val="002060"/>
          <w:sz w:val="24"/>
          <w:szCs w:val="24"/>
        </w:rPr>
        <w:t>Procedures</w:t>
      </w:r>
    </w:p>
    <w:p w14:paraId="47F7287E" w14:textId="77777777" w:rsidR="004A53B9" w:rsidRPr="009F5FD5" w:rsidRDefault="004A53B9" w:rsidP="004A53B9">
      <w:pPr>
        <w:jc w:val="both"/>
        <w:rPr>
          <w:rFonts w:ascii="Palatino Linotype" w:hAnsi="Palatino Linotype"/>
          <w:color w:val="002060"/>
          <w:sz w:val="24"/>
          <w:szCs w:val="24"/>
        </w:rPr>
      </w:pPr>
      <w:r>
        <w:rPr>
          <w:rFonts w:ascii="Palatino Linotype" w:hAnsi="Palatino Linotype"/>
          <w:color w:val="002060"/>
          <w:sz w:val="24"/>
          <w:szCs w:val="24"/>
        </w:rPr>
        <w:t xml:space="preserve">The Society’s </w:t>
      </w:r>
      <w:r w:rsidRPr="009F5FD5">
        <w:rPr>
          <w:rFonts w:ascii="Palatino Linotype" w:hAnsi="Palatino Linotype"/>
          <w:color w:val="002060"/>
          <w:sz w:val="24"/>
          <w:szCs w:val="24"/>
        </w:rPr>
        <w:t xml:space="preserve">Child Safeguarding Statement has been developed in line with requirements under the Children First Act 2015, (the Children First: National Guidance, and </w:t>
      </w:r>
      <w:proofErr w:type="spellStart"/>
      <w:r w:rsidRPr="009F5FD5">
        <w:rPr>
          <w:rFonts w:ascii="Palatino Linotype" w:hAnsi="Palatino Linotype"/>
          <w:color w:val="002060"/>
          <w:sz w:val="24"/>
          <w:szCs w:val="24"/>
        </w:rPr>
        <w:t>Tusla’s</w:t>
      </w:r>
      <w:proofErr w:type="spellEnd"/>
      <w:r w:rsidRPr="009F5FD5">
        <w:rPr>
          <w:rFonts w:ascii="Palatino Linotype" w:hAnsi="Palatino Linotype"/>
          <w:color w:val="002060"/>
          <w:sz w:val="24"/>
          <w:szCs w:val="24"/>
        </w:rPr>
        <w:t xml:space="preserve"> Child Safeguarding: A Guide for Policy, Procedure and Practice). In addition to our Risk Assessment document described above, there are further procedures that support our intention to safeguard children while they a</w:t>
      </w:r>
      <w:r>
        <w:rPr>
          <w:rFonts w:ascii="Palatino Linotype" w:hAnsi="Palatino Linotype"/>
          <w:color w:val="002060"/>
          <w:sz w:val="24"/>
          <w:szCs w:val="24"/>
        </w:rPr>
        <w:t xml:space="preserve">ttend and take part in the Society’s events. </w:t>
      </w:r>
    </w:p>
    <w:p w14:paraId="6FD9440F" w14:textId="77777777" w:rsidR="004A53B9" w:rsidRPr="009F5FD5" w:rsidRDefault="004A53B9" w:rsidP="004A53B9">
      <w:pPr>
        <w:jc w:val="both"/>
        <w:rPr>
          <w:rFonts w:ascii="Palatino Linotype" w:hAnsi="Palatino Linotype"/>
          <w:color w:val="002060"/>
          <w:sz w:val="24"/>
          <w:szCs w:val="24"/>
        </w:rPr>
      </w:pPr>
      <w:r>
        <w:rPr>
          <w:rFonts w:ascii="Palatino Linotype" w:hAnsi="Palatino Linotype"/>
          <w:color w:val="002060"/>
          <w:sz w:val="24"/>
          <w:szCs w:val="24"/>
        </w:rPr>
        <w:t>The RDS</w:t>
      </w:r>
      <w:r w:rsidRPr="009F5FD5">
        <w:rPr>
          <w:rFonts w:ascii="Palatino Linotype" w:hAnsi="Palatino Linotype"/>
          <w:color w:val="002060"/>
          <w:sz w:val="24"/>
          <w:szCs w:val="24"/>
        </w:rPr>
        <w:t xml:space="preserve"> has the following procedures in place as part of our Safeguarding Policies: </w:t>
      </w:r>
    </w:p>
    <w:p w14:paraId="7D14EEED" w14:textId="77777777" w:rsidR="004A53B9" w:rsidRPr="009F5FD5" w:rsidRDefault="004A53B9" w:rsidP="004A53B9">
      <w:pPr>
        <w:pStyle w:val="ListParagraph"/>
        <w:numPr>
          <w:ilvl w:val="0"/>
          <w:numId w:val="35"/>
        </w:numPr>
        <w:spacing w:after="160" w:line="259" w:lineRule="auto"/>
        <w:ind w:left="567" w:hanging="567"/>
        <w:jc w:val="both"/>
        <w:rPr>
          <w:rFonts w:ascii="Palatino Linotype" w:hAnsi="Palatino Linotype"/>
          <w:color w:val="002060"/>
          <w:sz w:val="24"/>
          <w:szCs w:val="24"/>
        </w:rPr>
      </w:pPr>
      <w:r w:rsidRPr="009F5FD5">
        <w:rPr>
          <w:rFonts w:ascii="Palatino Linotype" w:hAnsi="Palatino Linotype"/>
          <w:color w:val="002060"/>
          <w:sz w:val="24"/>
          <w:szCs w:val="24"/>
        </w:rPr>
        <w:lastRenderedPageBreak/>
        <w:t>Procedures for the management of allegations of abuse or misconduct by staff or volunteers against a child availing of our activities.</w:t>
      </w:r>
    </w:p>
    <w:p w14:paraId="271F077D" w14:textId="77777777" w:rsidR="004A53B9" w:rsidRPr="009F5FD5" w:rsidRDefault="004A53B9" w:rsidP="004A53B9">
      <w:pPr>
        <w:pStyle w:val="ListParagraph"/>
        <w:numPr>
          <w:ilvl w:val="0"/>
          <w:numId w:val="35"/>
        </w:numPr>
        <w:spacing w:after="160" w:line="259" w:lineRule="auto"/>
        <w:ind w:left="567" w:hanging="567"/>
        <w:jc w:val="both"/>
        <w:rPr>
          <w:rFonts w:ascii="Palatino Linotype" w:hAnsi="Palatino Linotype"/>
          <w:color w:val="002060"/>
          <w:sz w:val="24"/>
          <w:szCs w:val="24"/>
        </w:rPr>
      </w:pPr>
      <w:r w:rsidRPr="009F5FD5">
        <w:rPr>
          <w:rFonts w:ascii="Palatino Linotype" w:hAnsi="Palatino Linotype"/>
          <w:color w:val="002060"/>
          <w:sz w:val="24"/>
          <w:szCs w:val="24"/>
        </w:rPr>
        <w:t xml:space="preserve">Procedures for the safe recruitment of staff and volunteers to work with children in our activities. </w:t>
      </w:r>
    </w:p>
    <w:p w14:paraId="6C6F16F5" w14:textId="77777777" w:rsidR="004A53B9" w:rsidRPr="009F5FD5" w:rsidRDefault="004A53B9" w:rsidP="004A53B9">
      <w:pPr>
        <w:pStyle w:val="ListParagraph"/>
        <w:numPr>
          <w:ilvl w:val="0"/>
          <w:numId w:val="35"/>
        </w:numPr>
        <w:spacing w:after="160" w:line="259" w:lineRule="auto"/>
        <w:ind w:left="567" w:hanging="567"/>
        <w:jc w:val="both"/>
        <w:rPr>
          <w:rFonts w:ascii="Palatino Linotype" w:hAnsi="Palatino Linotype"/>
          <w:color w:val="002060"/>
          <w:sz w:val="24"/>
          <w:szCs w:val="24"/>
        </w:rPr>
      </w:pPr>
      <w:r w:rsidRPr="009F5FD5">
        <w:rPr>
          <w:rFonts w:ascii="Palatino Linotype" w:hAnsi="Palatino Linotype"/>
          <w:color w:val="002060"/>
          <w:sz w:val="24"/>
          <w:szCs w:val="24"/>
        </w:rPr>
        <w:t>Procedures for access to child safeguarding training and information, including the identification of the occurrence of harm.</w:t>
      </w:r>
    </w:p>
    <w:p w14:paraId="7CD098F4" w14:textId="77777777" w:rsidR="004A53B9" w:rsidRPr="009F5FD5" w:rsidRDefault="004A53B9" w:rsidP="004A53B9">
      <w:pPr>
        <w:pStyle w:val="ListParagraph"/>
        <w:numPr>
          <w:ilvl w:val="0"/>
          <w:numId w:val="35"/>
        </w:numPr>
        <w:spacing w:after="160" w:line="259" w:lineRule="auto"/>
        <w:ind w:left="567" w:hanging="567"/>
        <w:jc w:val="both"/>
        <w:rPr>
          <w:rFonts w:ascii="Palatino Linotype" w:hAnsi="Palatino Linotype"/>
          <w:color w:val="002060"/>
          <w:sz w:val="24"/>
          <w:szCs w:val="24"/>
        </w:rPr>
      </w:pPr>
      <w:r w:rsidRPr="009F5FD5">
        <w:rPr>
          <w:rFonts w:ascii="Palatino Linotype" w:hAnsi="Palatino Linotype"/>
          <w:color w:val="002060"/>
          <w:sz w:val="24"/>
          <w:szCs w:val="24"/>
        </w:rPr>
        <w:t>Procedure for reporting of child protection or welfare concerns to Statutory Authorities.</w:t>
      </w:r>
    </w:p>
    <w:p w14:paraId="6988D4D4" w14:textId="77777777" w:rsidR="004A53B9" w:rsidRPr="009F5FD5" w:rsidRDefault="004A53B9" w:rsidP="004A53B9">
      <w:pPr>
        <w:pStyle w:val="ListParagraph"/>
        <w:numPr>
          <w:ilvl w:val="0"/>
          <w:numId w:val="35"/>
        </w:numPr>
        <w:spacing w:after="160" w:line="259" w:lineRule="auto"/>
        <w:ind w:left="567" w:hanging="567"/>
        <w:jc w:val="both"/>
        <w:rPr>
          <w:rFonts w:ascii="Palatino Linotype" w:hAnsi="Palatino Linotype"/>
          <w:color w:val="002060"/>
          <w:sz w:val="24"/>
          <w:szCs w:val="24"/>
        </w:rPr>
      </w:pPr>
      <w:r w:rsidRPr="009F5FD5">
        <w:rPr>
          <w:rFonts w:ascii="Palatino Linotype" w:hAnsi="Palatino Linotype"/>
          <w:color w:val="002060"/>
          <w:sz w:val="24"/>
          <w:szCs w:val="24"/>
        </w:rPr>
        <w:t>Procedure for maintaining a list of the persons (if any) in the relevant service who are mandated persons.</w:t>
      </w:r>
    </w:p>
    <w:p w14:paraId="42F651B8" w14:textId="574138DD" w:rsidR="005F4A8D" w:rsidRPr="005F4A8D" w:rsidRDefault="004A53B9" w:rsidP="004A53B9">
      <w:pPr>
        <w:pStyle w:val="ListParagraph"/>
        <w:numPr>
          <w:ilvl w:val="0"/>
          <w:numId w:val="35"/>
        </w:numPr>
        <w:spacing w:after="160" w:line="259" w:lineRule="auto"/>
        <w:ind w:left="567" w:hanging="567"/>
        <w:jc w:val="both"/>
        <w:rPr>
          <w:rFonts w:ascii="Palatino Linotype" w:hAnsi="Palatino Linotype"/>
          <w:color w:val="002060"/>
          <w:sz w:val="24"/>
          <w:szCs w:val="24"/>
        </w:rPr>
      </w:pPr>
      <w:r w:rsidRPr="009F5FD5">
        <w:rPr>
          <w:rFonts w:ascii="Palatino Linotype" w:hAnsi="Palatino Linotype"/>
          <w:color w:val="002060"/>
          <w:sz w:val="24"/>
          <w:szCs w:val="24"/>
        </w:rPr>
        <w:t>Procedure for appointing a relevant person</w:t>
      </w:r>
    </w:p>
    <w:p w14:paraId="2EE3BE26" w14:textId="77777777" w:rsidR="005F4A8D" w:rsidRDefault="005F4A8D" w:rsidP="005F4A8D">
      <w:pPr>
        <w:jc w:val="both"/>
        <w:rPr>
          <w:rFonts w:ascii="Palatino Linotype" w:hAnsi="Palatino Linotype"/>
          <w:b/>
          <w:bCs/>
          <w:color w:val="002060"/>
          <w:sz w:val="24"/>
          <w:szCs w:val="24"/>
        </w:rPr>
      </w:pPr>
      <w:r w:rsidRPr="00D44005">
        <w:rPr>
          <w:rFonts w:ascii="Palatino Linotype" w:hAnsi="Palatino Linotype"/>
          <w:b/>
          <w:bCs/>
          <w:color w:val="002060"/>
          <w:sz w:val="24"/>
          <w:szCs w:val="24"/>
        </w:rPr>
        <w:t xml:space="preserve">RDS Designated Liaison Persons </w:t>
      </w:r>
    </w:p>
    <w:p w14:paraId="72027924" w14:textId="77777777" w:rsidR="005F4A8D" w:rsidRPr="005F4A8D" w:rsidRDefault="005F4A8D" w:rsidP="005F4A8D">
      <w:pPr>
        <w:spacing w:after="0"/>
        <w:jc w:val="both"/>
        <w:rPr>
          <w:rFonts w:ascii="Palatino Linotype" w:hAnsi="Palatino Linotype"/>
          <w:color w:val="002060"/>
          <w:sz w:val="24"/>
          <w:szCs w:val="24"/>
        </w:rPr>
      </w:pPr>
      <w:r w:rsidRPr="005F4A8D">
        <w:rPr>
          <w:rFonts w:ascii="Palatino Linotype" w:hAnsi="Palatino Linotype"/>
          <w:color w:val="002060"/>
          <w:sz w:val="24"/>
          <w:szCs w:val="24"/>
        </w:rPr>
        <w:t xml:space="preserve">Sandra O’ Neill, DLP; Mobile: 087 4073421 </w:t>
      </w:r>
    </w:p>
    <w:p w14:paraId="46897641" w14:textId="77777777" w:rsidR="005F4A8D" w:rsidRPr="005F4A8D" w:rsidRDefault="005F4A8D" w:rsidP="005F4A8D">
      <w:pPr>
        <w:spacing w:after="0"/>
        <w:jc w:val="both"/>
        <w:rPr>
          <w:rFonts w:ascii="Palatino Linotype" w:hAnsi="Palatino Linotype"/>
          <w:color w:val="002060"/>
          <w:sz w:val="24"/>
          <w:szCs w:val="24"/>
        </w:rPr>
      </w:pPr>
      <w:r w:rsidRPr="005F4A8D">
        <w:rPr>
          <w:rFonts w:ascii="Palatino Linotype" w:hAnsi="Palatino Linotype"/>
          <w:color w:val="002060"/>
          <w:sz w:val="24"/>
          <w:szCs w:val="24"/>
        </w:rPr>
        <w:t xml:space="preserve">Ciara Byrne, Deputy DLP; Mobile: 087 913 5092 </w:t>
      </w:r>
    </w:p>
    <w:p w14:paraId="54788719" w14:textId="15BBF5B6" w:rsidR="005F4A8D" w:rsidRDefault="005F4A8D" w:rsidP="004A53B9">
      <w:pPr>
        <w:jc w:val="both"/>
        <w:rPr>
          <w:rFonts w:ascii="Palatino Linotype" w:hAnsi="Palatino Linotype"/>
          <w:color w:val="002060"/>
          <w:sz w:val="24"/>
          <w:szCs w:val="24"/>
        </w:rPr>
      </w:pPr>
      <w:r w:rsidRPr="005F4A8D">
        <w:rPr>
          <w:rFonts w:ascii="Palatino Linotype" w:hAnsi="Palatino Linotype"/>
          <w:color w:val="002060"/>
          <w:sz w:val="24"/>
          <w:szCs w:val="24"/>
        </w:rPr>
        <w:t xml:space="preserve">E: </w:t>
      </w:r>
      <w:hyperlink r:id="rId11" w:history="1">
        <w:r w:rsidRPr="005F4A8D">
          <w:rPr>
            <w:rStyle w:val="Hyperlink"/>
            <w:rFonts w:ascii="Palatino Linotype" w:hAnsi="Palatino Linotype"/>
            <w:sz w:val="24"/>
            <w:szCs w:val="24"/>
          </w:rPr>
          <w:t>safeguarding@rds.ie</w:t>
        </w:r>
      </w:hyperlink>
    </w:p>
    <w:p w14:paraId="40A21A49" w14:textId="77777777" w:rsidR="004A53B9" w:rsidRPr="002001B1" w:rsidRDefault="004A53B9" w:rsidP="004A53B9">
      <w:pPr>
        <w:jc w:val="both"/>
        <w:rPr>
          <w:rFonts w:ascii="Palatino Linotype" w:hAnsi="Palatino Linotype"/>
          <w:b/>
          <w:bCs/>
          <w:color w:val="002060"/>
          <w:sz w:val="24"/>
          <w:szCs w:val="24"/>
        </w:rPr>
      </w:pPr>
      <w:r w:rsidRPr="002001B1">
        <w:rPr>
          <w:rFonts w:ascii="Palatino Linotype" w:hAnsi="Palatino Linotype"/>
          <w:b/>
          <w:bCs/>
          <w:color w:val="002060"/>
          <w:sz w:val="24"/>
          <w:szCs w:val="24"/>
        </w:rPr>
        <w:t>Implementation</w:t>
      </w:r>
    </w:p>
    <w:p w14:paraId="25D72D60" w14:textId="77777777" w:rsidR="004A53B9" w:rsidRPr="00352B99" w:rsidRDefault="004A53B9" w:rsidP="004A53B9">
      <w:pPr>
        <w:jc w:val="both"/>
        <w:rPr>
          <w:rFonts w:ascii="Palatino Linotype" w:hAnsi="Palatino Linotype"/>
          <w:color w:val="002060"/>
          <w:sz w:val="24"/>
          <w:szCs w:val="24"/>
        </w:rPr>
      </w:pPr>
      <w:r>
        <w:rPr>
          <w:rFonts w:ascii="Palatino Linotype" w:hAnsi="Palatino Linotype"/>
          <w:color w:val="002060"/>
          <w:sz w:val="24"/>
          <w:szCs w:val="24"/>
        </w:rPr>
        <w:t>T</w:t>
      </w:r>
      <w:r w:rsidRPr="00352B99">
        <w:rPr>
          <w:rFonts w:ascii="Palatino Linotype" w:hAnsi="Palatino Linotype"/>
          <w:color w:val="002060"/>
          <w:sz w:val="24"/>
          <w:szCs w:val="24"/>
        </w:rPr>
        <w:t xml:space="preserve">he RDS recognises that implementation is an ongoing process. We are committed to the implementation of this Child Safeguarding Statement and the procedures that support our intention to keep children safe from harm while participating in our projects and events. </w:t>
      </w:r>
    </w:p>
    <w:p w14:paraId="4AF480F5" w14:textId="77777777" w:rsidR="004A53B9" w:rsidRPr="002001B1" w:rsidRDefault="004A53B9" w:rsidP="004A53B9">
      <w:pPr>
        <w:jc w:val="both"/>
        <w:rPr>
          <w:rFonts w:ascii="Palatino Linotype" w:hAnsi="Palatino Linotype"/>
          <w:color w:val="002060"/>
          <w:sz w:val="24"/>
          <w:szCs w:val="24"/>
        </w:rPr>
      </w:pPr>
      <w:r w:rsidRPr="002001B1">
        <w:rPr>
          <w:rFonts w:ascii="Palatino Linotype" w:hAnsi="Palatino Linotype"/>
          <w:color w:val="002060"/>
          <w:sz w:val="24"/>
          <w:szCs w:val="24"/>
        </w:rPr>
        <w:t>Please note the following:</w:t>
      </w:r>
    </w:p>
    <w:p w14:paraId="210422FA" w14:textId="77777777" w:rsidR="004A53B9" w:rsidRPr="009E2862" w:rsidRDefault="004A53B9" w:rsidP="004A53B9">
      <w:pPr>
        <w:pStyle w:val="ListParagraph"/>
        <w:numPr>
          <w:ilvl w:val="0"/>
          <w:numId w:val="35"/>
        </w:numPr>
        <w:spacing w:after="160" w:line="259" w:lineRule="auto"/>
        <w:jc w:val="both"/>
        <w:rPr>
          <w:rFonts w:ascii="Palatino Linotype" w:hAnsi="Palatino Linotype"/>
          <w:color w:val="002060"/>
          <w:sz w:val="24"/>
          <w:szCs w:val="24"/>
        </w:rPr>
      </w:pPr>
      <w:r w:rsidRPr="009E2862">
        <w:rPr>
          <w:rFonts w:ascii="Palatino Linotype" w:hAnsi="Palatino Linotype"/>
          <w:color w:val="002060"/>
          <w:sz w:val="24"/>
          <w:szCs w:val="24"/>
        </w:rPr>
        <w:t>That all volunteers and staff have been furnished with a copy of this statement.</w:t>
      </w:r>
    </w:p>
    <w:p w14:paraId="36BEA0D8" w14:textId="77777777" w:rsidR="004A53B9" w:rsidRPr="009E2862" w:rsidRDefault="004A53B9" w:rsidP="004A53B9">
      <w:pPr>
        <w:pStyle w:val="ListParagraph"/>
        <w:numPr>
          <w:ilvl w:val="0"/>
          <w:numId w:val="35"/>
        </w:numPr>
        <w:spacing w:after="160" w:line="259" w:lineRule="auto"/>
        <w:jc w:val="both"/>
        <w:rPr>
          <w:rFonts w:ascii="Palatino Linotype" w:hAnsi="Palatino Linotype"/>
          <w:color w:val="002060"/>
          <w:sz w:val="24"/>
          <w:szCs w:val="24"/>
        </w:rPr>
      </w:pPr>
      <w:r w:rsidRPr="009E2862">
        <w:rPr>
          <w:rFonts w:ascii="Palatino Linotype" w:hAnsi="Palatino Linotype"/>
          <w:color w:val="002060"/>
          <w:sz w:val="24"/>
          <w:szCs w:val="24"/>
        </w:rPr>
        <w:t>This statement is available to parents/guardians, the Agency &amp; members of the public on request.</w:t>
      </w:r>
    </w:p>
    <w:p w14:paraId="4A2D5802" w14:textId="77777777" w:rsidR="004A53B9" w:rsidRPr="009E2862" w:rsidRDefault="004A53B9" w:rsidP="004A53B9">
      <w:pPr>
        <w:pStyle w:val="ListParagraph"/>
        <w:numPr>
          <w:ilvl w:val="0"/>
          <w:numId w:val="35"/>
        </w:numPr>
        <w:spacing w:after="160" w:line="259" w:lineRule="auto"/>
        <w:jc w:val="both"/>
        <w:rPr>
          <w:rFonts w:ascii="Palatino Linotype" w:hAnsi="Palatino Linotype"/>
          <w:color w:val="002060"/>
          <w:sz w:val="24"/>
          <w:szCs w:val="24"/>
        </w:rPr>
      </w:pPr>
      <w:r w:rsidRPr="009E2862">
        <w:rPr>
          <w:rFonts w:ascii="Palatino Linotype" w:hAnsi="Palatino Linotype"/>
          <w:color w:val="002060"/>
          <w:sz w:val="24"/>
          <w:szCs w:val="24"/>
        </w:rPr>
        <w:t xml:space="preserve">This statement will be displayed in a prominent place at the event. </w:t>
      </w:r>
    </w:p>
    <w:p w14:paraId="489620E3" w14:textId="77777777" w:rsidR="004A53B9" w:rsidRPr="002001B1" w:rsidRDefault="004A53B9" w:rsidP="004A53B9">
      <w:pPr>
        <w:jc w:val="both"/>
        <w:rPr>
          <w:rFonts w:ascii="Palatino Linotype" w:hAnsi="Palatino Linotype"/>
          <w:color w:val="002060"/>
          <w:sz w:val="24"/>
          <w:szCs w:val="24"/>
        </w:rPr>
      </w:pPr>
      <w:r w:rsidRPr="002001B1">
        <w:rPr>
          <w:rFonts w:ascii="Palatino Linotype" w:hAnsi="Palatino Linotype"/>
          <w:color w:val="002060"/>
          <w:sz w:val="24"/>
          <w:szCs w:val="24"/>
        </w:rPr>
        <w:t xml:space="preserve">The </w:t>
      </w:r>
      <w:r>
        <w:rPr>
          <w:rFonts w:ascii="Palatino Linotype" w:hAnsi="Palatino Linotype"/>
          <w:color w:val="002060"/>
          <w:sz w:val="24"/>
          <w:szCs w:val="24"/>
        </w:rPr>
        <w:t>RDS</w:t>
      </w:r>
      <w:r w:rsidRPr="002001B1">
        <w:rPr>
          <w:rFonts w:ascii="Palatino Linotype" w:hAnsi="Palatino Linotype"/>
          <w:color w:val="002060"/>
          <w:sz w:val="24"/>
          <w:szCs w:val="24"/>
        </w:rPr>
        <w:t xml:space="preserve"> Child Safeguarding P</w:t>
      </w:r>
      <w:r>
        <w:rPr>
          <w:rFonts w:ascii="Palatino Linotype" w:hAnsi="Palatino Linotype"/>
          <w:color w:val="002060"/>
          <w:sz w:val="24"/>
          <w:szCs w:val="24"/>
        </w:rPr>
        <w:t>olicy</w:t>
      </w:r>
      <w:r w:rsidRPr="002001B1">
        <w:rPr>
          <w:rFonts w:ascii="Palatino Linotype" w:hAnsi="Palatino Linotype"/>
          <w:color w:val="002060"/>
          <w:sz w:val="24"/>
          <w:szCs w:val="24"/>
        </w:rPr>
        <w:t xml:space="preserve"> is available on request or at the following webpage for download</w:t>
      </w:r>
      <w:r>
        <w:rPr>
          <w:rFonts w:ascii="Palatino Linotype" w:hAnsi="Palatino Linotype"/>
          <w:color w:val="002060"/>
          <w:sz w:val="24"/>
          <w:szCs w:val="24"/>
        </w:rPr>
        <w:t xml:space="preserve"> on www.rds.ie.</w:t>
      </w:r>
    </w:p>
    <w:p w14:paraId="42788E57" w14:textId="77777777" w:rsidR="004A53B9" w:rsidRPr="002001B1" w:rsidRDefault="004A53B9" w:rsidP="004A53B9">
      <w:pPr>
        <w:jc w:val="both"/>
        <w:rPr>
          <w:rFonts w:ascii="Palatino Linotype" w:hAnsi="Palatino Linotype"/>
          <w:color w:val="002060"/>
          <w:sz w:val="24"/>
          <w:szCs w:val="24"/>
        </w:rPr>
      </w:pPr>
      <w:r w:rsidRPr="002001B1">
        <w:rPr>
          <w:rFonts w:ascii="Palatino Linotype" w:hAnsi="Palatino Linotype"/>
          <w:color w:val="002060"/>
          <w:sz w:val="24"/>
          <w:szCs w:val="24"/>
        </w:rPr>
        <w:t xml:space="preserve">You can also email </w:t>
      </w:r>
      <w:r>
        <w:rPr>
          <w:rFonts w:ascii="Palatino Linotype" w:hAnsi="Palatino Linotype"/>
          <w:color w:val="002060"/>
          <w:sz w:val="24"/>
          <w:szCs w:val="24"/>
        </w:rPr>
        <w:t>safeguarding@rds.ie</w:t>
      </w:r>
      <w:r w:rsidRPr="002001B1">
        <w:rPr>
          <w:rFonts w:ascii="Palatino Linotype" w:hAnsi="Palatino Linotype"/>
          <w:color w:val="002060"/>
          <w:sz w:val="24"/>
          <w:szCs w:val="24"/>
        </w:rPr>
        <w:t xml:space="preserve"> if you would like any information sent to you.</w:t>
      </w:r>
    </w:p>
    <w:p w14:paraId="25F96C55" w14:textId="544D96A3" w:rsidR="004A53B9" w:rsidRDefault="004A53B9" w:rsidP="004A53B9">
      <w:pPr>
        <w:jc w:val="both"/>
        <w:rPr>
          <w:rFonts w:ascii="Palatino Linotype" w:hAnsi="Palatino Linotype"/>
          <w:color w:val="002060"/>
          <w:sz w:val="24"/>
          <w:szCs w:val="24"/>
        </w:rPr>
      </w:pPr>
      <w:r w:rsidRPr="002001B1">
        <w:rPr>
          <w:rFonts w:ascii="Palatino Linotype" w:hAnsi="Palatino Linotype"/>
          <w:color w:val="002060"/>
          <w:sz w:val="24"/>
          <w:szCs w:val="24"/>
        </w:rPr>
        <w:t xml:space="preserve">This Child Safeguarding Statement will be reviewed </w:t>
      </w:r>
      <w:r w:rsidR="00850793">
        <w:rPr>
          <w:rFonts w:ascii="Palatino Linotype" w:hAnsi="Palatino Linotype"/>
          <w:color w:val="002060"/>
          <w:sz w:val="24"/>
          <w:szCs w:val="24"/>
        </w:rPr>
        <w:t xml:space="preserve">in July 2026. </w:t>
      </w:r>
    </w:p>
    <w:p w14:paraId="6CBDD2B7" w14:textId="77777777" w:rsidR="004A53B9" w:rsidRPr="00352B99" w:rsidRDefault="004A53B9" w:rsidP="004A53B9">
      <w:pPr>
        <w:jc w:val="both"/>
        <w:rPr>
          <w:rFonts w:ascii="Palatino Linotype" w:hAnsi="Palatino Linotype"/>
          <w:color w:val="002060"/>
          <w:sz w:val="24"/>
          <w:szCs w:val="24"/>
        </w:rPr>
      </w:pPr>
      <w:r w:rsidRPr="00352B99">
        <w:rPr>
          <w:rFonts w:ascii="Palatino Linotype" w:hAnsi="Palatino Linotype"/>
          <w:color w:val="002060"/>
          <w:sz w:val="24"/>
          <w:szCs w:val="24"/>
        </w:rPr>
        <w:lastRenderedPageBreak/>
        <w:t>Our Child Safeguarding Statement has been prepared in accordance with the legislative requirements contained in the Children First Act 2015 as required by our organisation.</w:t>
      </w:r>
    </w:p>
    <w:p w14:paraId="4949AE84" w14:textId="77777777" w:rsidR="004A53B9" w:rsidRDefault="004A53B9" w:rsidP="004A53B9">
      <w:pPr>
        <w:jc w:val="both"/>
        <w:rPr>
          <w:rFonts w:ascii="Palatino Linotype" w:hAnsi="Palatino Linotype"/>
          <w:color w:val="002060"/>
          <w:sz w:val="24"/>
          <w:szCs w:val="24"/>
        </w:rPr>
      </w:pPr>
      <w:r w:rsidRPr="00352B99">
        <w:rPr>
          <w:rFonts w:ascii="Palatino Linotype" w:hAnsi="Palatino Linotype"/>
          <w:color w:val="002060"/>
          <w:sz w:val="24"/>
          <w:szCs w:val="24"/>
        </w:rPr>
        <w:t>This Child Safeguarding Statement will be reviewed every 2 years.</w:t>
      </w:r>
    </w:p>
    <w:p w14:paraId="16A232B3" w14:textId="4A740FE6" w:rsidR="004A53B9" w:rsidRPr="00AF3210" w:rsidRDefault="004A53B9" w:rsidP="00AF3210">
      <w:pPr>
        <w:tabs>
          <w:tab w:val="left" w:pos="5730"/>
        </w:tabs>
        <w:jc w:val="both"/>
        <w:rPr>
          <w:rFonts w:ascii="Palatino Linotype" w:hAnsi="Palatino Linotype"/>
          <w:color w:val="002060"/>
          <w:sz w:val="10"/>
          <w:szCs w:val="10"/>
        </w:rPr>
      </w:pPr>
      <w:r>
        <w:rPr>
          <w:rFonts w:ascii="Palatino Linotype" w:hAnsi="Palatino Linotype"/>
          <w:color w:val="002060"/>
          <w:sz w:val="10"/>
          <w:szCs w:val="10"/>
        </w:rPr>
        <w:tab/>
      </w:r>
      <w:r>
        <w:rPr>
          <w:rFonts w:ascii="Palatino Linotype" w:hAnsi="Palatino Linotype"/>
          <w:color w:val="002060"/>
          <w:sz w:val="24"/>
          <w:szCs w:val="24"/>
        </w:rPr>
        <w:tab/>
      </w:r>
      <w:r>
        <w:rPr>
          <w:rFonts w:ascii="Palatino Linotype" w:hAnsi="Palatino Linotype"/>
          <w:color w:val="002060"/>
          <w:sz w:val="24"/>
          <w:szCs w:val="24"/>
        </w:rPr>
        <w:tab/>
      </w:r>
      <w:r>
        <w:rPr>
          <w:rFonts w:ascii="Palatino Linotype" w:hAnsi="Palatino Linotype"/>
          <w:color w:val="002060"/>
          <w:sz w:val="24"/>
          <w:szCs w:val="24"/>
        </w:rPr>
        <w:tab/>
      </w:r>
    </w:p>
    <w:p w14:paraId="6458BCB4" w14:textId="77777777" w:rsidR="00214CB8" w:rsidRPr="00352B99" w:rsidRDefault="00214CB8" w:rsidP="00214CB8">
      <w:pPr>
        <w:jc w:val="both"/>
        <w:rPr>
          <w:rFonts w:ascii="Palatino Linotype" w:hAnsi="Palatino Linotype"/>
          <w:color w:val="002060"/>
          <w:sz w:val="24"/>
          <w:szCs w:val="24"/>
        </w:rPr>
      </w:pPr>
      <w:r>
        <w:rPr>
          <w:rFonts w:ascii="Palatino Linotype" w:hAnsi="Palatino Linotype"/>
          <w:color w:val="002060"/>
          <w:sz w:val="24"/>
          <w:szCs w:val="24"/>
        </w:rPr>
        <w:t xml:space="preserve">Sandra O’Neill </w:t>
      </w:r>
      <w:r>
        <w:rPr>
          <w:rFonts w:ascii="Palatino Linotype" w:hAnsi="Palatino Linotype"/>
          <w:color w:val="002060"/>
          <w:sz w:val="24"/>
          <w:szCs w:val="24"/>
        </w:rPr>
        <w:tab/>
      </w:r>
      <w:r>
        <w:rPr>
          <w:rFonts w:ascii="Palatino Linotype" w:hAnsi="Palatino Linotype"/>
          <w:color w:val="002060"/>
          <w:sz w:val="24"/>
          <w:szCs w:val="24"/>
        </w:rPr>
        <w:tab/>
      </w:r>
      <w:r>
        <w:rPr>
          <w:rFonts w:ascii="Palatino Linotype" w:hAnsi="Palatino Linotype"/>
          <w:color w:val="002060"/>
          <w:sz w:val="24"/>
          <w:szCs w:val="24"/>
        </w:rPr>
        <w:tab/>
      </w:r>
      <w:r>
        <w:rPr>
          <w:rFonts w:ascii="Palatino Linotype" w:hAnsi="Palatino Linotype"/>
          <w:color w:val="002060"/>
          <w:sz w:val="24"/>
          <w:szCs w:val="24"/>
        </w:rPr>
        <w:tab/>
      </w:r>
      <w:r>
        <w:rPr>
          <w:rFonts w:ascii="Palatino Linotype" w:hAnsi="Palatino Linotype"/>
          <w:color w:val="002060"/>
          <w:sz w:val="24"/>
          <w:szCs w:val="24"/>
        </w:rPr>
        <w:tab/>
      </w:r>
      <w:r>
        <w:rPr>
          <w:rFonts w:ascii="Palatino Linotype" w:hAnsi="Palatino Linotype"/>
          <w:color w:val="002060"/>
          <w:sz w:val="24"/>
          <w:szCs w:val="24"/>
        </w:rPr>
        <w:tab/>
      </w:r>
    </w:p>
    <w:p w14:paraId="7325E2CB" w14:textId="7B71D39B" w:rsidR="00214CB8" w:rsidRDefault="00214CB8" w:rsidP="00214CB8">
      <w:pPr>
        <w:jc w:val="both"/>
        <w:rPr>
          <w:rFonts w:ascii="Palatino Linotype" w:hAnsi="Palatino Linotype"/>
          <w:color w:val="002060"/>
          <w:sz w:val="24"/>
          <w:szCs w:val="24"/>
        </w:rPr>
      </w:pPr>
      <w:r>
        <w:rPr>
          <w:rFonts w:ascii="Palatino Linotype" w:hAnsi="Palatino Linotype"/>
          <w:color w:val="002060"/>
          <w:sz w:val="24"/>
          <w:szCs w:val="24"/>
        </w:rPr>
        <w:t xml:space="preserve">Designated Liaison Person </w:t>
      </w:r>
      <w:r>
        <w:rPr>
          <w:rFonts w:ascii="Palatino Linotype" w:hAnsi="Palatino Linotype"/>
          <w:color w:val="002060"/>
          <w:sz w:val="24"/>
          <w:szCs w:val="24"/>
        </w:rPr>
        <w:tab/>
      </w:r>
      <w:r>
        <w:rPr>
          <w:rFonts w:ascii="Palatino Linotype" w:hAnsi="Palatino Linotype"/>
          <w:color w:val="002060"/>
          <w:sz w:val="24"/>
          <w:szCs w:val="24"/>
        </w:rPr>
        <w:tab/>
      </w:r>
      <w:r>
        <w:rPr>
          <w:rFonts w:ascii="Palatino Linotype" w:hAnsi="Palatino Linotype"/>
          <w:color w:val="002060"/>
          <w:sz w:val="24"/>
          <w:szCs w:val="24"/>
        </w:rPr>
        <w:tab/>
      </w:r>
    </w:p>
    <w:p w14:paraId="0F7A6954" w14:textId="475B55EC" w:rsidR="00214CB8" w:rsidRPr="00352B99" w:rsidRDefault="00214CB8" w:rsidP="00214CB8">
      <w:pPr>
        <w:jc w:val="both"/>
        <w:rPr>
          <w:rFonts w:ascii="Palatino Linotype" w:hAnsi="Palatino Linotype"/>
          <w:color w:val="002060"/>
          <w:sz w:val="24"/>
          <w:szCs w:val="24"/>
        </w:rPr>
      </w:pPr>
      <w:r>
        <w:rPr>
          <w:rFonts w:ascii="Palatino Linotype" w:hAnsi="Palatino Linotype"/>
          <w:color w:val="002060"/>
          <w:sz w:val="24"/>
          <w:szCs w:val="24"/>
        </w:rPr>
        <w:t>Date:  July 20</w:t>
      </w:r>
      <w:r w:rsidR="00AF3210">
        <w:rPr>
          <w:rFonts w:ascii="Palatino Linotype" w:hAnsi="Palatino Linotype"/>
          <w:color w:val="002060"/>
          <w:sz w:val="24"/>
          <w:szCs w:val="24"/>
        </w:rPr>
        <w:t>24</w:t>
      </w:r>
    </w:p>
    <w:p w14:paraId="2C6BCAF4" w14:textId="5623D194" w:rsidR="004A53B9" w:rsidRPr="00352B99" w:rsidRDefault="004A53B9" w:rsidP="004A53B9">
      <w:pPr>
        <w:jc w:val="both"/>
        <w:rPr>
          <w:rFonts w:ascii="Palatino Linotype" w:hAnsi="Palatino Linotype"/>
          <w:color w:val="002060"/>
          <w:sz w:val="24"/>
          <w:szCs w:val="24"/>
        </w:rPr>
      </w:pPr>
      <w:r>
        <w:rPr>
          <w:rFonts w:ascii="Palatino Linotype" w:hAnsi="Palatino Linotype"/>
          <w:color w:val="002060"/>
          <w:sz w:val="24"/>
          <w:szCs w:val="24"/>
        </w:rPr>
        <w:tab/>
      </w:r>
      <w:r>
        <w:rPr>
          <w:rFonts w:ascii="Palatino Linotype" w:hAnsi="Palatino Linotype"/>
          <w:color w:val="002060"/>
          <w:sz w:val="24"/>
          <w:szCs w:val="24"/>
        </w:rPr>
        <w:tab/>
      </w:r>
      <w:r>
        <w:rPr>
          <w:rFonts w:ascii="Palatino Linotype" w:hAnsi="Palatino Linotype"/>
          <w:color w:val="002060"/>
          <w:sz w:val="24"/>
          <w:szCs w:val="24"/>
        </w:rPr>
        <w:tab/>
      </w:r>
      <w:r>
        <w:rPr>
          <w:rFonts w:ascii="Palatino Linotype" w:hAnsi="Palatino Linotype"/>
          <w:color w:val="002060"/>
          <w:sz w:val="24"/>
          <w:szCs w:val="24"/>
        </w:rPr>
        <w:tab/>
      </w:r>
      <w:r>
        <w:rPr>
          <w:rFonts w:ascii="Palatino Linotype" w:hAnsi="Palatino Linotype"/>
          <w:color w:val="002060"/>
          <w:sz w:val="24"/>
          <w:szCs w:val="24"/>
        </w:rPr>
        <w:tab/>
      </w:r>
    </w:p>
    <w:p w14:paraId="22A1B686" w14:textId="77777777" w:rsidR="004A53B9" w:rsidRPr="00EE16A3" w:rsidRDefault="004A53B9" w:rsidP="00CB76BB">
      <w:pPr>
        <w:autoSpaceDE w:val="0"/>
        <w:autoSpaceDN w:val="0"/>
        <w:adjustRightInd w:val="0"/>
        <w:spacing w:after="0"/>
        <w:rPr>
          <w:rFonts w:ascii="Palatino Linotype" w:hAnsi="Palatino Linotype" w:cs="Georgia"/>
          <w:color w:val="002060"/>
        </w:rPr>
      </w:pPr>
    </w:p>
    <w:p w14:paraId="1D93D566" w14:textId="0F005890" w:rsidR="00DF5901" w:rsidRPr="003A3C31" w:rsidRDefault="00DF5901" w:rsidP="00CB76BB">
      <w:pPr>
        <w:spacing w:after="0"/>
        <w:rPr>
          <w:color w:val="002060"/>
        </w:rPr>
      </w:pPr>
      <w:r w:rsidRPr="003A3C31">
        <w:rPr>
          <w:noProof/>
          <w:color w:val="002060"/>
          <w:lang w:eastAsia="en-GB"/>
        </w:rPr>
        <mc:AlternateContent>
          <mc:Choice Requires="wps">
            <w:drawing>
              <wp:anchor distT="0" distB="0" distL="114300" distR="114300" simplePos="0" relativeHeight="251667456" behindDoc="0" locked="0" layoutInCell="1" allowOverlap="1" wp14:anchorId="6FA493D2" wp14:editId="1B524230">
                <wp:simplePos x="0" y="0"/>
                <wp:positionH relativeFrom="column">
                  <wp:posOffset>-603250</wp:posOffset>
                </wp:positionH>
                <wp:positionV relativeFrom="paragraph">
                  <wp:posOffset>8775700</wp:posOffset>
                </wp:positionV>
                <wp:extent cx="1308100" cy="736600"/>
                <wp:effectExtent l="0" t="0" r="6350" b="6350"/>
                <wp:wrapNone/>
                <wp:docPr id="14" name="Text Box 14"/>
                <wp:cNvGraphicFramePr/>
                <a:graphic xmlns:a="http://schemas.openxmlformats.org/drawingml/2006/main">
                  <a:graphicData uri="http://schemas.microsoft.com/office/word/2010/wordprocessingShape">
                    <wps:wsp>
                      <wps:cNvSpPr txBox="1"/>
                      <wps:spPr>
                        <a:xfrm>
                          <a:off x="0" y="0"/>
                          <a:ext cx="1308100" cy="73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E505E" w14:textId="77777777" w:rsidR="00457C15" w:rsidRPr="000C0BFF" w:rsidRDefault="00457C15" w:rsidP="00DF59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A493D2" id="_x0000_t202" coordsize="21600,21600" o:spt="202" path="m,l,21600r21600,l21600,xe">
                <v:stroke joinstyle="miter"/>
                <v:path gradientshapeok="t" o:connecttype="rect"/>
              </v:shapetype>
              <v:shape id="Text Box 14" o:spid="_x0000_s1026" type="#_x0000_t202" style="position:absolute;margin-left:-47.5pt;margin-top:691pt;width:103pt;height:5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" fillcolor="white [3201]" stroked="f" strokeweight=".5pt">
                <v:textbox>
                  <w:txbxContent>
                    <w:p w14:paraId="608E505E" w14:textId="77777777" w:rsidR="00457C15" w:rsidRPr="000C0BFF" w:rsidRDefault="00457C15" w:rsidP="00DF5901"/>
                  </w:txbxContent>
                </v:textbox>
              </v:shape>
            </w:pict>
          </mc:Fallback>
        </mc:AlternateContent>
      </w:r>
    </w:p>
    <w:p w14:paraId="180E1BCB" w14:textId="77777777" w:rsidR="004A53B9" w:rsidRDefault="001C520E" w:rsidP="00CB76BB">
      <w:pPr>
        <w:spacing w:after="0"/>
        <w:rPr>
          <w:rFonts w:ascii="Palatino Linotype" w:hAnsi="Palatino Linotype" w:cs="Georgia"/>
          <w:b/>
          <w:color w:val="002060"/>
        </w:rPr>
      </w:pPr>
      <w:r w:rsidRPr="003A3C31">
        <w:rPr>
          <w:noProof/>
          <w:color w:val="002060"/>
          <w:lang w:eastAsia="en-GB"/>
        </w:rPr>
        <mc:AlternateContent>
          <mc:Choice Requires="wps">
            <w:drawing>
              <wp:anchor distT="0" distB="0" distL="114300" distR="114300" simplePos="0" relativeHeight="251670528" behindDoc="0" locked="0" layoutInCell="1" allowOverlap="1" wp14:anchorId="684EC81B" wp14:editId="315FAB8C">
                <wp:simplePos x="0" y="0"/>
                <wp:positionH relativeFrom="column">
                  <wp:posOffset>2454910</wp:posOffset>
                </wp:positionH>
                <wp:positionV relativeFrom="paragraph">
                  <wp:posOffset>8734481</wp:posOffset>
                </wp:positionV>
                <wp:extent cx="1409700" cy="26035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14097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B6A06" w14:textId="77777777" w:rsidR="00457C15" w:rsidRPr="00EA6649" w:rsidRDefault="00457C15" w:rsidP="00DF5901">
                            <w:pPr>
                              <w:rPr>
                                <w:b/>
                                <w:color w:val="E36C0A" w:themeColor="accent6" w:themeShade="BF"/>
                                <w:sz w:val="16"/>
                              </w:rPr>
                            </w:pPr>
                            <w:r w:rsidRPr="00EA6649">
                              <w:rPr>
                                <w:b/>
                                <w:color w:val="E36C0A" w:themeColor="accent6" w:themeShade="BF"/>
                                <w:sz w:val="16"/>
                              </w:rPr>
                              <w:t>Ch</w:t>
                            </w:r>
                            <w:r>
                              <w:rPr>
                                <w:b/>
                                <w:color w:val="E36C0A" w:themeColor="accent6" w:themeShade="BF"/>
                                <w:sz w:val="16"/>
                              </w:rPr>
                              <w:t>ief Executive</w:t>
                            </w:r>
                            <w:r w:rsidRPr="00EA6649">
                              <w:rPr>
                                <w:b/>
                                <w:color w:val="E36C0A" w:themeColor="accent6" w:themeShade="BF"/>
                                <w:sz w:val="16"/>
                              </w:rPr>
                              <w:t xml:space="preserve">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4EC81B" id="Text Box 18" o:spid="_x0000_s1027" type="#_x0000_t202" style="position:absolute;margin-left:193.3pt;margin-top:687.75pt;width:111pt;height:2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" fillcolor="white [3201]" stroked="f" strokeweight=".5pt">
                <v:textbox>
                  <w:txbxContent>
                    <w:p w14:paraId="060B6A06" w14:textId="77777777" w:rsidR="00457C15" w:rsidRPr="00EA6649" w:rsidRDefault="00457C15" w:rsidP="00DF5901">
                      <w:pPr>
                        <w:rPr>
                          <w:b/>
                          <w:color w:val="E36C0A" w:themeColor="accent6" w:themeShade="BF"/>
                          <w:sz w:val="16"/>
                        </w:rPr>
                      </w:pPr>
                      <w:r w:rsidRPr="00EA6649">
                        <w:rPr>
                          <w:b/>
                          <w:color w:val="E36C0A" w:themeColor="accent6" w:themeShade="BF"/>
                          <w:sz w:val="16"/>
                        </w:rPr>
                        <w:t>Ch</w:t>
                      </w:r>
                      <w:r>
                        <w:rPr>
                          <w:b/>
                          <w:color w:val="E36C0A" w:themeColor="accent6" w:themeShade="BF"/>
                          <w:sz w:val="16"/>
                        </w:rPr>
                        <w:t>ief Executive</w:t>
                      </w:r>
                      <w:r w:rsidRPr="00EA6649">
                        <w:rPr>
                          <w:b/>
                          <w:color w:val="E36C0A" w:themeColor="accent6" w:themeShade="BF"/>
                          <w:sz w:val="16"/>
                        </w:rPr>
                        <w:t xml:space="preserve"> Signature</w:t>
                      </w:r>
                    </w:p>
                  </w:txbxContent>
                </v:textbox>
              </v:shape>
            </w:pict>
          </mc:Fallback>
        </mc:AlternateContent>
      </w:r>
      <w:r w:rsidR="0053077B" w:rsidRPr="003A3C31">
        <w:rPr>
          <w:noProof/>
          <w:color w:val="002060"/>
          <w:lang w:eastAsia="en-GB"/>
        </w:rPr>
        <mc:AlternateContent>
          <mc:Choice Requires="wps">
            <w:drawing>
              <wp:anchor distT="0" distB="0" distL="114300" distR="114300" simplePos="0" relativeHeight="251666432" behindDoc="0" locked="0" layoutInCell="1" allowOverlap="1" wp14:anchorId="1F77B0C0" wp14:editId="31FE0285">
                <wp:simplePos x="0" y="0"/>
                <wp:positionH relativeFrom="column">
                  <wp:posOffset>-532435</wp:posOffset>
                </wp:positionH>
                <wp:positionV relativeFrom="paragraph">
                  <wp:posOffset>6621595</wp:posOffset>
                </wp:positionV>
                <wp:extent cx="6562845" cy="1562582"/>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6562845" cy="15625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ECBC4" w14:textId="77777777" w:rsidR="00457C15" w:rsidRDefault="00457C15" w:rsidP="00DF5901">
                            <w:r>
                              <w:t>The RDS</w:t>
                            </w:r>
                            <w:r w:rsidRPr="00632AD2">
                              <w:t xml:space="preserve"> recognise</w:t>
                            </w:r>
                            <w:r>
                              <w:t>s</w:t>
                            </w:r>
                            <w:r w:rsidRPr="00632AD2">
                              <w:t xml:space="preserve"> that implementation is an ongoing process. We are committed to the implementation of this Child Safeguarding Statement and the procedures that support our intention to keep children safe fro</w:t>
                            </w:r>
                            <w:r>
                              <w:t xml:space="preserve">m </w:t>
                            </w:r>
                            <w:r w:rsidRPr="00632AD2">
                              <w:t xml:space="preserve">harm while </w:t>
                            </w:r>
                            <w:r>
                              <w:t>participating in our projects and events.</w:t>
                            </w:r>
                            <w:r w:rsidRPr="00632AD2">
                              <w:t xml:space="preserve"> </w:t>
                            </w:r>
                          </w:p>
                          <w:p w14:paraId="499BCDB5" w14:textId="77777777" w:rsidR="00457C15" w:rsidRPr="00632AD2" w:rsidRDefault="00457C15" w:rsidP="00DF5901">
                            <w:pPr>
                              <w:rPr>
                                <w:b/>
                                <w:bCs/>
                                <w:lang w:bidi="en-IE"/>
                              </w:rPr>
                            </w:pPr>
                            <w:r w:rsidRPr="00632AD2">
                              <w:rPr>
                                <w:bCs/>
                                <w:lang w:bidi="en-IE"/>
                              </w:rPr>
                              <w:t>Our Child Safeguarding Statement has been prepared in accordance with the legislature requirements contained in the Children First Act 2015 and the Children (NI) Order 1995 and as required by our organisation.</w:t>
                            </w:r>
                          </w:p>
                          <w:p w14:paraId="792F78BC" w14:textId="77777777" w:rsidR="00457C15" w:rsidRPr="00632AD2" w:rsidRDefault="00457C15" w:rsidP="00DF5901">
                            <w:pPr>
                              <w:jc w:val="center"/>
                              <w:rPr>
                                <w:b/>
                              </w:rPr>
                            </w:pPr>
                            <w:r w:rsidRPr="00632AD2">
                              <w:rPr>
                                <w:b/>
                              </w:rPr>
                              <w:t>This Child Safeguarding Statement will be reviewed every 2 years.</w:t>
                            </w:r>
                          </w:p>
                          <w:p w14:paraId="2D37B84A" w14:textId="77777777" w:rsidR="00457C15" w:rsidRDefault="00457C15" w:rsidP="00DF59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7B0C0" id="Text Box 10" o:spid="_x0000_s1028" type="#_x0000_t202" style="position:absolute;margin-left:-41.9pt;margin-top:521.4pt;width:516.75pt;height:12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" fillcolor="white [3201]" stroked="f" strokeweight=".5pt">
                <v:textbox>
                  <w:txbxContent>
                    <w:p w14:paraId="03BECBC4" w14:textId="77777777" w:rsidR="00457C15" w:rsidRDefault="00457C15" w:rsidP="00DF5901">
                      <w:r>
                        <w:t>The RDS</w:t>
                      </w:r>
                      <w:r w:rsidRPr="00632AD2">
                        <w:t xml:space="preserve"> recognise</w:t>
                      </w:r>
                      <w:r>
                        <w:t>s</w:t>
                      </w:r>
                      <w:r w:rsidRPr="00632AD2">
                        <w:t xml:space="preserve"> that implementation is an ongoing process. We are committed to the implementation of this Child Safeguarding Statement and the procedures that support our intention to keep children safe fro</w:t>
                      </w:r>
                      <w:r>
                        <w:t xml:space="preserve">m </w:t>
                      </w:r>
                      <w:r w:rsidRPr="00632AD2">
                        <w:t xml:space="preserve">harm while </w:t>
                      </w:r>
                      <w:r>
                        <w:t>participating in our projects and events.</w:t>
                      </w:r>
                      <w:r w:rsidRPr="00632AD2">
                        <w:t xml:space="preserve"> </w:t>
                      </w:r>
                    </w:p>
                    <w:p w14:paraId="499BCDB5" w14:textId="77777777" w:rsidR="00457C15" w:rsidRPr="00632AD2" w:rsidRDefault="00457C15" w:rsidP="00DF5901">
                      <w:pPr>
                        <w:rPr>
                          <w:b/>
                          <w:bCs/>
                          <w:lang w:bidi="en-IE"/>
                        </w:rPr>
                      </w:pPr>
                      <w:r w:rsidRPr="00632AD2">
                        <w:rPr>
                          <w:bCs/>
                          <w:lang w:bidi="en-IE"/>
                        </w:rPr>
                        <w:t>Our Child Safeguarding Statement has been prepared in accordance with the legislature requirements contained in the Children First Act 2015 and the Children (NI) Order 1995 and as required by our organisation.</w:t>
                      </w:r>
                    </w:p>
                    <w:p w14:paraId="792F78BC" w14:textId="77777777" w:rsidR="00457C15" w:rsidRPr="00632AD2" w:rsidRDefault="00457C15" w:rsidP="00DF5901">
                      <w:pPr>
                        <w:jc w:val="center"/>
                        <w:rPr>
                          <w:b/>
                        </w:rPr>
                      </w:pPr>
                      <w:r w:rsidRPr="00632AD2">
                        <w:rPr>
                          <w:b/>
                        </w:rPr>
                        <w:t>This Child Safeguarding Statement will be reviewed every 2 years.</w:t>
                      </w:r>
                    </w:p>
                    <w:p w14:paraId="2D37B84A" w14:textId="77777777" w:rsidR="00457C15" w:rsidRDefault="00457C15" w:rsidP="00DF5901"/>
                  </w:txbxContent>
                </v:textbox>
              </v:shape>
            </w:pict>
          </mc:Fallback>
        </mc:AlternateContent>
      </w:r>
      <w:r w:rsidR="00114C38" w:rsidRPr="003A3C31">
        <w:rPr>
          <w:rFonts w:cs="Georgia"/>
          <w:color w:val="002060"/>
        </w:rPr>
        <w:br w:type="page"/>
      </w:r>
      <w:bookmarkStart w:id="17" w:name="_Hlk515547122"/>
      <w:r w:rsidR="00DF5901" w:rsidRPr="003A3C31">
        <w:rPr>
          <w:rFonts w:ascii="Palatino Linotype" w:hAnsi="Palatino Linotype" w:cs="Georgia"/>
          <w:b/>
          <w:color w:val="002060"/>
        </w:rPr>
        <w:lastRenderedPageBreak/>
        <w:t>APPENDIX 2</w:t>
      </w:r>
      <w:r w:rsidR="00085330" w:rsidRPr="003A3C31">
        <w:rPr>
          <w:rFonts w:ascii="Palatino Linotype" w:hAnsi="Palatino Linotype" w:cs="Georgia"/>
          <w:b/>
          <w:color w:val="002060"/>
        </w:rPr>
        <w:t xml:space="preserve">     </w:t>
      </w:r>
      <w:bookmarkEnd w:id="17"/>
    </w:p>
    <w:p w14:paraId="4B6E7A3A" w14:textId="78B377F6" w:rsidR="00085330" w:rsidRPr="003A3C31" w:rsidRDefault="00085330" w:rsidP="00CB76BB">
      <w:pPr>
        <w:spacing w:after="0"/>
        <w:rPr>
          <w:rFonts w:cs="HelveticaNeue-BoldExt"/>
          <w:b/>
          <w:bCs/>
          <w:color w:val="002060"/>
        </w:rPr>
      </w:pPr>
      <w:r w:rsidRPr="003A3C31">
        <w:rPr>
          <w:rFonts w:ascii="Palatino Linotype" w:hAnsi="Palatino Linotype" w:cs="Georgia"/>
          <w:b/>
          <w:color w:val="002060"/>
        </w:rPr>
        <w:tab/>
      </w:r>
      <w:r w:rsidRPr="003A3C31">
        <w:rPr>
          <w:rFonts w:ascii="Palatino Linotype" w:hAnsi="Palatino Linotype" w:cs="Georgia"/>
          <w:b/>
          <w:color w:val="002060"/>
        </w:rPr>
        <w:tab/>
      </w:r>
      <w:bookmarkStart w:id="18" w:name="_Hlk108791729"/>
      <w:r w:rsidR="00944F73" w:rsidRPr="003A3C31">
        <w:rPr>
          <w:rFonts w:ascii="Palatino Linotype" w:hAnsi="Palatino Linotype" w:cs="Georgia"/>
          <w:b/>
          <w:color w:val="002060"/>
        </w:rPr>
        <w:t xml:space="preserve">        </w:t>
      </w:r>
      <w:r w:rsidR="001F2A1D" w:rsidRPr="003A3C31">
        <w:rPr>
          <w:rFonts w:ascii="Palatino Linotype" w:hAnsi="Palatino Linotype" w:cs="Georgia"/>
          <w:b/>
          <w:color w:val="002060"/>
        </w:rPr>
        <w:t xml:space="preserve">     </w:t>
      </w:r>
      <w:r w:rsidR="00944F73" w:rsidRPr="003A3C31">
        <w:rPr>
          <w:rFonts w:ascii="Palatino Linotype" w:hAnsi="Palatino Linotype" w:cs="Georgia"/>
          <w:b/>
          <w:color w:val="002060"/>
        </w:rPr>
        <w:t xml:space="preserve"> </w:t>
      </w:r>
      <w:r w:rsidRPr="003A3C31">
        <w:rPr>
          <w:rFonts w:cs="HelveticaNeue-BoldExt"/>
          <w:b/>
          <w:bCs/>
          <w:color w:val="002060"/>
        </w:rPr>
        <w:t>Safeguarding Children</w:t>
      </w:r>
      <w:r w:rsidRPr="003A3C31">
        <w:rPr>
          <w:rFonts w:cs="HelveticaNeue-BoldExt"/>
          <w:b/>
          <w:bCs/>
          <w:color w:val="002060"/>
        </w:rPr>
        <w:tab/>
      </w:r>
      <w:r w:rsidRPr="003A3C31">
        <w:rPr>
          <w:rFonts w:cs="HelveticaNeue-BoldExt"/>
          <w:b/>
          <w:bCs/>
          <w:color w:val="002060"/>
        </w:rPr>
        <w:tab/>
      </w:r>
      <w:r w:rsidR="00944F73" w:rsidRPr="003A3C31">
        <w:rPr>
          <w:rFonts w:cs="HelveticaNeue-BoldExt"/>
          <w:b/>
          <w:bCs/>
          <w:color w:val="002060"/>
        </w:rPr>
        <w:t xml:space="preserve">               </w:t>
      </w:r>
      <w:r w:rsidRPr="003A3C31">
        <w:rPr>
          <w:rFonts w:cs="HelveticaNeue-BoldExt"/>
          <w:b/>
          <w:bCs/>
          <w:color w:val="002060"/>
        </w:rPr>
        <w:tab/>
        <w:t xml:space="preserve"> </w:t>
      </w:r>
      <w:r w:rsidRPr="003A3C31">
        <w:rPr>
          <w:noProof/>
          <w:color w:val="002060"/>
          <w:lang w:eastAsia="en-IE"/>
        </w:rPr>
        <w:drawing>
          <wp:inline distT="0" distB="0" distL="0" distR="0" wp14:anchorId="0311273B" wp14:editId="441AA4FA">
            <wp:extent cx="393539" cy="615535"/>
            <wp:effectExtent l="0" t="0" r="6985" b="0"/>
            <wp:docPr id="9" name="Picture 9" descr="RDS_portrait_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DS_portrait_2c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122" cy="624267"/>
                    </a:xfrm>
                    <a:prstGeom prst="rect">
                      <a:avLst/>
                    </a:prstGeom>
                    <a:noFill/>
                    <a:ln>
                      <a:noFill/>
                    </a:ln>
                  </pic:spPr>
                </pic:pic>
              </a:graphicData>
            </a:graphic>
          </wp:inline>
        </w:drawing>
      </w:r>
    </w:p>
    <w:p w14:paraId="6853EA8B" w14:textId="77777777" w:rsidR="00085330" w:rsidRPr="003A3C31" w:rsidRDefault="00085330" w:rsidP="00C05AFA">
      <w:pPr>
        <w:autoSpaceDE w:val="0"/>
        <w:autoSpaceDN w:val="0"/>
        <w:adjustRightInd w:val="0"/>
        <w:spacing w:after="0" w:line="240" w:lineRule="auto"/>
        <w:jc w:val="center"/>
        <w:rPr>
          <w:rFonts w:cs="HelveticaNeue-BoldExt"/>
          <w:b/>
          <w:bCs/>
          <w:color w:val="002060"/>
        </w:rPr>
      </w:pPr>
      <w:r w:rsidRPr="003A3C31">
        <w:rPr>
          <w:rFonts w:cs="HelveticaNeue-BoldExt"/>
          <w:b/>
          <w:bCs/>
          <w:color w:val="002060"/>
        </w:rPr>
        <w:t>Code of Behaviour (Conduct) for Interacting with Children/Young People</w:t>
      </w:r>
    </w:p>
    <w:p w14:paraId="7659D0C7" w14:textId="77777777" w:rsidR="00944F73" w:rsidRPr="003A3C31" w:rsidRDefault="00944F73" w:rsidP="00944F73">
      <w:pPr>
        <w:autoSpaceDE w:val="0"/>
        <w:autoSpaceDN w:val="0"/>
        <w:adjustRightInd w:val="0"/>
        <w:spacing w:after="0" w:line="240" w:lineRule="auto"/>
        <w:jc w:val="both"/>
        <w:rPr>
          <w:rFonts w:eastAsia="Calibri" w:cs="Calibri"/>
          <w:color w:val="002060"/>
          <w:highlight w:val="yellow"/>
        </w:rPr>
      </w:pPr>
      <w:r w:rsidRPr="003A3C31">
        <w:rPr>
          <w:rFonts w:cs="HelveticaNeue-BoldExt"/>
          <w:bCs/>
          <w:color w:val="002060"/>
        </w:rPr>
        <w:t xml:space="preserve">The purpose of a code of behaviour is to establish acceptable boundaries of behaviour and to clarify how to communicate/interact with children and young people in a way which respects their right to be listened to, valued, respected as individuals and treated fairly.  While recognising that the primary responsibility for children rests with parents, guardians or supervising adults (e.g. teachers), the RDS is committed to safeguarding children and young people who participate in or visit projects and events organised by the Society.  </w:t>
      </w:r>
      <w:r w:rsidRPr="003A3C31">
        <w:rPr>
          <w:rFonts w:cs="Georgia-Bold"/>
          <w:bCs/>
          <w:color w:val="002060"/>
        </w:rPr>
        <w:t xml:space="preserve">This Code of Behaviour is for all RDS </w:t>
      </w:r>
      <w:r w:rsidR="003355F9" w:rsidRPr="003A3C31">
        <w:rPr>
          <w:rFonts w:cs="Georgia-Bold"/>
          <w:bCs/>
          <w:color w:val="002060"/>
        </w:rPr>
        <w:t>s</w:t>
      </w:r>
      <w:r w:rsidRPr="003A3C31">
        <w:rPr>
          <w:rFonts w:cs="Georgia-Bold"/>
          <w:bCs/>
          <w:color w:val="002060"/>
        </w:rPr>
        <w:t>taff, temporary staff, students on work placements and individuals on Schemes within the Society.  It is also for Trustees of Council, RDS Voluntary Officers, RDS Volunteers and RDS Board Members.</w:t>
      </w:r>
      <w:r w:rsidRPr="003A3C31">
        <w:rPr>
          <w:rFonts w:cs="HelveticaNeue-BoldExt"/>
          <w:bCs/>
          <w:color w:val="002060"/>
        </w:rPr>
        <w:t xml:space="preserve"> </w:t>
      </w:r>
      <w:r w:rsidRPr="003A3C31">
        <w:rPr>
          <w:rFonts w:cs="TTE1AAE3A8t00"/>
          <w:color w:val="002060"/>
        </w:rPr>
        <w:t>B</w:t>
      </w:r>
      <w:r w:rsidRPr="003A3C31">
        <w:rPr>
          <w:rFonts w:eastAsia="Calibri" w:cs="Calibri"/>
          <w:color w:val="002060"/>
        </w:rPr>
        <w:t xml:space="preserve">reaches of the code of behaviour will be treated seriously.   </w:t>
      </w:r>
      <w:r w:rsidRPr="003A3C31">
        <w:rPr>
          <w:rFonts w:cs="TTE1AAE3A8t00"/>
          <w:color w:val="002060"/>
        </w:rPr>
        <w:t xml:space="preserve">This code of behaviour will be displayed on the RDS website.   </w:t>
      </w:r>
    </w:p>
    <w:p w14:paraId="6EAB4CEA" w14:textId="77777777" w:rsidR="00944F73" w:rsidRPr="003A3C31" w:rsidRDefault="00944F73" w:rsidP="00944F73">
      <w:pPr>
        <w:autoSpaceDE w:val="0"/>
        <w:autoSpaceDN w:val="0"/>
        <w:adjustRightInd w:val="0"/>
        <w:spacing w:after="0" w:line="240" w:lineRule="auto"/>
        <w:rPr>
          <w:rFonts w:cs="HelveticaNeue-BoldExt"/>
          <w:b/>
          <w:bCs/>
          <w:color w:val="002060"/>
        </w:rPr>
      </w:pPr>
    </w:p>
    <w:p w14:paraId="3CB29921" w14:textId="77777777" w:rsidR="00944F73" w:rsidRPr="003A3C31" w:rsidRDefault="00944F73" w:rsidP="00944F73">
      <w:pPr>
        <w:autoSpaceDE w:val="0"/>
        <w:autoSpaceDN w:val="0"/>
        <w:adjustRightInd w:val="0"/>
        <w:spacing w:after="0" w:line="240" w:lineRule="auto"/>
        <w:rPr>
          <w:rFonts w:cs="TTE1AAE3A8t00"/>
          <w:color w:val="002060"/>
        </w:rPr>
      </w:pPr>
      <w:r w:rsidRPr="003A3C31">
        <w:rPr>
          <w:rFonts w:cs="TTE1AAE3A8t00"/>
          <w:color w:val="002060"/>
        </w:rPr>
        <w:t>For the protection of all concerned, when interacting with children/young people, please be mindful of the following guidelines (this list is by no means exhaustive):</w:t>
      </w:r>
    </w:p>
    <w:p w14:paraId="2AA96506" w14:textId="77777777" w:rsidR="00944F73" w:rsidRPr="003A3C31" w:rsidRDefault="00944F73" w:rsidP="00944F73">
      <w:pPr>
        <w:numPr>
          <w:ilvl w:val="0"/>
          <w:numId w:val="24"/>
        </w:numPr>
        <w:autoSpaceDE w:val="0"/>
        <w:autoSpaceDN w:val="0"/>
        <w:adjustRightInd w:val="0"/>
        <w:spacing w:after="0" w:line="240" w:lineRule="auto"/>
        <w:ind w:left="714" w:hanging="357"/>
        <w:contextualSpacing/>
        <w:rPr>
          <w:color w:val="002060"/>
        </w:rPr>
      </w:pPr>
      <w:r w:rsidRPr="003A3C31">
        <w:rPr>
          <w:color w:val="002060"/>
        </w:rPr>
        <w:t xml:space="preserve">prioritise the safety and wellbeing of the child at all </w:t>
      </w:r>
      <w:proofErr w:type="gramStart"/>
      <w:r w:rsidRPr="003A3C31">
        <w:rPr>
          <w:color w:val="002060"/>
        </w:rPr>
        <w:t>times;</w:t>
      </w:r>
      <w:proofErr w:type="gramEnd"/>
    </w:p>
    <w:p w14:paraId="3F956F72" w14:textId="77777777" w:rsidR="00944F73" w:rsidRPr="003A3C31" w:rsidRDefault="00944F73" w:rsidP="00944F73">
      <w:pPr>
        <w:numPr>
          <w:ilvl w:val="0"/>
          <w:numId w:val="24"/>
        </w:numPr>
        <w:autoSpaceDE w:val="0"/>
        <w:autoSpaceDN w:val="0"/>
        <w:adjustRightInd w:val="0"/>
        <w:spacing w:after="0" w:line="240" w:lineRule="auto"/>
        <w:ind w:left="714" w:hanging="357"/>
        <w:contextualSpacing/>
        <w:rPr>
          <w:color w:val="002060"/>
        </w:rPr>
      </w:pPr>
      <w:r w:rsidRPr="003A3C31">
        <w:rPr>
          <w:color w:val="002060"/>
        </w:rPr>
        <w:t xml:space="preserve">always act within professional boundaries - ensure all verbal/physical contact with children is essential to the programme/project/activity you are working on.  Anyone acting on behalf of the Society should always use RDS owned equipment when interacting with children, the use of personal phones, personal cameras or any personal technical device is not </w:t>
      </w:r>
      <w:proofErr w:type="gramStart"/>
      <w:r w:rsidRPr="003A3C31">
        <w:rPr>
          <w:color w:val="002060"/>
        </w:rPr>
        <w:t>permitted;</w:t>
      </w:r>
      <w:proofErr w:type="gramEnd"/>
      <w:r w:rsidRPr="003A3C31">
        <w:rPr>
          <w:color w:val="002060"/>
        </w:rPr>
        <w:t xml:space="preserve"> </w:t>
      </w:r>
    </w:p>
    <w:p w14:paraId="62E14134" w14:textId="77777777" w:rsidR="00944F73" w:rsidRPr="003A3C31" w:rsidRDefault="00944F73" w:rsidP="00944F73">
      <w:pPr>
        <w:numPr>
          <w:ilvl w:val="0"/>
          <w:numId w:val="24"/>
        </w:numPr>
        <w:spacing w:after="0" w:line="240" w:lineRule="auto"/>
        <w:ind w:left="714" w:hanging="357"/>
        <w:contextualSpacing/>
        <w:rPr>
          <w:rFonts w:cs="TTE1AAE3A8t00"/>
          <w:color w:val="002060"/>
        </w:rPr>
      </w:pPr>
      <w:r w:rsidRPr="003A3C31">
        <w:rPr>
          <w:rFonts w:cs="TTE1AAE3A8t00"/>
          <w:color w:val="002060"/>
        </w:rPr>
        <w:t>do not take or use photographs of children without prior written consent from a parent/</w:t>
      </w:r>
      <w:proofErr w:type="gramStart"/>
      <w:r w:rsidRPr="003A3C31">
        <w:rPr>
          <w:rFonts w:cs="TTE1AAE3A8t00"/>
          <w:color w:val="002060"/>
        </w:rPr>
        <w:t>guardian;</w:t>
      </w:r>
      <w:proofErr w:type="gramEnd"/>
    </w:p>
    <w:p w14:paraId="768F4B18" w14:textId="77777777" w:rsidR="00944F73" w:rsidRPr="003A3C31" w:rsidRDefault="00944F73" w:rsidP="00944F73">
      <w:pPr>
        <w:numPr>
          <w:ilvl w:val="0"/>
          <w:numId w:val="24"/>
        </w:numPr>
        <w:autoSpaceDE w:val="0"/>
        <w:autoSpaceDN w:val="0"/>
        <w:adjustRightInd w:val="0"/>
        <w:spacing w:after="0" w:line="240" w:lineRule="auto"/>
        <w:ind w:left="714" w:hanging="357"/>
        <w:contextualSpacing/>
        <w:rPr>
          <w:color w:val="002060"/>
        </w:rPr>
      </w:pPr>
      <w:r w:rsidRPr="003A3C31">
        <w:rPr>
          <w:color w:val="002060"/>
        </w:rPr>
        <w:t xml:space="preserve">never lose sight of the fact that you are with children - behave appropriately and use appropriate language at all </w:t>
      </w:r>
      <w:proofErr w:type="gramStart"/>
      <w:r w:rsidRPr="003A3C31">
        <w:rPr>
          <w:color w:val="002060"/>
        </w:rPr>
        <w:t>times;</w:t>
      </w:r>
      <w:proofErr w:type="gramEnd"/>
    </w:p>
    <w:p w14:paraId="7240C470" w14:textId="77777777" w:rsidR="00944F73" w:rsidRPr="003A3C31" w:rsidRDefault="00944F73" w:rsidP="00944F73">
      <w:pPr>
        <w:numPr>
          <w:ilvl w:val="0"/>
          <w:numId w:val="24"/>
        </w:numPr>
        <w:autoSpaceDE w:val="0"/>
        <w:autoSpaceDN w:val="0"/>
        <w:adjustRightInd w:val="0"/>
        <w:spacing w:after="0" w:line="240" w:lineRule="auto"/>
        <w:ind w:left="714" w:hanging="357"/>
        <w:contextualSpacing/>
        <w:jc w:val="both"/>
        <w:rPr>
          <w:rFonts w:cs="TTE1AAE3A8t00"/>
          <w:color w:val="002060"/>
        </w:rPr>
      </w:pPr>
      <w:r w:rsidRPr="003A3C31">
        <w:rPr>
          <w:color w:val="002060"/>
        </w:rPr>
        <w:t xml:space="preserve">do not be under the influence of alcohol, drugs or other illegal substances when children are present.  Anyone acting on behalf of the RDS who appears under such influence will be requested to leave the premises and informed that there is a question over their fitness to work/represent the RDS.  Breaches of this kind will be treated </w:t>
      </w:r>
      <w:proofErr w:type="gramStart"/>
      <w:r w:rsidRPr="003A3C31">
        <w:rPr>
          <w:color w:val="002060"/>
        </w:rPr>
        <w:t>seriously;</w:t>
      </w:r>
      <w:proofErr w:type="gramEnd"/>
      <w:r w:rsidRPr="003A3C31">
        <w:rPr>
          <w:color w:val="002060"/>
        </w:rPr>
        <w:t xml:space="preserve">  </w:t>
      </w:r>
    </w:p>
    <w:p w14:paraId="39BCEC1B" w14:textId="77777777" w:rsidR="00944F73" w:rsidRPr="003A3C31" w:rsidRDefault="00944F73" w:rsidP="00944F73">
      <w:pPr>
        <w:numPr>
          <w:ilvl w:val="0"/>
          <w:numId w:val="24"/>
        </w:numPr>
        <w:spacing w:after="0" w:line="240" w:lineRule="auto"/>
        <w:ind w:left="714" w:hanging="357"/>
        <w:contextualSpacing/>
        <w:rPr>
          <w:rFonts w:cs="TTE1AAE3A8t00"/>
          <w:color w:val="002060"/>
        </w:rPr>
      </w:pPr>
      <w:r w:rsidRPr="003A3C31">
        <w:rPr>
          <w:rFonts w:cs="TTE1AAE3A8t00"/>
          <w:color w:val="002060"/>
        </w:rPr>
        <w:t xml:space="preserve">do not verbally interact with a child in an aggressive manner, avoid shouting or using a harsh tone of </w:t>
      </w:r>
      <w:proofErr w:type="gramStart"/>
      <w:r w:rsidRPr="003A3C31">
        <w:rPr>
          <w:rFonts w:cs="TTE1AAE3A8t00"/>
          <w:color w:val="002060"/>
        </w:rPr>
        <w:t>voice;</w:t>
      </w:r>
      <w:proofErr w:type="gramEnd"/>
    </w:p>
    <w:p w14:paraId="1FBAA58C" w14:textId="77777777" w:rsidR="00944F73" w:rsidRPr="003A3C31" w:rsidRDefault="00944F73" w:rsidP="00944F73">
      <w:pPr>
        <w:numPr>
          <w:ilvl w:val="0"/>
          <w:numId w:val="24"/>
        </w:numPr>
        <w:autoSpaceDE w:val="0"/>
        <w:autoSpaceDN w:val="0"/>
        <w:adjustRightInd w:val="0"/>
        <w:spacing w:after="0" w:line="240" w:lineRule="auto"/>
        <w:ind w:left="714" w:hanging="357"/>
        <w:contextualSpacing/>
        <w:rPr>
          <w:rFonts w:cs="TTE1AAE3A8t00"/>
          <w:color w:val="002060"/>
        </w:rPr>
      </w:pPr>
      <w:r w:rsidRPr="003A3C31">
        <w:rPr>
          <w:rFonts w:cs="TTE1AAE3A8t00"/>
          <w:color w:val="002060"/>
        </w:rPr>
        <w:t xml:space="preserve">while physical contact is a valid way of comforting, reassuring and showing concern for children, it should only take place when it is acceptable to all persons concerned (generally, the consent of the child should be sought in relation to physical contact).  It should only be in response to the needs of the child and should be appropriate to the age and the level of development of the child.  There may be times in an emergency or a dangerous situation where there is unavoidable physical contact e.g. to prevent physical injury of the child/other children/visitors or staff/yourself or to prevent damage to valuable </w:t>
      </w:r>
      <w:proofErr w:type="gramStart"/>
      <w:r w:rsidRPr="003A3C31">
        <w:rPr>
          <w:rFonts w:cs="TTE1AAE3A8t00"/>
          <w:color w:val="002060"/>
        </w:rPr>
        <w:t>property;</w:t>
      </w:r>
      <w:proofErr w:type="gramEnd"/>
      <w:r w:rsidRPr="003A3C31">
        <w:rPr>
          <w:rFonts w:cs="TTE1AAE3A8t00"/>
          <w:color w:val="002060"/>
        </w:rPr>
        <w:t xml:space="preserve"> </w:t>
      </w:r>
    </w:p>
    <w:p w14:paraId="566DA840" w14:textId="77777777" w:rsidR="00944F73" w:rsidRPr="003A3C31" w:rsidRDefault="00944F73" w:rsidP="00944F73">
      <w:pPr>
        <w:numPr>
          <w:ilvl w:val="0"/>
          <w:numId w:val="24"/>
        </w:numPr>
        <w:spacing w:after="0" w:line="240" w:lineRule="auto"/>
        <w:ind w:left="714" w:hanging="357"/>
        <w:contextualSpacing/>
        <w:rPr>
          <w:rFonts w:cs="TTE1AAE3A8t00"/>
          <w:color w:val="002060"/>
        </w:rPr>
      </w:pPr>
      <w:r w:rsidRPr="003A3C31">
        <w:rPr>
          <w:rFonts w:cs="TTE1AAE3A8t00"/>
          <w:color w:val="002060"/>
        </w:rPr>
        <w:t xml:space="preserve">no child should ever be physically punished.  The RDS will not tolerate the physical chastisement of children by a parent or accompanying </w:t>
      </w:r>
      <w:proofErr w:type="gramStart"/>
      <w:r w:rsidRPr="003A3C31">
        <w:rPr>
          <w:rFonts w:cs="TTE1AAE3A8t00"/>
          <w:color w:val="002060"/>
        </w:rPr>
        <w:t>adult;</w:t>
      </w:r>
      <w:proofErr w:type="gramEnd"/>
      <w:r w:rsidRPr="003A3C31">
        <w:rPr>
          <w:rFonts w:cs="TTE1AAE3A8t00"/>
          <w:color w:val="002060"/>
        </w:rPr>
        <w:t xml:space="preserve"> </w:t>
      </w:r>
    </w:p>
    <w:p w14:paraId="47DC8886" w14:textId="77777777" w:rsidR="00944F73" w:rsidRPr="003A3C31" w:rsidRDefault="00944F73" w:rsidP="00944F73">
      <w:pPr>
        <w:numPr>
          <w:ilvl w:val="0"/>
          <w:numId w:val="24"/>
        </w:numPr>
        <w:autoSpaceDE w:val="0"/>
        <w:autoSpaceDN w:val="0"/>
        <w:adjustRightInd w:val="0"/>
        <w:spacing w:after="0" w:line="240" w:lineRule="auto"/>
        <w:ind w:left="714" w:hanging="357"/>
        <w:contextualSpacing/>
        <w:rPr>
          <w:rFonts w:cs="TTE1AAE3A8t00"/>
          <w:color w:val="002060"/>
        </w:rPr>
      </w:pPr>
      <w:r w:rsidRPr="003A3C31">
        <w:rPr>
          <w:rFonts w:cs="TTE1AAE3A8t00"/>
          <w:color w:val="002060"/>
        </w:rPr>
        <w:t xml:space="preserve">do not single out a particular child for unfair criticism, favouritism or </w:t>
      </w:r>
      <w:proofErr w:type="gramStart"/>
      <w:r w:rsidRPr="003A3C31">
        <w:rPr>
          <w:rFonts w:cs="TTE1AAE3A8t00"/>
          <w:color w:val="002060"/>
        </w:rPr>
        <w:t>ridicule;</w:t>
      </w:r>
      <w:proofErr w:type="gramEnd"/>
    </w:p>
    <w:p w14:paraId="726E5E62" w14:textId="77777777" w:rsidR="00944F73" w:rsidRPr="003A3C31" w:rsidRDefault="00944F73" w:rsidP="00944F73">
      <w:pPr>
        <w:numPr>
          <w:ilvl w:val="0"/>
          <w:numId w:val="24"/>
        </w:numPr>
        <w:autoSpaceDE w:val="0"/>
        <w:autoSpaceDN w:val="0"/>
        <w:adjustRightInd w:val="0"/>
        <w:spacing w:after="0" w:line="240" w:lineRule="auto"/>
        <w:ind w:left="714" w:hanging="357"/>
        <w:contextualSpacing/>
        <w:jc w:val="both"/>
        <w:rPr>
          <w:rFonts w:ascii="Palatino Linotype" w:hAnsi="Palatino Linotype"/>
          <w:color w:val="002060"/>
        </w:rPr>
      </w:pPr>
      <w:r w:rsidRPr="003A3C31">
        <w:rPr>
          <w:rFonts w:cs="TTE1AAE3A8t00"/>
          <w:color w:val="002060"/>
        </w:rPr>
        <w:t xml:space="preserve">treat children and young persons with dignity, sensitivity and </w:t>
      </w:r>
      <w:proofErr w:type="gramStart"/>
      <w:r w:rsidRPr="003A3C31">
        <w:rPr>
          <w:rFonts w:cs="TTE1AAE3A8t00"/>
          <w:color w:val="002060"/>
        </w:rPr>
        <w:t>respect;</w:t>
      </w:r>
      <w:proofErr w:type="gramEnd"/>
      <w:r w:rsidRPr="003A3C31">
        <w:rPr>
          <w:rFonts w:cs="TTE1AAE3A8t00"/>
          <w:color w:val="002060"/>
        </w:rPr>
        <w:t xml:space="preserve"> </w:t>
      </w:r>
    </w:p>
    <w:p w14:paraId="0F27D06A" w14:textId="77777777" w:rsidR="00944F73" w:rsidRPr="003A3C31" w:rsidRDefault="00944F73" w:rsidP="00944F73">
      <w:pPr>
        <w:numPr>
          <w:ilvl w:val="0"/>
          <w:numId w:val="24"/>
        </w:numPr>
        <w:autoSpaceDE w:val="0"/>
        <w:autoSpaceDN w:val="0"/>
        <w:adjustRightInd w:val="0"/>
        <w:spacing w:after="0" w:line="240" w:lineRule="auto"/>
        <w:ind w:left="714" w:hanging="357"/>
        <w:contextualSpacing/>
        <w:rPr>
          <w:color w:val="002060"/>
        </w:rPr>
      </w:pPr>
      <w:r w:rsidRPr="003A3C31">
        <w:rPr>
          <w:color w:val="002060"/>
        </w:rPr>
        <w:t>remember they are children first, and contributors or participants second.</w:t>
      </w:r>
    </w:p>
    <w:p w14:paraId="05731AE6" w14:textId="77777777" w:rsidR="00944F73" w:rsidRPr="003A3C31" w:rsidRDefault="00944F73" w:rsidP="00944F73">
      <w:pPr>
        <w:autoSpaceDE w:val="0"/>
        <w:autoSpaceDN w:val="0"/>
        <w:adjustRightInd w:val="0"/>
        <w:spacing w:after="0" w:line="240" w:lineRule="auto"/>
        <w:ind w:left="357"/>
        <w:contextualSpacing/>
        <w:rPr>
          <w:color w:val="002060"/>
        </w:rPr>
      </w:pPr>
    </w:p>
    <w:p w14:paraId="2BDB995C" w14:textId="77777777" w:rsidR="00944F73" w:rsidRPr="003A3C31" w:rsidRDefault="00944F73" w:rsidP="00944F73">
      <w:pPr>
        <w:autoSpaceDE w:val="0"/>
        <w:autoSpaceDN w:val="0"/>
        <w:adjustRightInd w:val="0"/>
        <w:spacing w:after="0" w:line="240" w:lineRule="auto"/>
        <w:contextualSpacing/>
        <w:rPr>
          <w:color w:val="002060"/>
        </w:rPr>
      </w:pPr>
      <w:r w:rsidRPr="003A3C31">
        <w:rPr>
          <w:color w:val="002060"/>
        </w:rPr>
        <w:t>If you are acting on behalf of the RDS, it is recommended that you:</w:t>
      </w:r>
    </w:p>
    <w:p w14:paraId="229733EB" w14:textId="77777777" w:rsidR="00944F73" w:rsidRPr="003A3C31" w:rsidRDefault="00944F73" w:rsidP="00944F73">
      <w:pPr>
        <w:numPr>
          <w:ilvl w:val="0"/>
          <w:numId w:val="25"/>
        </w:numPr>
        <w:autoSpaceDE w:val="0"/>
        <w:autoSpaceDN w:val="0"/>
        <w:adjustRightInd w:val="0"/>
        <w:spacing w:after="0" w:line="240" w:lineRule="auto"/>
        <w:contextualSpacing/>
        <w:rPr>
          <w:color w:val="002060"/>
        </w:rPr>
      </w:pPr>
      <w:r w:rsidRPr="003A3C31">
        <w:rPr>
          <w:color w:val="002060"/>
        </w:rPr>
        <w:t xml:space="preserve">do not travel alone with children or young people (two adults, one of which must be female should accompany a child).   If a </w:t>
      </w:r>
      <w:r w:rsidRPr="003A3C31">
        <w:rPr>
          <w:color w:val="002060"/>
          <w:u w:val="single"/>
        </w:rPr>
        <w:t>child is lost or left unattended,</w:t>
      </w:r>
      <w:r w:rsidRPr="003A3C31">
        <w:rPr>
          <w:color w:val="002060"/>
        </w:rPr>
        <w:t xml:space="preserve"> you should approach the child, explain calmly to them who you are.  The child should be accompanied </w:t>
      </w:r>
      <w:r w:rsidRPr="003A3C31">
        <w:rPr>
          <w:color w:val="002060"/>
        </w:rPr>
        <w:lastRenderedPageBreak/>
        <w:t xml:space="preserve">by the two adults to the designated lost children’s area or to </w:t>
      </w:r>
      <w:proofErr w:type="gramStart"/>
      <w:r w:rsidRPr="003A3C31">
        <w:rPr>
          <w:color w:val="002060"/>
        </w:rPr>
        <w:t>An</w:t>
      </w:r>
      <w:proofErr w:type="gramEnd"/>
      <w:r w:rsidRPr="003A3C31">
        <w:rPr>
          <w:color w:val="002060"/>
        </w:rPr>
        <w:t xml:space="preserve"> Garda Síochána if they are on the premises.  If there is no designated lost children’s area or </w:t>
      </w:r>
      <w:proofErr w:type="gramStart"/>
      <w:r w:rsidRPr="003A3C31">
        <w:rPr>
          <w:color w:val="002060"/>
        </w:rPr>
        <w:t>An</w:t>
      </w:r>
      <w:proofErr w:type="gramEnd"/>
      <w:r w:rsidRPr="003A3C31">
        <w:rPr>
          <w:color w:val="002060"/>
        </w:rPr>
        <w:t xml:space="preserve"> Garda Síochána, the child should be accompanied to the organisers office or customer service area.  Contact with the parent/supervising adult/designated liaison person should be attempted if the child knows the telephone </w:t>
      </w:r>
      <w:proofErr w:type="gramStart"/>
      <w:r w:rsidRPr="003A3C31">
        <w:rPr>
          <w:color w:val="002060"/>
        </w:rPr>
        <w:t>number;</w:t>
      </w:r>
      <w:proofErr w:type="gramEnd"/>
    </w:p>
    <w:p w14:paraId="1DAF7B84" w14:textId="77777777" w:rsidR="00944F73" w:rsidRPr="003A3C31" w:rsidRDefault="00944F73" w:rsidP="00944F73">
      <w:pPr>
        <w:numPr>
          <w:ilvl w:val="0"/>
          <w:numId w:val="25"/>
        </w:numPr>
        <w:autoSpaceDE w:val="0"/>
        <w:autoSpaceDN w:val="0"/>
        <w:adjustRightInd w:val="0"/>
        <w:spacing w:after="0" w:line="240" w:lineRule="auto"/>
        <w:contextualSpacing/>
        <w:rPr>
          <w:rFonts w:cs="TTE1AAE3A8t00"/>
          <w:color w:val="002060"/>
        </w:rPr>
      </w:pPr>
      <w:r w:rsidRPr="003A3C31">
        <w:rPr>
          <w:rFonts w:cs="TTE1AAE3A8t00"/>
          <w:color w:val="002060"/>
        </w:rPr>
        <w:t>do not attend to any intimate care of children, such as toileting. This is the responsibility of the accompanying parent, caregiver or supervisor (e.g. teacher</w:t>
      </w:r>
      <w:proofErr w:type="gramStart"/>
      <w:r w:rsidRPr="003A3C31">
        <w:rPr>
          <w:rFonts w:cs="TTE1AAE3A8t00"/>
          <w:color w:val="002060"/>
        </w:rPr>
        <w:t>);</w:t>
      </w:r>
      <w:proofErr w:type="gramEnd"/>
      <w:r w:rsidRPr="003A3C31">
        <w:rPr>
          <w:rFonts w:cs="TTE1AAE3A8t00"/>
          <w:color w:val="002060"/>
        </w:rPr>
        <w:t xml:space="preserve"> </w:t>
      </w:r>
    </w:p>
    <w:p w14:paraId="702232D1" w14:textId="77777777" w:rsidR="00944F73" w:rsidRPr="003A3C31" w:rsidRDefault="00944F73" w:rsidP="00944F73">
      <w:pPr>
        <w:numPr>
          <w:ilvl w:val="0"/>
          <w:numId w:val="25"/>
        </w:numPr>
        <w:autoSpaceDE w:val="0"/>
        <w:autoSpaceDN w:val="0"/>
        <w:adjustRightInd w:val="0"/>
        <w:spacing w:after="0" w:line="240" w:lineRule="auto"/>
        <w:contextualSpacing/>
        <w:rPr>
          <w:color w:val="002060"/>
        </w:rPr>
      </w:pPr>
      <w:r w:rsidRPr="003A3C31">
        <w:rPr>
          <w:color w:val="002060"/>
        </w:rPr>
        <w:t>do not spend time with a child on his/her own.  If you find yourself in a situation where you are alone with a child, ensure that you can be clearly observed or seen by others.</w:t>
      </w:r>
    </w:p>
    <w:p w14:paraId="6B048125" w14:textId="77777777" w:rsidR="00944F73" w:rsidRPr="003A3C31" w:rsidRDefault="00944F73" w:rsidP="00944F73">
      <w:pPr>
        <w:autoSpaceDE w:val="0"/>
        <w:autoSpaceDN w:val="0"/>
        <w:adjustRightInd w:val="0"/>
        <w:spacing w:after="0" w:line="240" w:lineRule="auto"/>
        <w:contextualSpacing/>
        <w:rPr>
          <w:color w:val="002060"/>
        </w:rPr>
      </w:pPr>
    </w:p>
    <w:p w14:paraId="26DB6726" w14:textId="710A7393" w:rsidR="00944F73" w:rsidRPr="003A3C31" w:rsidRDefault="00944F73" w:rsidP="001822AF">
      <w:pPr>
        <w:pBdr>
          <w:bottom w:val="single" w:sz="12" w:space="1" w:color="auto"/>
        </w:pBdr>
        <w:spacing w:after="0" w:line="240" w:lineRule="auto"/>
        <w:jc w:val="both"/>
        <w:rPr>
          <w:rFonts w:cs="TTE1AAE3A8t00"/>
          <w:color w:val="002060"/>
        </w:rPr>
      </w:pPr>
      <w:r w:rsidRPr="003A3C31">
        <w:rPr>
          <w:color w:val="002060"/>
        </w:rPr>
        <w:t xml:space="preserve">Ultimately, if you have any concerns about the welfare of a child or feel someone is behaving inappropriately around children, you have a duty to report your concern to </w:t>
      </w:r>
      <w:r w:rsidRPr="003A3C31">
        <w:rPr>
          <w:rFonts w:cs="TTE1AAE3A8t00"/>
          <w:color w:val="002060"/>
        </w:rPr>
        <w:t xml:space="preserve">the RDS Designated Liaison Person (DLP) – </w:t>
      </w:r>
      <w:r w:rsidR="00D5001D">
        <w:rPr>
          <w:rFonts w:cs="TTE1AAE3A8t00"/>
          <w:color w:val="002060"/>
        </w:rPr>
        <w:t>Sandra O’Neill</w:t>
      </w:r>
      <w:r w:rsidR="001B20D7">
        <w:rPr>
          <w:rFonts w:cs="TTE1AAE3A8t00"/>
          <w:color w:val="002060"/>
        </w:rPr>
        <w:t>.</w:t>
      </w:r>
      <w:r w:rsidRPr="003A3C31">
        <w:rPr>
          <w:rFonts w:cs="TTE1AAE3A8t00"/>
          <w:color w:val="002060"/>
        </w:rPr>
        <w:t xml:space="preserve"> Contact at </w:t>
      </w:r>
      <w:hyperlink r:id="rId13" w:history="1">
        <w:r w:rsidRPr="003A3C31">
          <w:rPr>
            <w:rFonts w:cs="TTE1AAE3A8t00"/>
            <w:color w:val="002060"/>
            <w:u w:val="single"/>
          </w:rPr>
          <w:t>safeguarding@rds.ie</w:t>
        </w:r>
      </w:hyperlink>
      <w:r w:rsidRPr="003A3C31">
        <w:rPr>
          <w:rFonts w:cs="TTE1AAE3A8t00"/>
          <w:color w:val="002060"/>
        </w:rPr>
        <w:t xml:space="preserve"> or on</w:t>
      </w:r>
      <w:r w:rsidR="0009289C">
        <w:rPr>
          <w:rFonts w:cs="TTE1AAE3A8t00"/>
          <w:color w:val="002060"/>
        </w:rPr>
        <w:t xml:space="preserve"> </w:t>
      </w:r>
      <w:r w:rsidR="0009289C" w:rsidRPr="0009289C">
        <w:rPr>
          <w:color w:val="002060"/>
        </w:rPr>
        <w:t>087 4073421</w:t>
      </w:r>
      <w:r w:rsidR="0009289C">
        <w:rPr>
          <w:color w:val="002060"/>
        </w:rPr>
        <w:t>.</w:t>
      </w:r>
      <w:r w:rsidRPr="003A3C31">
        <w:rPr>
          <w:rFonts w:cs="TTE1AAE3A8t00"/>
          <w:color w:val="002060"/>
        </w:rPr>
        <w:t xml:space="preserve"> Deputy DLP – </w:t>
      </w:r>
      <w:r w:rsidR="002C3AB6">
        <w:rPr>
          <w:rFonts w:cs="TTE1AAE3A8t00"/>
          <w:color w:val="002060"/>
        </w:rPr>
        <w:t>Ciara Byrne</w:t>
      </w:r>
      <w:r w:rsidRPr="003A3C31">
        <w:rPr>
          <w:rFonts w:cs="TTE1AAE3A8t00"/>
          <w:color w:val="002060"/>
        </w:rPr>
        <w:t xml:space="preserve"> on 087 </w:t>
      </w:r>
      <w:r w:rsidR="002C3AB6">
        <w:rPr>
          <w:rFonts w:cs="TTE1AAE3A8t00"/>
          <w:color w:val="002060"/>
        </w:rPr>
        <w:t>9135092</w:t>
      </w:r>
      <w:r w:rsidRPr="003A3C31">
        <w:rPr>
          <w:rFonts w:cs="TTE1AAE3A8t00"/>
          <w:color w:val="002060"/>
        </w:rPr>
        <w:t xml:space="preserve">. All reported concerns will be treated in confidence. </w:t>
      </w:r>
      <w:r w:rsidR="001822AF" w:rsidRPr="003A3C31">
        <w:rPr>
          <w:rFonts w:cs="TTE1AAE3A8t00"/>
          <w:color w:val="002060"/>
        </w:rPr>
        <w:t xml:space="preserve">  </w:t>
      </w:r>
      <w:r w:rsidRPr="003A3C31">
        <w:rPr>
          <w:rFonts w:cs="TTE1AAE3A8t00"/>
          <w:color w:val="002060"/>
        </w:rPr>
        <w:t xml:space="preserve">(If you have any questions in relation to this Code, please raise this immediately with the DLP prior to signing the below). </w:t>
      </w:r>
    </w:p>
    <w:p w14:paraId="4A10D646" w14:textId="77777777" w:rsidR="00944F73" w:rsidRPr="003A3C31" w:rsidRDefault="00944F73" w:rsidP="001822AF">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center"/>
        <w:outlineLvl w:val="0"/>
        <w:rPr>
          <w:rFonts w:eastAsia="Times New Roman" w:cs="Times New Roman"/>
          <w:b/>
          <w:bCs/>
          <w:color w:val="002060"/>
          <w:lang w:val="en-GB"/>
        </w:rPr>
      </w:pPr>
      <w:r w:rsidRPr="003A3C31">
        <w:rPr>
          <w:rFonts w:eastAsia="Times New Roman" w:cs="Times New Roman"/>
          <w:b/>
          <w:bCs/>
          <w:color w:val="002060"/>
          <w:lang w:val="en-GB"/>
        </w:rPr>
        <w:t>CONFIRMATION</w:t>
      </w:r>
    </w:p>
    <w:p w14:paraId="02F9217C" w14:textId="77777777" w:rsidR="00944F73" w:rsidRPr="003A3C31" w:rsidRDefault="00944F73" w:rsidP="00944F7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outlineLvl w:val="0"/>
        <w:rPr>
          <w:rFonts w:eastAsia="Times New Roman" w:cs="Times New Roman"/>
          <w:bCs/>
          <w:color w:val="002060"/>
          <w:lang w:val="en-GB"/>
        </w:rPr>
      </w:pPr>
    </w:p>
    <w:p w14:paraId="2A8654A9" w14:textId="77777777" w:rsidR="00944F73" w:rsidRPr="003A3C31" w:rsidRDefault="00944F73" w:rsidP="00944F7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outlineLvl w:val="0"/>
        <w:rPr>
          <w:rFonts w:eastAsia="Times New Roman" w:cs="Times New Roman"/>
          <w:b/>
          <w:color w:val="002060"/>
          <w:lang w:val="en-GB"/>
        </w:rPr>
      </w:pPr>
      <w:r w:rsidRPr="003A3C31">
        <w:rPr>
          <w:rFonts w:eastAsia="Times New Roman" w:cs="Times New Roman"/>
          <w:bCs/>
          <w:color w:val="002060"/>
          <w:lang w:val="en-GB"/>
        </w:rPr>
        <w:t>I confirm I have read the RDS Code of Behaviour and agree to observe these guidelines when interacting with children and young persons at RDS run events.</w:t>
      </w:r>
    </w:p>
    <w:p w14:paraId="7E6A9D3A" w14:textId="77777777" w:rsidR="00944F73" w:rsidRPr="003A3C31" w:rsidRDefault="00944F73" w:rsidP="00944F73">
      <w:pPr>
        <w:autoSpaceDE w:val="0"/>
        <w:autoSpaceDN w:val="0"/>
        <w:adjustRightInd w:val="0"/>
        <w:spacing w:after="0" w:line="240" w:lineRule="auto"/>
        <w:contextualSpacing/>
        <w:rPr>
          <w:rFonts w:cs="TTE1AAE3A8t00"/>
          <w:b/>
          <w:color w:val="002060"/>
        </w:rPr>
      </w:pPr>
    </w:p>
    <w:p w14:paraId="10376D4E" w14:textId="17BE9C3F" w:rsidR="002C3AB6" w:rsidRDefault="002C3AB6" w:rsidP="00944F73">
      <w:pPr>
        <w:autoSpaceDE w:val="0"/>
        <w:autoSpaceDN w:val="0"/>
        <w:adjustRightInd w:val="0"/>
        <w:spacing w:after="0" w:line="240" w:lineRule="auto"/>
        <w:contextualSpacing/>
        <w:rPr>
          <w:rFonts w:cs="TTE1AAE3A8t00"/>
          <w:color w:val="002060"/>
        </w:rPr>
      </w:pPr>
      <w:r>
        <w:rPr>
          <w:rFonts w:cs="TTE1AAE3A8t00"/>
          <w:color w:val="002060"/>
        </w:rPr>
        <w:t>Name</w:t>
      </w:r>
      <w:r w:rsidR="00944F73" w:rsidRPr="003A3C31">
        <w:rPr>
          <w:rFonts w:cs="TTE1AAE3A8t00"/>
          <w:color w:val="002060"/>
        </w:rPr>
        <w:t>:</w:t>
      </w:r>
      <w:r w:rsidR="00944F73" w:rsidRPr="003A3C31">
        <w:rPr>
          <w:rFonts w:cs="TTE1AAE3A8t00"/>
          <w:color w:val="002060"/>
        </w:rPr>
        <w:tab/>
      </w:r>
      <w:r>
        <w:rPr>
          <w:rFonts w:cs="TTE1AAE3A8t00"/>
          <w:color w:val="002060"/>
        </w:rPr>
        <w:tab/>
      </w:r>
      <w:r w:rsidR="00944F73" w:rsidRPr="003A3C31">
        <w:rPr>
          <w:rFonts w:cs="TTE1AAE3A8t00"/>
          <w:color w:val="002060"/>
        </w:rPr>
        <w:t>_____________________</w:t>
      </w:r>
    </w:p>
    <w:p w14:paraId="0A2DBAF5" w14:textId="77777777" w:rsidR="002C3AB6" w:rsidRDefault="002C3AB6" w:rsidP="00944F73">
      <w:pPr>
        <w:autoSpaceDE w:val="0"/>
        <w:autoSpaceDN w:val="0"/>
        <w:adjustRightInd w:val="0"/>
        <w:spacing w:after="0" w:line="240" w:lineRule="auto"/>
        <w:contextualSpacing/>
        <w:rPr>
          <w:rFonts w:cs="TTE1AAE3A8t00"/>
          <w:color w:val="002060"/>
        </w:rPr>
      </w:pPr>
    </w:p>
    <w:p w14:paraId="04C5CF05" w14:textId="71B71572" w:rsidR="002C3AB6" w:rsidRDefault="002C3AB6" w:rsidP="00944F73">
      <w:pPr>
        <w:autoSpaceDE w:val="0"/>
        <w:autoSpaceDN w:val="0"/>
        <w:adjustRightInd w:val="0"/>
        <w:spacing w:after="0" w:line="240" w:lineRule="auto"/>
        <w:contextualSpacing/>
        <w:rPr>
          <w:rFonts w:cs="TTE1AAE3A8t00"/>
          <w:color w:val="002060"/>
        </w:rPr>
      </w:pPr>
      <w:r>
        <w:rPr>
          <w:rFonts w:cs="TTE1AAE3A8t00"/>
          <w:color w:val="002060"/>
        </w:rPr>
        <w:t>Role:</w:t>
      </w:r>
      <w:r>
        <w:rPr>
          <w:rFonts w:cs="TTE1AAE3A8t00"/>
          <w:color w:val="002060"/>
        </w:rPr>
        <w:tab/>
      </w:r>
      <w:r>
        <w:rPr>
          <w:rFonts w:cs="TTE1AAE3A8t00"/>
          <w:color w:val="002060"/>
        </w:rPr>
        <w:tab/>
        <w:t>_____________________</w:t>
      </w:r>
      <w:r w:rsidR="00944F73" w:rsidRPr="003A3C31">
        <w:rPr>
          <w:rFonts w:cs="TTE1AAE3A8t00"/>
          <w:color w:val="002060"/>
        </w:rPr>
        <w:tab/>
      </w:r>
    </w:p>
    <w:p w14:paraId="2738280B" w14:textId="77777777" w:rsidR="002C3AB6" w:rsidRDefault="002C3AB6" w:rsidP="00944F73">
      <w:pPr>
        <w:autoSpaceDE w:val="0"/>
        <w:autoSpaceDN w:val="0"/>
        <w:adjustRightInd w:val="0"/>
        <w:spacing w:after="0" w:line="240" w:lineRule="auto"/>
        <w:contextualSpacing/>
        <w:rPr>
          <w:rFonts w:cs="TTE1AAE3A8t00"/>
          <w:color w:val="002060"/>
        </w:rPr>
      </w:pPr>
    </w:p>
    <w:p w14:paraId="5B1EB600" w14:textId="31A0D47D" w:rsidR="00944F73" w:rsidRDefault="002C3AB6" w:rsidP="00944F73">
      <w:pPr>
        <w:autoSpaceDE w:val="0"/>
        <w:autoSpaceDN w:val="0"/>
        <w:adjustRightInd w:val="0"/>
        <w:spacing w:after="0" w:line="240" w:lineRule="auto"/>
        <w:contextualSpacing/>
        <w:rPr>
          <w:rFonts w:cs="TTE1AAE3A8t00"/>
          <w:color w:val="002060"/>
        </w:rPr>
      </w:pPr>
      <w:r>
        <w:rPr>
          <w:rFonts w:cs="TTE1AAE3A8t00"/>
          <w:color w:val="002060"/>
        </w:rPr>
        <w:t>Signature:</w:t>
      </w:r>
      <w:r>
        <w:rPr>
          <w:rFonts w:cs="TTE1AAE3A8t00"/>
          <w:color w:val="002060"/>
        </w:rPr>
        <w:tab/>
        <w:t>_____________________</w:t>
      </w:r>
      <w:r w:rsidR="00944F73" w:rsidRPr="003A3C31">
        <w:rPr>
          <w:rFonts w:cs="TTE1AAE3A8t00"/>
          <w:color w:val="002060"/>
        </w:rPr>
        <w:tab/>
      </w:r>
    </w:p>
    <w:p w14:paraId="7C77DB48" w14:textId="1D245F35" w:rsidR="002C3AB6" w:rsidRDefault="002C3AB6" w:rsidP="00944F73">
      <w:pPr>
        <w:autoSpaceDE w:val="0"/>
        <w:autoSpaceDN w:val="0"/>
        <w:adjustRightInd w:val="0"/>
        <w:spacing w:after="0" w:line="240" w:lineRule="auto"/>
        <w:contextualSpacing/>
        <w:rPr>
          <w:rFonts w:cs="TTE1AAE3A8t00"/>
          <w:color w:val="002060"/>
        </w:rPr>
      </w:pPr>
    </w:p>
    <w:p w14:paraId="6EF5D641" w14:textId="68D08F47" w:rsidR="002C3AB6" w:rsidRPr="002C3AB6" w:rsidRDefault="002C3AB6" w:rsidP="00A553CC">
      <w:pPr>
        <w:autoSpaceDE w:val="0"/>
        <w:autoSpaceDN w:val="0"/>
        <w:adjustRightInd w:val="0"/>
        <w:spacing w:after="0" w:line="240" w:lineRule="auto"/>
        <w:contextualSpacing/>
        <w:rPr>
          <w:rFonts w:cs="TTE1AAE3A8t00"/>
          <w:color w:val="002060"/>
        </w:rPr>
      </w:pPr>
      <w:r>
        <w:rPr>
          <w:rFonts w:cs="TTE1AAE3A8t00"/>
          <w:color w:val="002060"/>
        </w:rPr>
        <w:t>Date:</w:t>
      </w:r>
      <w:r>
        <w:rPr>
          <w:rFonts w:cs="TTE1AAE3A8t00"/>
          <w:color w:val="002060"/>
        </w:rPr>
        <w:tab/>
      </w:r>
      <w:r>
        <w:rPr>
          <w:rFonts w:cs="TTE1AAE3A8t00"/>
          <w:color w:val="002060"/>
        </w:rPr>
        <w:tab/>
        <w:t>_____________________</w:t>
      </w:r>
      <w:r w:rsidR="00085330" w:rsidRPr="003A3C31">
        <w:rPr>
          <w:rFonts w:ascii="Palatino Linotype" w:hAnsi="Palatino Linotype" w:cs="TTE1AAE3A8t00"/>
          <w:b/>
          <w:color w:val="002060"/>
        </w:rPr>
        <w:tab/>
      </w:r>
    </w:p>
    <w:p w14:paraId="15A60A8B"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bookmarkEnd w:id="18"/>
    <w:p w14:paraId="7E7A00F9"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55CF0147"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64ADC5EC"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7912C59C"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40A294DA"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6D656547"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0E81FF53"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4B880EC6"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7C3E7DD4"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11F88BC8"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1F09A716"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69D2564E"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2295C714"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7E11570A"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45E18F8F"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2284ACAE"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6B44649C"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303186DD" w14:textId="77777777" w:rsidR="002C3AB6" w:rsidRDefault="002C3AB6" w:rsidP="00A553CC">
      <w:pPr>
        <w:autoSpaceDE w:val="0"/>
        <w:autoSpaceDN w:val="0"/>
        <w:adjustRightInd w:val="0"/>
        <w:spacing w:after="0" w:line="240" w:lineRule="auto"/>
        <w:contextualSpacing/>
        <w:rPr>
          <w:rFonts w:ascii="Palatino Linotype" w:hAnsi="Palatino Linotype" w:cs="TTE1AAE3A8t00"/>
          <w:b/>
          <w:color w:val="002060"/>
        </w:rPr>
      </w:pPr>
    </w:p>
    <w:p w14:paraId="4439089F" w14:textId="39D4B506" w:rsidR="006A1449" w:rsidRPr="003A3C31" w:rsidRDefault="00085330" w:rsidP="00A553CC">
      <w:pPr>
        <w:autoSpaceDE w:val="0"/>
        <w:autoSpaceDN w:val="0"/>
        <w:adjustRightInd w:val="0"/>
        <w:spacing w:after="0" w:line="240" w:lineRule="auto"/>
        <w:contextualSpacing/>
        <w:rPr>
          <w:rFonts w:cs="TTE1AAE3A8t00"/>
          <w:color w:val="002060"/>
        </w:rPr>
      </w:pPr>
      <w:r w:rsidRPr="003A3C31">
        <w:rPr>
          <w:rFonts w:ascii="Palatino Linotype" w:hAnsi="Palatino Linotype" w:cs="TTE1AAE3A8t00"/>
          <w:b/>
          <w:color w:val="002060"/>
        </w:rPr>
        <w:tab/>
      </w:r>
      <w:r w:rsidRPr="003A3C31">
        <w:rPr>
          <w:rFonts w:ascii="Palatino Linotype" w:hAnsi="Palatino Linotype" w:cs="TTE1AAE3A8t00"/>
          <w:b/>
          <w:color w:val="002060"/>
        </w:rPr>
        <w:tab/>
      </w:r>
      <w:r w:rsidRPr="003A3C31">
        <w:rPr>
          <w:rFonts w:ascii="Palatino Linotype" w:hAnsi="Palatino Linotype" w:cs="TTE1AAE3A8t00"/>
          <w:b/>
          <w:color w:val="002060"/>
        </w:rPr>
        <w:tab/>
      </w:r>
      <w:r w:rsidRPr="003A3C31">
        <w:rPr>
          <w:rFonts w:ascii="Palatino Linotype" w:hAnsi="Palatino Linotype" w:cs="TTE1AAE3A8t00"/>
          <w:b/>
          <w:color w:val="002060"/>
        </w:rPr>
        <w:tab/>
      </w:r>
      <w:r w:rsidRPr="003A3C31">
        <w:rPr>
          <w:rFonts w:ascii="Palatino Linotype" w:hAnsi="Palatino Linotype" w:cs="TTE1AAE3A8t00"/>
          <w:b/>
          <w:color w:val="002060"/>
        </w:rPr>
        <w:tab/>
      </w:r>
      <w:r w:rsidRPr="003A3C31">
        <w:rPr>
          <w:rFonts w:ascii="Palatino Linotype" w:hAnsi="Palatino Linotype" w:cs="TTE1AAE3A8t00"/>
          <w:b/>
          <w:color w:val="002060"/>
        </w:rPr>
        <w:tab/>
      </w:r>
      <w:r w:rsidRPr="003A3C31">
        <w:rPr>
          <w:rFonts w:ascii="Palatino Linotype" w:hAnsi="Palatino Linotype" w:cs="TTE1AAE3A8t00"/>
          <w:b/>
          <w:color w:val="002060"/>
        </w:rPr>
        <w:tab/>
      </w:r>
    </w:p>
    <w:p w14:paraId="5B0CA7CF" w14:textId="77777777" w:rsidR="00221C6C" w:rsidRPr="003A3C31" w:rsidRDefault="00221C6C" w:rsidP="00221C6C">
      <w:pPr>
        <w:rPr>
          <w:rFonts w:ascii="Palatino Linotype" w:eastAsia="Calibri" w:hAnsi="Palatino Linotype" w:cs="Times New Roman"/>
          <w:noProof/>
          <w:color w:val="002060"/>
        </w:rPr>
      </w:pPr>
      <w:r w:rsidRPr="003A3C31">
        <w:rPr>
          <w:rFonts w:ascii="Palatino Linotype" w:eastAsia="Calibri" w:hAnsi="Palatino Linotype" w:cs="Times New Roman"/>
          <w:b/>
          <w:noProof/>
          <w:color w:val="002060"/>
        </w:rPr>
        <w:lastRenderedPageBreak/>
        <w:t>APPENDIX 3</w:t>
      </w:r>
      <w:r w:rsidRPr="003A3C31">
        <w:rPr>
          <w:rFonts w:ascii="Palatino Linotype" w:eastAsia="Calibri" w:hAnsi="Palatino Linotype" w:cs="Times New Roman"/>
          <w:b/>
          <w:noProof/>
          <w:color w:val="002060"/>
        </w:rPr>
        <w:tab/>
      </w:r>
      <w:r w:rsidRPr="003A3C31">
        <w:rPr>
          <w:rFonts w:ascii="Palatino Linotype" w:eastAsia="Calibri" w:hAnsi="Palatino Linotype" w:cs="Times New Roman"/>
          <w:b/>
          <w:noProof/>
          <w:color w:val="002060"/>
        </w:rPr>
        <w:tab/>
      </w:r>
      <w:r w:rsidRPr="003A3C31">
        <w:rPr>
          <w:rFonts w:ascii="Palatino Linotype" w:eastAsia="Calibri" w:hAnsi="Palatino Linotype" w:cs="Times New Roman"/>
          <w:b/>
          <w:noProof/>
          <w:color w:val="002060"/>
        </w:rPr>
        <w:tab/>
      </w:r>
      <w:r w:rsidRPr="003A3C31">
        <w:rPr>
          <w:rFonts w:ascii="Palatino Linotype" w:eastAsia="Calibri" w:hAnsi="Palatino Linotype" w:cs="Times New Roman"/>
          <w:b/>
          <w:noProof/>
          <w:color w:val="002060"/>
        </w:rPr>
        <w:tab/>
      </w:r>
      <w:r w:rsidRPr="003A3C31">
        <w:rPr>
          <w:rFonts w:ascii="Palatino Linotype" w:eastAsia="Calibri" w:hAnsi="Palatino Linotype" w:cs="Times New Roman"/>
          <w:b/>
          <w:noProof/>
          <w:color w:val="002060"/>
        </w:rPr>
        <w:tab/>
      </w:r>
      <w:r w:rsidRPr="003A3C31">
        <w:rPr>
          <w:rFonts w:ascii="Palatino Linotype" w:eastAsia="Calibri" w:hAnsi="Palatino Linotype" w:cs="Times New Roman"/>
          <w:b/>
          <w:noProof/>
          <w:color w:val="002060"/>
        </w:rPr>
        <w:tab/>
      </w:r>
      <w:r w:rsidRPr="003A3C31">
        <w:rPr>
          <w:rFonts w:ascii="Palatino Linotype" w:eastAsia="Calibri" w:hAnsi="Palatino Linotype" w:cs="Times New Roman"/>
          <w:b/>
          <w:noProof/>
          <w:color w:val="002060"/>
        </w:rPr>
        <w:tab/>
      </w:r>
      <w:r w:rsidRPr="003A3C31">
        <w:rPr>
          <w:rFonts w:ascii="Palatino Linotype" w:eastAsia="Calibri" w:hAnsi="Palatino Linotype" w:cs="Times New Roman"/>
          <w:b/>
          <w:noProof/>
          <w:color w:val="002060"/>
        </w:rPr>
        <w:tab/>
      </w:r>
      <w:r w:rsidRPr="003A3C31">
        <w:rPr>
          <w:rFonts w:ascii="Palatino Linotype" w:eastAsia="Calibri" w:hAnsi="Palatino Linotype" w:cs="Times New Roman"/>
          <w:noProof/>
          <w:color w:val="002060"/>
        </w:rPr>
        <w:fldChar w:fldCharType="begin"/>
      </w:r>
      <w:r w:rsidRPr="003A3C31">
        <w:rPr>
          <w:rFonts w:ascii="Palatino Linotype" w:eastAsia="Calibri" w:hAnsi="Palatino Linotype" w:cs="Times New Roman"/>
          <w:noProof/>
          <w:color w:val="002060"/>
        </w:rPr>
        <w:instrText xml:space="preserve"> INCLUDEPICTURE  "cid:image001.png@01D3AEE1.ACA4C330" \* MERGEFORMATINET </w:instrText>
      </w:r>
      <w:r w:rsidRPr="003A3C31">
        <w:rPr>
          <w:rFonts w:ascii="Palatino Linotype" w:eastAsia="Calibri" w:hAnsi="Palatino Linotype" w:cs="Times New Roman"/>
          <w:noProof/>
          <w:color w:val="002060"/>
        </w:rPr>
        <w:fldChar w:fldCharType="separate"/>
      </w:r>
      <w:r w:rsidRPr="003A3C31">
        <w:rPr>
          <w:rFonts w:ascii="Palatino Linotype" w:eastAsia="Calibri" w:hAnsi="Palatino Linotype" w:cs="Times New Roman"/>
          <w:noProof/>
          <w:color w:val="002060"/>
        </w:rPr>
        <w:fldChar w:fldCharType="begin"/>
      </w:r>
      <w:r w:rsidRPr="003A3C31">
        <w:rPr>
          <w:rFonts w:ascii="Palatino Linotype" w:eastAsia="Calibri" w:hAnsi="Palatino Linotype" w:cs="Times New Roman"/>
          <w:noProof/>
          <w:color w:val="002060"/>
        </w:rPr>
        <w:instrText xml:space="preserve"> INCLUDEPICTURE  "cid:image001.png@01D3AEE1.ACA4C330" \* MERGEFORMATINET </w:instrText>
      </w:r>
      <w:r w:rsidRPr="003A3C31">
        <w:rPr>
          <w:rFonts w:ascii="Palatino Linotype" w:eastAsia="Calibri" w:hAnsi="Palatino Linotype" w:cs="Times New Roman"/>
          <w:noProof/>
          <w:color w:val="002060"/>
        </w:rPr>
        <w:fldChar w:fldCharType="separate"/>
      </w:r>
      <w:r w:rsidRPr="003A3C31">
        <w:rPr>
          <w:rFonts w:ascii="Palatino Linotype" w:eastAsia="Calibri" w:hAnsi="Palatino Linotype" w:cs="Times New Roman"/>
          <w:noProof/>
          <w:color w:val="002060"/>
        </w:rPr>
        <w:fldChar w:fldCharType="begin"/>
      </w:r>
      <w:r w:rsidRPr="003A3C31">
        <w:rPr>
          <w:rFonts w:ascii="Palatino Linotype" w:eastAsia="Calibri" w:hAnsi="Palatino Linotype" w:cs="Times New Roman"/>
          <w:noProof/>
          <w:color w:val="002060"/>
        </w:rPr>
        <w:instrText xml:space="preserve"> INCLUDEPICTURE  "cid:image001.png@01D3AEE1.ACA4C330" \* MERGEFORMATINET </w:instrText>
      </w:r>
      <w:r w:rsidRPr="003A3C31">
        <w:rPr>
          <w:rFonts w:ascii="Palatino Linotype" w:eastAsia="Calibri" w:hAnsi="Palatino Linotype" w:cs="Times New Roman"/>
          <w:noProof/>
          <w:color w:val="002060"/>
        </w:rPr>
        <w:fldChar w:fldCharType="separate"/>
      </w:r>
      <w:r w:rsidRPr="003A3C31">
        <w:rPr>
          <w:rFonts w:ascii="Palatino Linotype" w:eastAsia="Calibri" w:hAnsi="Palatino Linotype" w:cs="Times New Roman"/>
          <w:noProof/>
          <w:color w:val="002060"/>
        </w:rPr>
        <w:fldChar w:fldCharType="begin"/>
      </w:r>
      <w:r w:rsidRPr="003A3C31">
        <w:rPr>
          <w:rFonts w:ascii="Palatino Linotype" w:eastAsia="Calibri" w:hAnsi="Palatino Linotype" w:cs="Times New Roman"/>
          <w:noProof/>
          <w:color w:val="002060"/>
        </w:rPr>
        <w:instrText xml:space="preserve"> INCLUDEPICTURE  "cid:image001.png@01D3AEE1.ACA4C330" \* MERGEFORMATINET </w:instrText>
      </w:r>
      <w:r w:rsidRPr="003A3C31">
        <w:rPr>
          <w:rFonts w:ascii="Palatino Linotype" w:eastAsia="Calibri" w:hAnsi="Palatino Linotype" w:cs="Times New Roman"/>
          <w:noProof/>
          <w:color w:val="002060"/>
        </w:rPr>
        <w:fldChar w:fldCharType="separate"/>
      </w:r>
      <w:r w:rsidRPr="003A3C31">
        <w:rPr>
          <w:rFonts w:ascii="Palatino Linotype" w:eastAsia="Calibri" w:hAnsi="Palatino Linotype" w:cs="Times New Roman"/>
          <w:noProof/>
          <w:color w:val="002060"/>
        </w:rPr>
        <w:fldChar w:fldCharType="begin"/>
      </w:r>
      <w:r w:rsidRPr="003A3C31">
        <w:rPr>
          <w:rFonts w:ascii="Palatino Linotype" w:eastAsia="Calibri" w:hAnsi="Palatino Linotype" w:cs="Times New Roman"/>
          <w:noProof/>
          <w:color w:val="002060"/>
        </w:rPr>
        <w:instrText xml:space="preserve"> INCLUDEPICTURE  "cid:image001.png@01D3AEE1.ACA4C330" \* MERGEFORMATINET </w:instrText>
      </w:r>
      <w:r w:rsidRPr="003A3C31">
        <w:rPr>
          <w:rFonts w:ascii="Palatino Linotype" w:eastAsia="Calibri" w:hAnsi="Palatino Linotype" w:cs="Times New Roman"/>
          <w:noProof/>
          <w:color w:val="002060"/>
        </w:rPr>
        <w:fldChar w:fldCharType="separate"/>
      </w:r>
      <w:r w:rsidRPr="003A3C31">
        <w:rPr>
          <w:rFonts w:ascii="Palatino Linotype" w:eastAsia="Calibri" w:hAnsi="Palatino Linotype" w:cs="Times New Roman"/>
          <w:noProof/>
          <w:color w:val="002060"/>
        </w:rPr>
        <w:fldChar w:fldCharType="begin"/>
      </w:r>
      <w:r w:rsidRPr="003A3C31">
        <w:rPr>
          <w:rFonts w:ascii="Palatino Linotype" w:eastAsia="Calibri" w:hAnsi="Palatino Linotype" w:cs="Times New Roman"/>
          <w:noProof/>
          <w:color w:val="002060"/>
        </w:rPr>
        <w:instrText xml:space="preserve"> INCLUDEPICTURE  "cid:image001.png@01D3AEE1.ACA4C330" \* MERGEFORMATINET </w:instrText>
      </w:r>
      <w:r w:rsidRPr="003A3C31">
        <w:rPr>
          <w:rFonts w:ascii="Palatino Linotype" w:eastAsia="Calibri" w:hAnsi="Palatino Linotype" w:cs="Times New Roman"/>
          <w:noProof/>
          <w:color w:val="002060"/>
        </w:rPr>
        <w:fldChar w:fldCharType="separate"/>
      </w:r>
      <w:r w:rsidRPr="003A3C31">
        <w:rPr>
          <w:rFonts w:ascii="Palatino Linotype" w:eastAsia="Calibri" w:hAnsi="Palatino Linotype" w:cs="Times New Roman"/>
          <w:noProof/>
          <w:color w:val="002060"/>
        </w:rPr>
        <w:fldChar w:fldCharType="begin"/>
      </w:r>
      <w:r w:rsidRPr="003A3C31">
        <w:rPr>
          <w:rFonts w:ascii="Palatino Linotype" w:eastAsia="Calibri" w:hAnsi="Palatino Linotype" w:cs="Times New Roman"/>
          <w:noProof/>
          <w:color w:val="002060"/>
        </w:rPr>
        <w:instrText xml:space="preserve"> INCLUDEPICTURE  "cid:image001.png@01D3AEE1.ACA4C330" \* MERGEFORMATINET </w:instrText>
      </w:r>
      <w:r w:rsidRPr="003A3C31">
        <w:rPr>
          <w:rFonts w:ascii="Palatino Linotype" w:eastAsia="Calibri" w:hAnsi="Palatino Linotype" w:cs="Times New Roman"/>
          <w:noProof/>
          <w:color w:val="002060"/>
        </w:rPr>
        <w:fldChar w:fldCharType="separate"/>
      </w:r>
      <w:r w:rsidRPr="003A3C31">
        <w:rPr>
          <w:rFonts w:ascii="Palatino Linotype" w:eastAsia="Calibri" w:hAnsi="Palatino Linotype" w:cs="Times New Roman"/>
          <w:noProof/>
          <w:color w:val="002060"/>
        </w:rPr>
        <w:fldChar w:fldCharType="begin"/>
      </w:r>
      <w:r w:rsidRPr="003A3C31">
        <w:rPr>
          <w:rFonts w:ascii="Palatino Linotype" w:eastAsia="Calibri" w:hAnsi="Palatino Linotype" w:cs="Times New Roman"/>
          <w:noProof/>
          <w:color w:val="002060"/>
        </w:rPr>
        <w:instrText xml:space="preserve"> INCLUDEPICTURE  "cid:image001.png@01D3AEE1.ACA4C330" \* MERGEFORMATINET </w:instrText>
      </w:r>
      <w:r w:rsidRPr="003A3C31">
        <w:rPr>
          <w:rFonts w:ascii="Palatino Linotype" w:eastAsia="Calibri" w:hAnsi="Palatino Linotype" w:cs="Times New Roman"/>
          <w:noProof/>
          <w:color w:val="002060"/>
        </w:rPr>
        <w:fldChar w:fldCharType="separate"/>
      </w:r>
      <w:r w:rsidR="00D76031" w:rsidRPr="003A3C31">
        <w:rPr>
          <w:rFonts w:ascii="Palatino Linotype" w:eastAsia="Calibri" w:hAnsi="Palatino Linotype" w:cs="Times New Roman"/>
          <w:noProof/>
          <w:color w:val="002060"/>
        </w:rPr>
        <w:fldChar w:fldCharType="begin"/>
      </w:r>
      <w:r w:rsidR="00D76031" w:rsidRPr="003A3C31">
        <w:rPr>
          <w:rFonts w:ascii="Palatino Linotype" w:eastAsia="Calibri" w:hAnsi="Palatino Linotype" w:cs="Times New Roman"/>
          <w:noProof/>
          <w:color w:val="002060"/>
        </w:rPr>
        <w:instrText xml:space="preserve"> INCLUDEPICTURE  "cid:image001.png@01D3AEE1.ACA4C330" \* MERGEFORMATINET </w:instrText>
      </w:r>
      <w:r w:rsidR="00D76031" w:rsidRPr="003A3C31">
        <w:rPr>
          <w:rFonts w:ascii="Palatino Linotype" w:eastAsia="Calibri" w:hAnsi="Palatino Linotype" w:cs="Times New Roman"/>
          <w:noProof/>
          <w:color w:val="002060"/>
        </w:rPr>
        <w:fldChar w:fldCharType="separate"/>
      </w:r>
      <w:r w:rsidR="00454B8E" w:rsidRPr="003A3C31">
        <w:rPr>
          <w:rFonts w:ascii="Palatino Linotype" w:eastAsia="Calibri" w:hAnsi="Palatino Linotype" w:cs="Times New Roman"/>
          <w:noProof/>
          <w:color w:val="002060"/>
        </w:rPr>
        <w:fldChar w:fldCharType="begin"/>
      </w:r>
      <w:r w:rsidR="00454B8E" w:rsidRPr="003A3C31">
        <w:rPr>
          <w:rFonts w:ascii="Palatino Linotype" w:eastAsia="Calibri" w:hAnsi="Palatino Linotype" w:cs="Times New Roman"/>
          <w:noProof/>
          <w:color w:val="002060"/>
        </w:rPr>
        <w:instrText xml:space="preserve"> INCLUDEPICTURE  "cid:image001.png@01D3AEE1.ACA4C330" \* MERGEFORMATINET </w:instrText>
      </w:r>
      <w:r w:rsidR="00454B8E" w:rsidRPr="003A3C31">
        <w:rPr>
          <w:rFonts w:ascii="Palatino Linotype" w:eastAsia="Calibri" w:hAnsi="Palatino Linotype" w:cs="Times New Roman"/>
          <w:noProof/>
          <w:color w:val="002060"/>
        </w:rPr>
        <w:fldChar w:fldCharType="separate"/>
      </w:r>
      <w:r w:rsidR="00757028" w:rsidRPr="003A3C31">
        <w:rPr>
          <w:rFonts w:ascii="Palatino Linotype" w:eastAsia="Calibri" w:hAnsi="Palatino Linotype" w:cs="Times New Roman"/>
          <w:noProof/>
          <w:color w:val="002060"/>
        </w:rPr>
        <w:fldChar w:fldCharType="begin"/>
      </w:r>
      <w:r w:rsidR="00757028" w:rsidRPr="003A3C31">
        <w:rPr>
          <w:rFonts w:ascii="Palatino Linotype" w:eastAsia="Calibri" w:hAnsi="Palatino Linotype" w:cs="Times New Roman"/>
          <w:noProof/>
          <w:color w:val="002060"/>
        </w:rPr>
        <w:instrText xml:space="preserve"> INCLUDEPICTURE  "cid:image001.png@01D3AEE1.ACA4C330" \* MERGEFORMATINET </w:instrText>
      </w:r>
      <w:r w:rsidR="00757028" w:rsidRPr="003A3C31">
        <w:rPr>
          <w:rFonts w:ascii="Palatino Linotype" w:eastAsia="Calibri" w:hAnsi="Palatino Linotype" w:cs="Times New Roman"/>
          <w:noProof/>
          <w:color w:val="002060"/>
        </w:rPr>
        <w:fldChar w:fldCharType="separate"/>
      </w:r>
      <w:r w:rsidR="001F74AB" w:rsidRPr="003A3C31">
        <w:rPr>
          <w:rFonts w:ascii="Palatino Linotype" w:eastAsia="Calibri" w:hAnsi="Palatino Linotype" w:cs="Times New Roman"/>
          <w:noProof/>
          <w:color w:val="002060"/>
        </w:rPr>
        <w:fldChar w:fldCharType="begin"/>
      </w:r>
      <w:r w:rsidR="001F74AB" w:rsidRPr="003A3C31">
        <w:rPr>
          <w:rFonts w:ascii="Palatino Linotype" w:eastAsia="Calibri" w:hAnsi="Palatino Linotype" w:cs="Times New Roman"/>
          <w:noProof/>
          <w:color w:val="002060"/>
        </w:rPr>
        <w:instrText xml:space="preserve"> INCLUDEPICTURE  "cid:image001.png@01D3AEE1.ACA4C330" \* MERGEFORMATINET </w:instrText>
      </w:r>
      <w:r w:rsidR="001F74AB" w:rsidRPr="003A3C31">
        <w:rPr>
          <w:rFonts w:ascii="Palatino Linotype" w:eastAsia="Calibri" w:hAnsi="Palatino Linotype" w:cs="Times New Roman"/>
          <w:noProof/>
          <w:color w:val="002060"/>
        </w:rPr>
        <w:fldChar w:fldCharType="separate"/>
      </w:r>
      <w:r w:rsidR="00DD65F8" w:rsidRPr="003A3C31">
        <w:rPr>
          <w:rFonts w:ascii="Palatino Linotype" w:eastAsia="Calibri" w:hAnsi="Palatino Linotype" w:cs="Times New Roman"/>
          <w:noProof/>
          <w:color w:val="002060"/>
        </w:rPr>
        <w:fldChar w:fldCharType="begin"/>
      </w:r>
      <w:r w:rsidR="00DD65F8" w:rsidRPr="003A3C31">
        <w:rPr>
          <w:rFonts w:ascii="Palatino Linotype" w:eastAsia="Calibri" w:hAnsi="Palatino Linotype" w:cs="Times New Roman"/>
          <w:noProof/>
          <w:color w:val="002060"/>
        </w:rPr>
        <w:instrText xml:space="preserve"> INCLUDEPICTURE  "cid:image001.png@01D3AEE1.ACA4C330" \* MERGEFORMATINET </w:instrText>
      </w:r>
      <w:r w:rsidR="00DD65F8" w:rsidRPr="003A3C31">
        <w:rPr>
          <w:rFonts w:ascii="Palatino Linotype" w:eastAsia="Calibri" w:hAnsi="Palatino Linotype" w:cs="Times New Roman"/>
          <w:noProof/>
          <w:color w:val="002060"/>
        </w:rPr>
        <w:fldChar w:fldCharType="separate"/>
      </w:r>
      <w:r w:rsidR="003A3C31" w:rsidRPr="003A3C31">
        <w:rPr>
          <w:rFonts w:ascii="Palatino Linotype" w:eastAsia="Calibri" w:hAnsi="Palatino Linotype" w:cs="Times New Roman"/>
          <w:noProof/>
          <w:color w:val="002060"/>
        </w:rPr>
        <w:fldChar w:fldCharType="begin"/>
      </w:r>
      <w:r w:rsidR="003A3C31" w:rsidRPr="003A3C31">
        <w:rPr>
          <w:rFonts w:ascii="Palatino Linotype" w:eastAsia="Calibri" w:hAnsi="Palatino Linotype" w:cs="Times New Roman"/>
          <w:noProof/>
          <w:color w:val="002060"/>
        </w:rPr>
        <w:instrText xml:space="preserve"> INCLUDEPICTURE  "cid:image001.png@01D3AEE1.ACA4C330" \* MERGEFORMATINET </w:instrText>
      </w:r>
      <w:r w:rsidR="003A3C31" w:rsidRPr="003A3C31">
        <w:rPr>
          <w:rFonts w:ascii="Palatino Linotype" w:eastAsia="Calibri" w:hAnsi="Palatino Linotype" w:cs="Times New Roman"/>
          <w:noProof/>
          <w:color w:val="002060"/>
        </w:rPr>
        <w:fldChar w:fldCharType="separate"/>
      </w:r>
      <w:r w:rsidR="00CB76BB">
        <w:rPr>
          <w:rFonts w:ascii="Palatino Linotype" w:eastAsia="Calibri" w:hAnsi="Palatino Linotype" w:cs="Times New Roman"/>
          <w:noProof/>
          <w:color w:val="002060"/>
        </w:rPr>
        <w:fldChar w:fldCharType="begin"/>
      </w:r>
      <w:r w:rsidR="00CB76BB">
        <w:rPr>
          <w:rFonts w:ascii="Palatino Linotype" w:eastAsia="Calibri" w:hAnsi="Palatino Linotype" w:cs="Times New Roman"/>
          <w:noProof/>
          <w:color w:val="002060"/>
        </w:rPr>
        <w:instrText xml:space="preserve"> INCLUDEPICTURE  "cid:image001.png@01D3AEE1.ACA4C330" \* MERGEFORMATINET </w:instrText>
      </w:r>
      <w:r w:rsidR="00CB76BB">
        <w:rPr>
          <w:rFonts w:ascii="Palatino Linotype" w:eastAsia="Calibri" w:hAnsi="Palatino Linotype" w:cs="Times New Roman"/>
          <w:noProof/>
          <w:color w:val="002060"/>
        </w:rPr>
        <w:fldChar w:fldCharType="separate"/>
      </w:r>
      <w:r w:rsidR="005B2360">
        <w:rPr>
          <w:rFonts w:ascii="Palatino Linotype" w:eastAsia="Calibri" w:hAnsi="Palatino Linotype" w:cs="Times New Roman"/>
          <w:noProof/>
          <w:color w:val="002060"/>
        </w:rPr>
        <w:fldChar w:fldCharType="begin"/>
      </w:r>
      <w:r w:rsidR="005B2360">
        <w:rPr>
          <w:rFonts w:ascii="Palatino Linotype" w:eastAsia="Calibri" w:hAnsi="Palatino Linotype" w:cs="Times New Roman"/>
          <w:noProof/>
          <w:color w:val="002060"/>
        </w:rPr>
        <w:instrText xml:space="preserve"> INCLUDEPICTURE  "cid:image001.png@01D3AEE1.ACA4C330" \* MERGEFORMATINET </w:instrText>
      </w:r>
      <w:r w:rsidR="005B2360">
        <w:rPr>
          <w:rFonts w:ascii="Palatino Linotype" w:eastAsia="Calibri" w:hAnsi="Palatino Linotype" w:cs="Times New Roman"/>
          <w:noProof/>
          <w:color w:val="002060"/>
        </w:rPr>
        <w:fldChar w:fldCharType="separate"/>
      </w:r>
      <w:r w:rsidR="00457C15">
        <w:rPr>
          <w:rFonts w:ascii="Palatino Linotype" w:eastAsia="Calibri" w:hAnsi="Palatino Linotype" w:cs="Times New Roman"/>
          <w:noProof/>
          <w:color w:val="002060"/>
        </w:rPr>
        <w:fldChar w:fldCharType="begin"/>
      </w:r>
      <w:r w:rsidR="00457C15">
        <w:rPr>
          <w:rFonts w:ascii="Palatino Linotype" w:eastAsia="Calibri" w:hAnsi="Palatino Linotype" w:cs="Times New Roman"/>
          <w:noProof/>
          <w:color w:val="002060"/>
        </w:rPr>
        <w:instrText xml:space="preserve"> INCLUDEPICTURE  "cid:image001.png@01D3AEE1.ACA4C330" \* MERGEFORMATINET </w:instrText>
      </w:r>
      <w:r w:rsidR="00457C15">
        <w:rPr>
          <w:rFonts w:ascii="Palatino Linotype" w:eastAsia="Calibri" w:hAnsi="Palatino Linotype" w:cs="Times New Roman"/>
          <w:noProof/>
          <w:color w:val="002060"/>
        </w:rPr>
        <w:fldChar w:fldCharType="separate"/>
      </w:r>
      <w:r w:rsidR="001B20D7">
        <w:rPr>
          <w:rFonts w:ascii="Palatino Linotype" w:eastAsia="Calibri" w:hAnsi="Palatino Linotype" w:cs="Times New Roman"/>
          <w:noProof/>
          <w:color w:val="002060"/>
        </w:rPr>
        <w:fldChar w:fldCharType="begin"/>
      </w:r>
      <w:r w:rsidR="001B20D7">
        <w:rPr>
          <w:rFonts w:ascii="Palatino Linotype" w:eastAsia="Calibri" w:hAnsi="Palatino Linotype" w:cs="Times New Roman"/>
          <w:noProof/>
          <w:color w:val="002060"/>
        </w:rPr>
        <w:instrText xml:space="preserve"> INCLUDEPICTURE  "cid:image001.png@01D3AEE1.ACA4C330" \* MERGEFORMATINET </w:instrText>
      </w:r>
      <w:r w:rsidR="001B20D7">
        <w:rPr>
          <w:rFonts w:ascii="Palatino Linotype" w:eastAsia="Calibri" w:hAnsi="Palatino Linotype" w:cs="Times New Roman"/>
          <w:noProof/>
          <w:color w:val="002060"/>
        </w:rPr>
        <w:fldChar w:fldCharType="separate"/>
      </w:r>
      <w:r w:rsidR="00523C8A">
        <w:rPr>
          <w:rFonts w:ascii="Palatino Linotype" w:eastAsia="Calibri" w:hAnsi="Palatino Linotype" w:cs="Times New Roman"/>
          <w:noProof/>
          <w:color w:val="002060"/>
        </w:rPr>
        <w:fldChar w:fldCharType="begin"/>
      </w:r>
      <w:r w:rsidR="00523C8A">
        <w:rPr>
          <w:rFonts w:ascii="Palatino Linotype" w:eastAsia="Calibri" w:hAnsi="Palatino Linotype" w:cs="Times New Roman"/>
          <w:noProof/>
          <w:color w:val="002060"/>
        </w:rPr>
        <w:instrText xml:space="preserve"> INCLUDEPICTURE  "cid:image001.png@01D3AEE1.ACA4C330" \* MERGEFORMATINET </w:instrText>
      </w:r>
      <w:r w:rsidR="00523C8A">
        <w:rPr>
          <w:rFonts w:ascii="Palatino Linotype" w:eastAsia="Calibri" w:hAnsi="Palatino Linotype" w:cs="Times New Roman"/>
          <w:noProof/>
          <w:color w:val="002060"/>
        </w:rPr>
        <w:fldChar w:fldCharType="separate"/>
      </w:r>
      <w:r w:rsidR="00A14D8B">
        <w:rPr>
          <w:rFonts w:ascii="Palatino Linotype" w:eastAsia="Calibri" w:hAnsi="Palatino Linotype" w:cs="Times New Roman"/>
          <w:noProof/>
          <w:color w:val="002060"/>
        </w:rPr>
        <w:fldChar w:fldCharType="begin"/>
      </w:r>
      <w:r w:rsidR="00A14D8B">
        <w:rPr>
          <w:rFonts w:ascii="Palatino Linotype" w:eastAsia="Calibri" w:hAnsi="Palatino Linotype" w:cs="Times New Roman"/>
          <w:noProof/>
          <w:color w:val="002060"/>
        </w:rPr>
        <w:instrText xml:space="preserve"> INCLUDEPICTURE  "cid:image001.png@01D3AEE1.ACA4C330" \* MERGEFORMATINET </w:instrText>
      </w:r>
      <w:r w:rsidR="00A14D8B">
        <w:rPr>
          <w:rFonts w:ascii="Palatino Linotype" w:eastAsia="Calibri" w:hAnsi="Palatino Linotype" w:cs="Times New Roman"/>
          <w:noProof/>
          <w:color w:val="002060"/>
        </w:rPr>
        <w:fldChar w:fldCharType="separate"/>
      </w:r>
      <w:r w:rsidR="00BE19A9">
        <w:rPr>
          <w:rFonts w:ascii="Palatino Linotype" w:eastAsia="Calibri" w:hAnsi="Palatino Linotype" w:cs="Times New Roman"/>
          <w:noProof/>
          <w:color w:val="002060"/>
        </w:rPr>
        <w:fldChar w:fldCharType="begin"/>
      </w:r>
      <w:r w:rsidR="00BE19A9">
        <w:rPr>
          <w:rFonts w:ascii="Palatino Linotype" w:eastAsia="Calibri" w:hAnsi="Palatino Linotype" w:cs="Times New Roman"/>
          <w:noProof/>
          <w:color w:val="002060"/>
        </w:rPr>
        <w:instrText xml:space="preserve"> INCLUDEPICTURE  "cid:image001.png@01D3AEE1.ACA4C330" \* MERGEFORMATINET </w:instrText>
      </w:r>
      <w:r w:rsidR="00BE19A9">
        <w:rPr>
          <w:rFonts w:ascii="Palatino Linotype" w:eastAsia="Calibri" w:hAnsi="Palatino Linotype" w:cs="Times New Roman"/>
          <w:noProof/>
          <w:color w:val="002060"/>
        </w:rPr>
        <w:fldChar w:fldCharType="separate"/>
      </w:r>
      <w:r w:rsidR="00420562">
        <w:rPr>
          <w:rFonts w:ascii="Palatino Linotype" w:eastAsia="Calibri" w:hAnsi="Palatino Linotype" w:cs="Times New Roman"/>
          <w:noProof/>
          <w:color w:val="002060"/>
        </w:rPr>
        <w:fldChar w:fldCharType="begin"/>
      </w:r>
      <w:r w:rsidR="00420562">
        <w:rPr>
          <w:rFonts w:ascii="Palatino Linotype" w:eastAsia="Calibri" w:hAnsi="Palatino Linotype" w:cs="Times New Roman"/>
          <w:noProof/>
          <w:color w:val="002060"/>
        </w:rPr>
        <w:instrText xml:space="preserve"> </w:instrText>
      </w:r>
      <w:r w:rsidR="00420562">
        <w:rPr>
          <w:rFonts w:ascii="Palatino Linotype" w:eastAsia="Calibri" w:hAnsi="Palatino Linotype" w:cs="Times New Roman"/>
          <w:noProof/>
          <w:color w:val="002060"/>
        </w:rPr>
        <w:instrText>INCLUDEPICTURE  "cid:image001.png@01D3AEE1.ACA4C330" \* MERGEFORMATINET</w:instrText>
      </w:r>
      <w:r w:rsidR="00420562">
        <w:rPr>
          <w:rFonts w:ascii="Palatino Linotype" w:eastAsia="Calibri" w:hAnsi="Palatino Linotype" w:cs="Times New Roman"/>
          <w:noProof/>
          <w:color w:val="002060"/>
        </w:rPr>
        <w:instrText xml:space="preserve"> </w:instrText>
      </w:r>
      <w:r w:rsidR="00420562">
        <w:rPr>
          <w:rFonts w:ascii="Palatino Linotype" w:eastAsia="Calibri" w:hAnsi="Palatino Linotype" w:cs="Times New Roman"/>
          <w:noProof/>
          <w:color w:val="002060"/>
        </w:rPr>
        <w:fldChar w:fldCharType="separate"/>
      </w:r>
      <w:r w:rsidR="0073512F">
        <w:rPr>
          <w:rFonts w:ascii="Palatino Linotype" w:eastAsia="Calibri" w:hAnsi="Palatino Linotype" w:cs="Times New Roman"/>
          <w:noProof/>
          <w:color w:val="002060"/>
        </w:rPr>
        <w:pict w14:anchorId="4D37D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pt;height:36pt;visibility:visible">
            <v:imagedata r:id="rId14" r:href="rId15"/>
          </v:shape>
        </w:pict>
      </w:r>
      <w:r w:rsidR="00420562">
        <w:rPr>
          <w:rFonts w:ascii="Palatino Linotype" w:eastAsia="Calibri" w:hAnsi="Palatino Linotype" w:cs="Times New Roman"/>
          <w:noProof/>
          <w:color w:val="002060"/>
        </w:rPr>
        <w:fldChar w:fldCharType="end"/>
      </w:r>
      <w:r w:rsidR="00BE19A9">
        <w:rPr>
          <w:rFonts w:ascii="Palatino Linotype" w:eastAsia="Calibri" w:hAnsi="Palatino Linotype" w:cs="Times New Roman"/>
          <w:noProof/>
          <w:color w:val="002060"/>
        </w:rPr>
        <w:fldChar w:fldCharType="end"/>
      </w:r>
      <w:r w:rsidR="00A14D8B">
        <w:rPr>
          <w:rFonts w:ascii="Palatino Linotype" w:eastAsia="Calibri" w:hAnsi="Palatino Linotype" w:cs="Times New Roman"/>
          <w:noProof/>
          <w:color w:val="002060"/>
        </w:rPr>
        <w:fldChar w:fldCharType="end"/>
      </w:r>
      <w:r w:rsidR="00523C8A">
        <w:rPr>
          <w:rFonts w:ascii="Palatino Linotype" w:eastAsia="Calibri" w:hAnsi="Palatino Linotype" w:cs="Times New Roman"/>
          <w:noProof/>
          <w:color w:val="002060"/>
        </w:rPr>
        <w:fldChar w:fldCharType="end"/>
      </w:r>
      <w:r w:rsidR="001B20D7">
        <w:rPr>
          <w:rFonts w:ascii="Palatino Linotype" w:eastAsia="Calibri" w:hAnsi="Palatino Linotype" w:cs="Times New Roman"/>
          <w:noProof/>
          <w:color w:val="002060"/>
        </w:rPr>
        <w:fldChar w:fldCharType="end"/>
      </w:r>
      <w:r w:rsidR="00457C15">
        <w:rPr>
          <w:rFonts w:ascii="Palatino Linotype" w:eastAsia="Calibri" w:hAnsi="Palatino Linotype" w:cs="Times New Roman"/>
          <w:noProof/>
          <w:color w:val="002060"/>
        </w:rPr>
        <w:fldChar w:fldCharType="end"/>
      </w:r>
      <w:r w:rsidR="005B2360">
        <w:rPr>
          <w:rFonts w:ascii="Palatino Linotype" w:eastAsia="Calibri" w:hAnsi="Palatino Linotype" w:cs="Times New Roman"/>
          <w:noProof/>
          <w:color w:val="002060"/>
        </w:rPr>
        <w:fldChar w:fldCharType="end"/>
      </w:r>
      <w:r w:rsidR="00CB76BB">
        <w:rPr>
          <w:rFonts w:ascii="Palatino Linotype" w:eastAsia="Calibri" w:hAnsi="Palatino Linotype" w:cs="Times New Roman"/>
          <w:noProof/>
          <w:color w:val="002060"/>
        </w:rPr>
        <w:fldChar w:fldCharType="end"/>
      </w:r>
      <w:r w:rsidR="003A3C31" w:rsidRPr="003A3C31">
        <w:rPr>
          <w:rFonts w:ascii="Palatino Linotype" w:eastAsia="Calibri" w:hAnsi="Palatino Linotype" w:cs="Times New Roman"/>
          <w:noProof/>
          <w:color w:val="002060"/>
        </w:rPr>
        <w:fldChar w:fldCharType="end"/>
      </w:r>
      <w:r w:rsidR="00DD65F8" w:rsidRPr="003A3C31">
        <w:rPr>
          <w:rFonts w:ascii="Palatino Linotype" w:eastAsia="Calibri" w:hAnsi="Palatino Linotype" w:cs="Times New Roman"/>
          <w:noProof/>
          <w:color w:val="002060"/>
        </w:rPr>
        <w:fldChar w:fldCharType="end"/>
      </w:r>
      <w:r w:rsidR="001F74AB" w:rsidRPr="003A3C31">
        <w:rPr>
          <w:rFonts w:ascii="Palatino Linotype" w:eastAsia="Calibri" w:hAnsi="Palatino Linotype" w:cs="Times New Roman"/>
          <w:noProof/>
          <w:color w:val="002060"/>
        </w:rPr>
        <w:fldChar w:fldCharType="end"/>
      </w:r>
      <w:r w:rsidR="00757028" w:rsidRPr="003A3C31">
        <w:rPr>
          <w:rFonts w:ascii="Palatino Linotype" w:eastAsia="Calibri" w:hAnsi="Palatino Linotype" w:cs="Times New Roman"/>
          <w:noProof/>
          <w:color w:val="002060"/>
        </w:rPr>
        <w:fldChar w:fldCharType="end"/>
      </w:r>
      <w:r w:rsidR="00454B8E" w:rsidRPr="003A3C31">
        <w:rPr>
          <w:rFonts w:ascii="Palatino Linotype" w:eastAsia="Calibri" w:hAnsi="Palatino Linotype" w:cs="Times New Roman"/>
          <w:noProof/>
          <w:color w:val="002060"/>
        </w:rPr>
        <w:fldChar w:fldCharType="end"/>
      </w:r>
      <w:r w:rsidR="00D76031" w:rsidRPr="003A3C31">
        <w:rPr>
          <w:rFonts w:ascii="Palatino Linotype" w:eastAsia="Calibri" w:hAnsi="Palatino Linotype" w:cs="Times New Roman"/>
          <w:noProof/>
          <w:color w:val="002060"/>
        </w:rPr>
        <w:fldChar w:fldCharType="end"/>
      </w:r>
      <w:r w:rsidRPr="003A3C31">
        <w:rPr>
          <w:rFonts w:ascii="Palatino Linotype" w:eastAsia="Calibri" w:hAnsi="Palatino Linotype" w:cs="Times New Roman"/>
          <w:noProof/>
          <w:color w:val="002060"/>
        </w:rPr>
        <w:fldChar w:fldCharType="end"/>
      </w:r>
      <w:r w:rsidRPr="003A3C31">
        <w:rPr>
          <w:rFonts w:ascii="Palatino Linotype" w:eastAsia="Calibri" w:hAnsi="Palatino Linotype" w:cs="Times New Roman"/>
          <w:noProof/>
          <w:color w:val="002060"/>
        </w:rPr>
        <w:fldChar w:fldCharType="end"/>
      </w:r>
      <w:r w:rsidRPr="003A3C31">
        <w:rPr>
          <w:rFonts w:ascii="Palatino Linotype" w:eastAsia="Calibri" w:hAnsi="Palatino Linotype" w:cs="Times New Roman"/>
          <w:noProof/>
          <w:color w:val="002060"/>
        </w:rPr>
        <w:fldChar w:fldCharType="end"/>
      </w:r>
      <w:r w:rsidRPr="003A3C31">
        <w:rPr>
          <w:rFonts w:ascii="Palatino Linotype" w:eastAsia="Calibri" w:hAnsi="Palatino Linotype" w:cs="Times New Roman"/>
          <w:noProof/>
          <w:color w:val="002060"/>
        </w:rPr>
        <w:fldChar w:fldCharType="end"/>
      </w:r>
      <w:r w:rsidRPr="003A3C31">
        <w:rPr>
          <w:rFonts w:ascii="Palatino Linotype" w:eastAsia="Calibri" w:hAnsi="Palatino Linotype" w:cs="Times New Roman"/>
          <w:noProof/>
          <w:color w:val="002060"/>
        </w:rPr>
        <w:fldChar w:fldCharType="end"/>
      </w:r>
      <w:r w:rsidRPr="003A3C31">
        <w:rPr>
          <w:rFonts w:ascii="Palatino Linotype" w:eastAsia="Calibri" w:hAnsi="Palatino Linotype" w:cs="Times New Roman"/>
          <w:noProof/>
          <w:color w:val="002060"/>
        </w:rPr>
        <w:fldChar w:fldCharType="end"/>
      </w:r>
      <w:r w:rsidRPr="003A3C31">
        <w:rPr>
          <w:rFonts w:ascii="Palatino Linotype" w:eastAsia="Calibri" w:hAnsi="Palatino Linotype" w:cs="Times New Roman"/>
          <w:noProof/>
          <w:color w:val="002060"/>
        </w:rPr>
        <w:fldChar w:fldCharType="end"/>
      </w:r>
      <w:r w:rsidRPr="003A3C31">
        <w:rPr>
          <w:rFonts w:ascii="Palatino Linotype" w:eastAsia="Calibri" w:hAnsi="Palatino Linotype" w:cs="Times New Roman"/>
          <w:noProof/>
          <w:color w:val="002060"/>
        </w:rPr>
        <w:fldChar w:fldCharType="end"/>
      </w:r>
    </w:p>
    <w:p w14:paraId="0F8E8732" w14:textId="77777777" w:rsidR="00221C6C" w:rsidRPr="003A3C31" w:rsidRDefault="00221C6C" w:rsidP="00221C6C">
      <w:pPr>
        <w:ind w:left="3600"/>
        <w:rPr>
          <w:rFonts w:ascii="Calibri" w:eastAsia="Calibri" w:hAnsi="Calibri" w:cs="Times New Roman"/>
          <w:b/>
          <w:color w:val="002060"/>
        </w:rPr>
      </w:pPr>
      <w:r w:rsidRPr="003A3C31">
        <w:rPr>
          <w:rFonts w:ascii="Calibri" w:eastAsia="Calibri" w:hAnsi="Calibri" w:cs="Times New Roman"/>
          <w:b/>
          <w:color w:val="002060"/>
        </w:rPr>
        <w:t xml:space="preserve">RDS Image Consent Form   </w:t>
      </w:r>
    </w:p>
    <w:p w14:paraId="69E53838" w14:textId="77777777" w:rsidR="00221C6C" w:rsidRPr="003A3C31" w:rsidRDefault="00221C6C" w:rsidP="00221C6C">
      <w:pPr>
        <w:spacing w:after="0" w:line="240" w:lineRule="auto"/>
        <w:jc w:val="both"/>
        <w:rPr>
          <w:rFonts w:ascii="Palatino Linotype" w:eastAsia="Calibri" w:hAnsi="Palatino Linotype" w:cs="Times New Roman"/>
          <w:color w:val="002060"/>
        </w:rPr>
      </w:pPr>
      <w:r w:rsidRPr="003A3C31">
        <w:rPr>
          <w:rFonts w:ascii="Palatino Linotype" w:eastAsia="Calibri" w:hAnsi="Palatino Linotype" w:cs="Times New Roman"/>
          <w:color w:val="002060"/>
        </w:rPr>
        <w:t>It is the Royal Dublin Society’s (RDS) policy that where we may use an image (photography or videography) for materials in the public domain, consent must be obtained by the appropriate person as set out in the following consent form. The purpose of the consent form is to provide information for the person giving consent, so they can make an informed decision.</w:t>
      </w:r>
    </w:p>
    <w:p w14:paraId="19AA98E2" w14:textId="77777777" w:rsidR="00221C6C" w:rsidRPr="003A3C31" w:rsidRDefault="00221C6C" w:rsidP="00221C6C">
      <w:pPr>
        <w:spacing w:after="0" w:line="240" w:lineRule="auto"/>
        <w:jc w:val="both"/>
        <w:rPr>
          <w:rFonts w:ascii="Palatino Linotype" w:eastAsia="Calibri" w:hAnsi="Palatino Linotype" w:cs="Times New Roman"/>
          <w:color w:val="002060"/>
        </w:rPr>
      </w:pPr>
    </w:p>
    <w:p w14:paraId="40B7D617" w14:textId="401A3FF5" w:rsidR="00221C6C" w:rsidRPr="003A3C31" w:rsidRDefault="00221C6C" w:rsidP="00221C6C">
      <w:pPr>
        <w:spacing w:after="0" w:line="240" w:lineRule="auto"/>
        <w:jc w:val="both"/>
        <w:rPr>
          <w:rFonts w:ascii="Palatino Linotype" w:eastAsia="Calibri" w:hAnsi="Palatino Linotype" w:cs="Times New Roman"/>
          <w:color w:val="002060"/>
        </w:rPr>
      </w:pPr>
      <w:r w:rsidRPr="003A3C31">
        <w:rPr>
          <w:rFonts w:ascii="Palatino Linotype" w:eastAsia="Calibri" w:hAnsi="Palatino Linotype" w:cs="Times New Roman"/>
          <w:color w:val="002060"/>
        </w:rPr>
        <w:t xml:space="preserve">We use imagery in a range of materials to promote and publicise the RDS. This includes (but is not limited to) posters, leaflets, brochures, </w:t>
      </w:r>
      <w:r w:rsidR="00E2465D" w:rsidRPr="003A3C31">
        <w:rPr>
          <w:rFonts w:ascii="Palatino Linotype" w:eastAsia="Calibri" w:hAnsi="Palatino Linotype" w:cs="Times New Roman"/>
          <w:color w:val="002060"/>
        </w:rPr>
        <w:t>advertisements</w:t>
      </w:r>
      <w:r w:rsidRPr="003A3C31">
        <w:rPr>
          <w:rFonts w:ascii="Palatino Linotype" w:eastAsia="Calibri" w:hAnsi="Palatino Linotype" w:cs="Times New Roman"/>
          <w:color w:val="002060"/>
        </w:rPr>
        <w:t>, emails, e-newsletters, blogs, web pages, social media posts, presentations, speeches, research or policy reports, press releases or other materials.</w:t>
      </w:r>
    </w:p>
    <w:p w14:paraId="679D0ED7" w14:textId="77777777" w:rsidR="00221C6C" w:rsidRPr="003A3C31" w:rsidRDefault="00221C6C" w:rsidP="00221C6C">
      <w:pPr>
        <w:spacing w:after="0" w:line="240" w:lineRule="auto"/>
        <w:jc w:val="both"/>
        <w:rPr>
          <w:rFonts w:ascii="Palatino Linotype" w:eastAsia="Calibri" w:hAnsi="Palatino Linotype" w:cs="Times New Roman"/>
          <w:color w:val="002060"/>
        </w:rPr>
      </w:pPr>
    </w:p>
    <w:p w14:paraId="0F4F29D2" w14:textId="77777777" w:rsidR="00221C6C" w:rsidRPr="003A3C31" w:rsidRDefault="00221C6C" w:rsidP="00221C6C">
      <w:pPr>
        <w:spacing w:after="0" w:line="240" w:lineRule="auto"/>
        <w:jc w:val="both"/>
        <w:rPr>
          <w:rFonts w:ascii="Palatino Linotype" w:eastAsia="Calibri" w:hAnsi="Palatino Linotype" w:cs="Times New Roman"/>
          <w:color w:val="002060"/>
        </w:rPr>
      </w:pPr>
      <w:bookmarkStart w:id="19" w:name="_Hlk514880470"/>
      <w:r w:rsidRPr="003A3C31">
        <w:rPr>
          <w:rFonts w:ascii="Palatino Linotype" w:eastAsia="Calibri" w:hAnsi="Palatino Linotype" w:cs="Times New Roman"/>
          <w:color w:val="002060"/>
        </w:rPr>
        <w:t xml:space="preserve">All imagery is used in accordance with the RDS Privacy Notice, which is available on the RDS website. You should read it carefully before completing this form. </w:t>
      </w:r>
    </w:p>
    <w:p w14:paraId="6B041D5A" w14:textId="77777777" w:rsidR="00221C6C" w:rsidRPr="003A3C31" w:rsidRDefault="00221C6C" w:rsidP="00221C6C">
      <w:pPr>
        <w:spacing w:after="0" w:line="240" w:lineRule="auto"/>
        <w:jc w:val="both"/>
        <w:rPr>
          <w:rFonts w:ascii="Palatino Linotype" w:eastAsia="Calibri" w:hAnsi="Palatino Linotype" w:cs="Times New Roman"/>
          <w:color w:val="002060"/>
        </w:rPr>
      </w:pPr>
    </w:p>
    <w:p w14:paraId="17E6EB27" w14:textId="77777777" w:rsidR="00221C6C" w:rsidRPr="003A3C31" w:rsidRDefault="00221C6C" w:rsidP="00221C6C">
      <w:pPr>
        <w:jc w:val="both"/>
        <w:rPr>
          <w:rFonts w:ascii="Palatino Linotype" w:eastAsia="Calibri" w:hAnsi="Palatino Linotype" w:cs="Times New Roman"/>
          <w:color w:val="002060"/>
        </w:rPr>
      </w:pPr>
      <w:r w:rsidRPr="003A3C31">
        <w:rPr>
          <w:rFonts w:ascii="Palatino Linotype" w:eastAsia="Calibri" w:hAnsi="Palatino Linotype" w:cs="Times New Roman"/>
          <w:color w:val="002060"/>
        </w:rPr>
        <w:t xml:space="preserve">The following is to be completed by the person with parental responsibility. </w:t>
      </w:r>
    </w:p>
    <w:p w14:paraId="10D7E88D" w14:textId="77777777" w:rsidR="00221C6C" w:rsidRPr="003A3C31" w:rsidRDefault="00221C6C" w:rsidP="00221C6C">
      <w:pPr>
        <w:ind w:right="95"/>
        <w:jc w:val="both"/>
        <w:rPr>
          <w:rFonts w:ascii="Palatino Linotype" w:eastAsia="Calibri" w:hAnsi="Palatino Linotype" w:cs="Times New Roman"/>
          <w:color w:val="002060"/>
        </w:rPr>
      </w:pPr>
      <w:r w:rsidRPr="003A3C31">
        <w:rPr>
          <w:rFonts w:ascii="Palatino Linotype" w:eastAsia="Calibri" w:hAnsi="Palatino Linotype" w:cs="Times New Roman"/>
          <w:color w:val="002060"/>
        </w:rPr>
        <w:t xml:space="preserve">The RDS may use imagery and/or video footage that may include </w:t>
      </w:r>
      <w:r w:rsidR="00C82DB2" w:rsidRPr="003A3C31">
        <w:rPr>
          <w:rFonts w:ascii="Palatino Linotype" w:eastAsia="Calibri" w:hAnsi="Palatino Linotype" w:cs="Times New Roman"/>
          <w:color w:val="002060"/>
        </w:rPr>
        <w:t xml:space="preserve">the </w:t>
      </w:r>
      <w:r w:rsidRPr="003A3C31">
        <w:rPr>
          <w:rFonts w:ascii="Palatino Linotype" w:eastAsia="Calibri" w:hAnsi="Palatino Linotype" w:cs="Times New Roman"/>
          <w:color w:val="002060"/>
        </w:rPr>
        <w:t>below-named child, including using the child’s name where appropriate.</w:t>
      </w:r>
    </w:p>
    <w:p w14:paraId="4601113C" w14:textId="77777777" w:rsidR="00221C6C" w:rsidRPr="003A3C31" w:rsidRDefault="00221C6C" w:rsidP="00221C6C">
      <w:pPr>
        <w:spacing w:line="360" w:lineRule="auto"/>
        <w:rPr>
          <w:rFonts w:ascii="Palatino Linotype" w:eastAsia="Calibri" w:hAnsi="Palatino Linotype" w:cs="Times New Roman"/>
          <w:color w:val="002060"/>
        </w:rPr>
      </w:pPr>
      <w:r w:rsidRPr="003A3C31">
        <w:rPr>
          <w:rFonts w:ascii="Palatino Linotype" w:eastAsia="Calibri" w:hAnsi="Palatino Linotype" w:cs="Times New Roman"/>
          <w:color w:val="002060"/>
        </w:rPr>
        <w:t xml:space="preserve">Name of child____________________________________________________ </w:t>
      </w:r>
      <w:r w:rsidRPr="003A3C31">
        <w:rPr>
          <w:rFonts w:ascii="Palatino Linotype" w:eastAsia="Calibri" w:hAnsi="Palatino Linotype" w:cs="Times New Roman"/>
          <w:color w:val="002060"/>
        </w:rPr>
        <w:tab/>
        <w:t>Age ___________</w:t>
      </w:r>
    </w:p>
    <w:p w14:paraId="0A60D658" w14:textId="754C66CF" w:rsidR="009F5BF0" w:rsidRDefault="00221C6C" w:rsidP="00221C6C">
      <w:pPr>
        <w:spacing w:line="360" w:lineRule="auto"/>
        <w:rPr>
          <w:rFonts w:ascii="Palatino Linotype" w:eastAsia="Calibri" w:hAnsi="Palatino Linotype" w:cs="Times New Roman"/>
          <w:color w:val="002060"/>
        </w:rPr>
      </w:pPr>
      <w:r w:rsidRPr="003A3C31">
        <w:rPr>
          <w:rFonts w:ascii="Palatino Linotype" w:eastAsia="Calibri" w:hAnsi="Palatino Linotype" w:cs="Times New Roman"/>
          <w:color w:val="002060"/>
        </w:rPr>
        <w:t>Consenting parent’s/legal guardian</w:t>
      </w:r>
      <w:r w:rsidR="009F5BF0">
        <w:rPr>
          <w:rFonts w:ascii="Palatino Linotype" w:eastAsia="Calibri" w:hAnsi="Palatino Linotype" w:cs="Times New Roman"/>
          <w:color w:val="002060"/>
        </w:rPr>
        <w:t>:</w:t>
      </w:r>
    </w:p>
    <w:p w14:paraId="31FF047D" w14:textId="0F110B16" w:rsidR="00221C6C" w:rsidRPr="003A3C31" w:rsidRDefault="009F5BF0" w:rsidP="00221C6C">
      <w:pPr>
        <w:spacing w:line="360" w:lineRule="auto"/>
        <w:rPr>
          <w:rFonts w:ascii="Palatino Linotype" w:eastAsia="Calibri" w:hAnsi="Palatino Linotype" w:cs="Times New Roman"/>
          <w:color w:val="002060"/>
        </w:rPr>
      </w:pPr>
      <w:r>
        <w:rPr>
          <w:rFonts w:ascii="Palatino Linotype" w:eastAsia="Calibri" w:hAnsi="Palatino Linotype" w:cs="Times New Roman"/>
          <w:color w:val="002060"/>
        </w:rPr>
        <w:t>N</w:t>
      </w:r>
      <w:r w:rsidR="00221C6C" w:rsidRPr="003A3C31">
        <w:rPr>
          <w:rFonts w:ascii="Palatino Linotype" w:eastAsia="Calibri" w:hAnsi="Palatino Linotype" w:cs="Times New Roman"/>
          <w:color w:val="002060"/>
        </w:rPr>
        <w:t>ame</w:t>
      </w:r>
      <w:r>
        <w:rPr>
          <w:rFonts w:ascii="Palatino Linotype" w:eastAsia="Calibri" w:hAnsi="Palatino Linotype" w:cs="Times New Roman"/>
          <w:color w:val="002060"/>
        </w:rPr>
        <w:tab/>
      </w:r>
      <w:r>
        <w:rPr>
          <w:rFonts w:ascii="Palatino Linotype" w:eastAsia="Calibri" w:hAnsi="Palatino Linotype" w:cs="Times New Roman"/>
          <w:color w:val="002060"/>
        </w:rPr>
        <w:tab/>
      </w:r>
      <w:r w:rsidR="00221C6C" w:rsidRPr="003A3C31">
        <w:rPr>
          <w:rFonts w:ascii="Palatino Linotype" w:eastAsia="Calibri" w:hAnsi="Palatino Linotype" w:cs="Times New Roman"/>
          <w:color w:val="002060"/>
        </w:rPr>
        <w:t>_____________________________________</w:t>
      </w:r>
    </w:p>
    <w:p w14:paraId="1F9B1DE1" w14:textId="77777777" w:rsidR="009F5BF0" w:rsidRDefault="00221C6C" w:rsidP="00221C6C">
      <w:pPr>
        <w:spacing w:line="360" w:lineRule="auto"/>
        <w:rPr>
          <w:rFonts w:ascii="Palatino Linotype" w:eastAsia="Calibri" w:hAnsi="Palatino Linotype" w:cs="Times New Roman"/>
          <w:color w:val="002060"/>
        </w:rPr>
      </w:pPr>
      <w:r w:rsidRPr="003A3C31">
        <w:rPr>
          <w:rFonts w:ascii="Palatino Linotype" w:eastAsia="Calibri" w:hAnsi="Palatino Linotype" w:cs="Times New Roman"/>
          <w:color w:val="002060"/>
        </w:rPr>
        <w:t xml:space="preserve">Signature </w:t>
      </w:r>
      <w:r w:rsidR="009F5BF0">
        <w:rPr>
          <w:rFonts w:ascii="Palatino Linotype" w:eastAsia="Calibri" w:hAnsi="Palatino Linotype" w:cs="Times New Roman"/>
          <w:color w:val="002060"/>
        </w:rPr>
        <w:tab/>
      </w:r>
      <w:r w:rsidRPr="003A3C31">
        <w:rPr>
          <w:rFonts w:ascii="Palatino Linotype" w:eastAsia="Calibri" w:hAnsi="Palatino Linotype" w:cs="Times New Roman"/>
          <w:color w:val="002060"/>
        </w:rPr>
        <w:t>_____________________________________</w:t>
      </w:r>
    </w:p>
    <w:p w14:paraId="1F5BF326" w14:textId="1D341B89" w:rsidR="00221C6C" w:rsidRPr="003A3C31" w:rsidRDefault="00221C6C" w:rsidP="00221C6C">
      <w:pPr>
        <w:spacing w:line="360" w:lineRule="auto"/>
        <w:rPr>
          <w:rFonts w:ascii="Palatino Linotype" w:eastAsia="Calibri" w:hAnsi="Palatino Linotype" w:cs="Times New Roman"/>
          <w:color w:val="002060"/>
        </w:rPr>
      </w:pPr>
      <w:r w:rsidRPr="003A3C31">
        <w:rPr>
          <w:rFonts w:ascii="Palatino Linotype" w:eastAsia="Calibri" w:hAnsi="Palatino Linotype" w:cs="Times New Roman"/>
          <w:color w:val="002060"/>
        </w:rPr>
        <w:t xml:space="preserve">Date </w:t>
      </w:r>
      <w:r w:rsidR="009F5BF0">
        <w:rPr>
          <w:rFonts w:ascii="Palatino Linotype" w:eastAsia="Calibri" w:hAnsi="Palatino Linotype" w:cs="Times New Roman"/>
          <w:color w:val="002060"/>
        </w:rPr>
        <w:tab/>
      </w:r>
      <w:r w:rsidR="009F5BF0">
        <w:rPr>
          <w:rFonts w:ascii="Palatino Linotype" w:eastAsia="Calibri" w:hAnsi="Palatino Linotype" w:cs="Times New Roman"/>
          <w:color w:val="002060"/>
        </w:rPr>
        <w:tab/>
      </w:r>
      <w:r w:rsidRPr="003A3C31">
        <w:rPr>
          <w:rFonts w:ascii="Palatino Linotype" w:eastAsia="Calibri" w:hAnsi="Palatino Linotype" w:cs="Times New Roman"/>
          <w:color w:val="002060"/>
        </w:rPr>
        <w:t>______________</w:t>
      </w:r>
    </w:p>
    <w:p w14:paraId="258BB413" w14:textId="77777777" w:rsidR="00221C6C" w:rsidRPr="003A3C31" w:rsidRDefault="00221C6C" w:rsidP="00221C6C">
      <w:pPr>
        <w:numPr>
          <w:ilvl w:val="0"/>
          <w:numId w:val="32"/>
        </w:numPr>
        <w:contextualSpacing/>
        <w:jc w:val="both"/>
        <w:rPr>
          <w:rFonts w:ascii="Palatino Linotype" w:eastAsia="Calibri" w:hAnsi="Palatino Linotype" w:cs="Times New Roman"/>
          <w:color w:val="002060"/>
        </w:rPr>
      </w:pPr>
      <w:r w:rsidRPr="003A3C31">
        <w:rPr>
          <w:rFonts w:ascii="Palatino Linotype" w:eastAsia="Calibri" w:hAnsi="Palatino Linotype" w:cs="Times New Roman"/>
          <w:color w:val="002060"/>
        </w:rPr>
        <w:t xml:space="preserve">I agree for my child’s (for whom I have parental responsibility) information, photographs and video to be potentially used by the RDS and its partner organisations in printed, online or electronic publications, which may be shared publicly. </w:t>
      </w:r>
    </w:p>
    <w:p w14:paraId="7B880A60" w14:textId="77777777" w:rsidR="00221C6C" w:rsidRPr="003A3C31" w:rsidRDefault="00221C6C" w:rsidP="00221C6C">
      <w:pPr>
        <w:numPr>
          <w:ilvl w:val="0"/>
          <w:numId w:val="32"/>
        </w:numPr>
        <w:contextualSpacing/>
        <w:jc w:val="both"/>
        <w:rPr>
          <w:rFonts w:ascii="Palatino Linotype" w:eastAsia="Calibri" w:hAnsi="Palatino Linotype" w:cs="Times New Roman"/>
          <w:color w:val="002060"/>
        </w:rPr>
      </w:pPr>
      <w:r w:rsidRPr="003A3C31">
        <w:rPr>
          <w:rFonts w:ascii="Palatino Linotype" w:eastAsia="Calibri" w:hAnsi="Palatino Linotype" w:cs="Times New Roman"/>
          <w:color w:val="002060"/>
        </w:rPr>
        <w:t xml:space="preserve">I understand that I and/or my child do not own the copyright or have any rights of ownership or other claims over the photographs, video or audio recordings, quotes and information about me or the child for whom I have parental responsibility. </w:t>
      </w:r>
    </w:p>
    <w:p w14:paraId="2D02FE09" w14:textId="77777777" w:rsidR="00221C6C" w:rsidRPr="003A3C31" w:rsidRDefault="00221C6C" w:rsidP="00221C6C">
      <w:pPr>
        <w:numPr>
          <w:ilvl w:val="0"/>
          <w:numId w:val="32"/>
        </w:numPr>
        <w:contextualSpacing/>
        <w:jc w:val="both"/>
        <w:rPr>
          <w:rFonts w:ascii="Palatino Linotype" w:eastAsia="Calibri" w:hAnsi="Palatino Linotype" w:cs="Times New Roman"/>
          <w:color w:val="002060"/>
        </w:rPr>
      </w:pPr>
      <w:r w:rsidRPr="003A3C31">
        <w:rPr>
          <w:rFonts w:ascii="Palatino Linotype" w:eastAsia="Calibri" w:hAnsi="Palatino Linotype" w:cs="Times New Roman"/>
          <w:color w:val="002060"/>
        </w:rPr>
        <w:t xml:space="preserve">I understand that any information about myself and/or the child for whom I have parental responsibility will only be used for the stated purposes of this form. </w:t>
      </w:r>
      <w:r w:rsidRPr="003A3C31">
        <w:rPr>
          <w:rFonts w:ascii="Palatino Linotype" w:eastAsia="Calibri" w:hAnsi="Palatino Linotype" w:cs="Times New Roman"/>
          <w:color w:val="002060"/>
        </w:rPr>
        <w:lastRenderedPageBreak/>
        <w:t xml:space="preserve">However, the RDS cannot guarantee or be held liable for use of this information or image by a third party. </w:t>
      </w:r>
    </w:p>
    <w:p w14:paraId="66D86E2B" w14:textId="77777777" w:rsidR="00221C6C" w:rsidRPr="003A3C31" w:rsidRDefault="00221C6C" w:rsidP="00221C6C">
      <w:pPr>
        <w:numPr>
          <w:ilvl w:val="0"/>
          <w:numId w:val="32"/>
        </w:numPr>
        <w:contextualSpacing/>
        <w:jc w:val="both"/>
        <w:rPr>
          <w:rFonts w:ascii="Palatino Linotype" w:eastAsia="Calibri" w:hAnsi="Palatino Linotype" w:cs="Times New Roman"/>
          <w:color w:val="002060"/>
        </w:rPr>
      </w:pPr>
      <w:r w:rsidRPr="003A3C31">
        <w:rPr>
          <w:rFonts w:ascii="Palatino Linotype" w:eastAsia="Calibri" w:hAnsi="Palatino Linotype" w:cs="Times New Roman"/>
          <w:color w:val="002060"/>
        </w:rPr>
        <w:t xml:space="preserve">I understand that I can withdraw my consent at any time by contacting the RDS (privacy@rds.ie). If I withdraw my consent, the RDS will no longer use any information I have provided previously. However, I understand that any published materials that already include my information cannot be recalled. </w:t>
      </w:r>
    </w:p>
    <w:p w14:paraId="18074BBA" w14:textId="77777777" w:rsidR="00221C6C" w:rsidRPr="003A3C31" w:rsidRDefault="00221C6C" w:rsidP="00221C6C">
      <w:pPr>
        <w:numPr>
          <w:ilvl w:val="0"/>
          <w:numId w:val="32"/>
        </w:numPr>
        <w:contextualSpacing/>
        <w:jc w:val="both"/>
        <w:rPr>
          <w:rFonts w:ascii="Palatino Linotype" w:eastAsia="Calibri" w:hAnsi="Palatino Linotype" w:cs="Times New Roman"/>
          <w:color w:val="002060"/>
        </w:rPr>
      </w:pPr>
      <w:r w:rsidRPr="003A3C31">
        <w:rPr>
          <w:rFonts w:ascii="Palatino Linotype" w:eastAsia="Calibri" w:hAnsi="Palatino Linotype" w:cs="Times New Roman"/>
          <w:color w:val="002060"/>
        </w:rPr>
        <w:t>This consent applies for three years from the date above.</w:t>
      </w:r>
      <w:bookmarkEnd w:id="19"/>
    </w:p>
    <w:p w14:paraId="6AF0EBD2" w14:textId="77777777" w:rsidR="00221C6C" w:rsidRPr="003A3C31" w:rsidRDefault="00221C6C" w:rsidP="00221C6C">
      <w:pPr>
        <w:ind w:left="284"/>
        <w:contextualSpacing/>
        <w:jc w:val="both"/>
        <w:rPr>
          <w:rFonts w:ascii="Palatino Linotype" w:eastAsia="Calibri" w:hAnsi="Palatino Linotype" w:cs="Times New Roman"/>
          <w:color w:val="002060"/>
        </w:rPr>
      </w:pPr>
    </w:p>
    <w:p w14:paraId="704FBE38" w14:textId="020878A3" w:rsidR="009F5BF0" w:rsidRDefault="00221C6C" w:rsidP="00221C6C">
      <w:pPr>
        <w:spacing w:after="0" w:line="240" w:lineRule="auto"/>
        <w:rPr>
          <w:rFonts w:ascii="Palatino Linotype" w:eastAsia="Calibri" w:hAnsi="Palatino Linotype" w:cs="Calibri"/>
          <w:bCs/>
          <w:color w:val="002060"/>
        </w:rPr>
      </w:pPr>
      <w:r w:rsidRPr="003A3C31">
        <w:rPr>
          <w:rFonts w:ascii="Palatino Linotype" w:eastAsia="Calibri" w:hAnsi="Palatino Linotype" w:cs="Calibri"/>
          <w:bCs/>
          <w:color w:val="002060"/>
        </w:rPr>
        <w:t>RDS Event:</w:t>
      </w:r>
      <w:r w:rsidR="009F5BF0">
        <w:rPr>
          <w:rFonts w:ascii="Palatino Linotype" w:eastAsia="Calibri" w:hAnsi="Palatino Linotype" w:cs="Calibri"/>
          <w:bCs/>
          <w:color w:val="002060"/>
        </w:rPr>
        <w:tab/>
      </w:r>
      <w:r w:rsidR="009F5BF0">
        <w:rPr>
          <w:rFonts w:ascii="Palatino Linotype" w:eastAsia="Calibri" w:hAnsi="Palatino Linotype" w:cs="Calibri"/>
          <w:bCs/>
          <w:color w:val="002060"/>
        </w:rPr>
        <w:tab/>
      </w:r>
      <w:r w:rsidRPr="003A3C31">
        <w:rPr>
          <w:rFonts w:ascii="Palatino Linotype" w:eastAsia="Calibri" w:hAnsi="Palatino Linotype" w:cs="Calibri"/>
          <w:bCs/>
          <w:color w:val="002060"/>
        </w:rPr>
        <w:t xml:space="preserve"> _____________________ </w:t>
      </w:r>
    </w:p>
    <w:p w14:paraId="6D0EE0B6" w14:textId="77777777" w:rsidR="009F5BF0" w:rsidRDefault="009F5BF0" w:rsidP="00221C6C">
      <w:pPr>
        <w:spacing w:after="0" w:line="240" w:lineRule="auto"/>
        <w:rPr>
          <w:rFonts w:ascii="Palatino Linotype" w:eastAsia="Calibri" w:hAnsi="Palatino Linotype" w:cs="Calibri"/>
          <w:bCs/>
          <w:color w:val="002060"/>
        </w:rPr>
      </w:pPr>
    </w:p>
    <w:p w14:paraId="3793BB8B" w14:textId="4B306C45" w:rsidR="00221C6C" w:rsidRPr="003A3C31" w:rsidRDefault="00221C6C" w:rsidP="00221C6C">
      <w:pPr>
        <w:spacing w:after="0" w:line="240" w:lineRule="auto"/>
        <w:rPr>
          <w:rFonts w:ascii="Palatino Linotype" w:eastAsia="Calibri" w:hAnsi="Palatino Linotype" w:cs="Calibri"/>
          <w:bCs/>
          <w:color w:val="002060"/>
        </w:rPr>
      </w:pPr>
      <w:r w:rsidRPr="003A3C31">
        <w:rPr>
          <w:rFonts w:ascii="Palatino Linotype" w:eastAsia="Calibri" w:hAnsi="Palatino Linotype" w:cs="Calibri"/>
          <w:bCs/>
          <w:color w:val="002060"/>
        </w:rPr>
        <w:t xml:space="preserve">RDS </w:t>
      </w:r>
      <w:r w:rsidR="009F5BF0" w:rsidRPr="003A3C31">
        <w:rPr>
          <w:rFonts w:ascii="Palatino Linotype" w:eastAsia="Calibri" w:hAnsi="Palatino Linotype" w:cs="Calibri"/>
          <w:bCs/>
          <w:color w:val="002060"/>
        </w:rPr>
        <w:t xml:space="preserve">Representative: </w:t>
      </w:r>
      <w:r w:rsidR="009F5BF0">
        <w:rPr>
          <w:rFonts w:ascii="Palatino Linotype" w:eastAsia="Calibri" w:hAnsi="Palatino Linotype" w:cs="Calibri"/>
          <w:bCs/>
          <w:color w:val="002060"/>
        </w:rPr>
        <w:t xml:space="preserve">  </w:t>
      </w:r>
      <w:r w:rsidR="009F5BF0">
        <w:rPr>
          <w:rFonts w:ascii="Palatino Linotype" w:eastAsia="Calibri" w:hAnsi="Palatino Linotype" w:cs="Calibri"/>
          <w:bCs/>
          <w:color w:val="002060"/>
        </w:rPr>
        <w:tab/>
      </w:r>
      <w:r w:rsidRPr="003A3C31">
        <w:rPr>
          <w:rFonts w:ascii="Palatino Linotype" w:eastAsia="Calibri" w:hAnsi="Palatino Linotype" w:cs="Calibri"/>
          <w:bCs/>
          <w:color w:val="002060"/>
        </w:rPr>
        <w:t>______________________</w:t>
      </w:r>
    </w:p>
    <w:p w14:paraId="398E9ED6" w14:textId="77777777" w:rsidR="00CD33CB" w:rsidRPr="003A3C31" w:rsidRDefault="00CD33CB" w:rsidP="00CD33CB">
      <w:pPr>
        <w:spacing w:after="0" w:line="240" w:lineRule="auto"/>
        <w:rPr>
          <w:rFonts w:ascii="Palatino Linotype" w:hAnsi="Palatino Linotype" w:cs="Calibri"/>
          <w:bCs/>
          <w:color w:val="002060"/>
        </w:rPr>
      </w:pPr>
    </w:p>
    <w:p w14:paraId="2F703B54" w14:textId="77777777" w:rsidR="00CD33CB" w:rsidRPr="003A3C31" w:rsidRDefault="00CD33CB" w:rsidP="00CD33CB">
      <w:pPr>
        <w:spacing w:after="0" w:line="240" w:lineRule="auto"/>
        <w:rPr>
          <w:rFonts w:ascii="Palatino Linotype" w:hAnsi="Palatino Linotype" w:cs="Calibri"/>
          <w:bCs/>
          <w:color w:val="002060"/>
        </w:rPr>
      </w:pPr>
    </w:p>
    <w:p w14:paraId="7FA0D935" w14:textId="77777777" w:rsidR="00F27280" w:rsidRPr="003A3C31" w:rsidRDefault="00706FBB" w:rsidP="00D07AF3">
      <w:pPr>
        <w:rPr>
          <w:rFonts w:ascii="Palatino Linotype" w:hAnsi="Palatino Linotype" w:cs="Georgia"/>
          <w:b/>
          <w:color w:val="002060"/>
        </w:rPr>
      </w:pPr>
      <w:r w:rsidRPr="003A3C31">
        <w:rPr>
          <w:rFonts w:ascii="Palatino Linotype" w:hAnsi="Palatino Linotype" w:cs="Georgia"/>
          <w:b/>
          <w:color w:val="002060"/>
        </w:rPr>
        <w:br w:type="page"/>
      </w:r>
    </w:p>
    <w:p w14:paraId="58B9C255" w14:textId="77777777" w:rsidR="00D07AF3" w:rsidRPr="003A3C31" w:rsidRDefault="00D07AF3" w:rsidP="00D07AF3">
      <w:pPr>
        <w:rPr>
          <w:rFonts w:ascii="Palatino Linotype" w:hAnsi="Palatino Linotype" w:cs="Georgia"/>
          <w:b/>
          <w:color w:val="002060"/>
        </w:rPr>
      </w:pPr>
      <w:r w:rsidRPr="003A3C31">
        <w:rPr>
          <w:rFonts w:ascii="Palatino Linotype" w:hAnsi="Palatino Linotype" w:cs="Georgia"/>
          <w:b/>
          <w:color w:val="002060"/>
        </w:rPr>
        <w:lastRenderedPageBreak/>
        <w:t xml:space="preserve">APPENDIX 4                 </w:t>
      </w:r>
    </w:p>
    <w:p w14:paraId="69612F49" w14:textId="77777777" w:rsidR="00ED7E35" w:rsidRPr="003A3C31" w:rsidRDefault="00D07AF3" w:rsidP="00D07AF3">
      <w:pPr>
        <w:rPr>
          <w:rFonts w:ascii="Palatino Linotype" w:hAnsi="Palatino Linotype" w:cs="Georgia"/>
          <w:b/>
          <w:color w:val="002060"/>
        </w:rPr>
      </w:pPr>
      <w:r w:rsidRPr="003A3C31">
        <w:rPr>
          <w:rFonts w:ascii="Palatino Linotype" w:hAnsi="Palatino Linotype" w:cs="FilsonSoftMedium"/>
          <w:b/>
          <w:color w:val="002060"/>
        </w:rPr>
        <w:t xml:space="preserve">                                    </w:t>
      </w:r>
      <w:r w:rsidR="00ED7E35" w:rsidRPr="003A3C31">
        <w:rPr>
          <w:rFonts w:ascii="Palatino Linotype" w:hAnsi="Palatino Linotype" w:cs="FilsonSoftMedium"/>
          <w:b/>
          <w:color w:val="002060"/>
        </w:rPr>
        <w:t>Relevant legislation</w:t>
      </w:r>
    </w:p>
    <w:p w14:paraId="505FFFC0" w14:textId="77777777" w:rsidR="00ED7E35" w:rsidRPr="003A3C31" w:rsidRDefault="00ED7E35" w:rsidP="00221C6C">
      <w:pPr>
        <w:autoSpaceDE w:val="0"/>
        <w:autoSpaceDN w:val="0"/>
        <w:adjustRightInd w:val="0"/>
        <w:spacing w:after="0" w:line="240" w:lineRule="auto"/>
        <w:jc w:val="both"/>
        <w:rPr>
          <w:rFonts w:ascii="Palatino Linotype" w:hAnsi="Palatino Linotype" w:cs="FilsonSoftBook"/>
          <w:color w:val="002060"/>
        </w:rPr>
      </w:pPr>
      <w:r w:rsidRPr="003A3C31">
        <w:rPr>
          <w:rFonts w:ascii="Palatino Linotype" w:hAnsi="Palatino Linotype" w:cs="FilsonSoftBook"/>
          <w:color w:val="002060"/>
        </w:rPr>
        <w:t xml:space="preserve">There are </w:t>
      </w:r>
      <w:proofErr w:type="gramStart"/>
      <w:r w:rsidRPr="003A3C31">
        <w:rPr>
          <w:rFonts w:ascii="Palatino Linotype" w:hAnsi="Palatino Linotype" w:cs="FilsonSoftBook"/>
          <w:color w:val="002060"/>
        </w:rPr>
        <w:t>a number of</w:t>
      </w:r>
      <w:proofErr w:type="gramEnd"/>
      <w:r w:rsidRPr="003A3C31">
        <w:rPr>
          <w:rFonts w:ascii="Palatino Linotype" w:hAnsi="Palatino Linotype" w:cs="FilsonSoftBook"/>
          <w:color w:val="002060"/>
        </w:rPr>
        <w:t xml:space="preserve"> key pieces of legislation that relate to child welfare and</w:t>
      </w:r>
      <w:r w:rsidR="00944F73" w:rsidRPr="003A3C31">
        <w:rPr>
          <w:rFonts w:ascii="Palatino Linotype" w:hAnsi="Palatino Linotype" w:cs="FilsonSoftBook"/>
          <w:color w:val="002060"/>
        </w:rPr>
        <w:t xml:space="preserve"> </w:t>
      </w:r>
      <w:r w:rsidRPr="003A3C31">
        <w:rPr>
          <w:rFonts w:ascii="Palatino Linotype" w:hAnsi="Palatino Linotype" w:cs="FilsonSoftBook"/>
          <w:color w:val="002060"/>
        </w:rPr>
        <w:t>protection. The information here gives a brief overview of relevant legislation.</w:t>
      </w:r>
      <w:r w:rsidR="00944F73" w:rsidRPr="003A3C31">
        <w:rPr>
          <w:rFonts w:ascii="Palatino Linotype" w:hAnsi="Palatino Linotype" w:cs="FilsonSoftBook"/>
          <w:color w:val="002060"/>
        </w:rPr>
        <w:t xml:space="preserve"> </w:t>
      </w:r>
      <w:r w:rsidRPr="003A3C31">
        <w:rPr>
          <w:rFonts w:ascii="Palatino Linotype" w:hAnsi="Palatino Linotype" w:cs="FilsonSoftBook"/>
          <w:color w:val="002060"/>
        </w:rPr>
        <w:t>It is not intended as legal opinion or advice and, if in doubt, you should consult</w:t>
      </w:r>
      <w:r w:rsidR="00944F73" w:rsidRPr="003A3C31">
        <w:rPr>
          <w:rFonts w:ascii="Palatino Linotype" w:hAnsi="Palatino Linotype" w:cs="FilsonSoftBook"/>
          <w:color w:val="002060"/>
        </w:rPr>
        <w:t xml:space="preserve"> </w:t>
      </w:r>
      <w:r w:rsidRPr="003A3C31">
        <w:rPr>
          <w:rFonts w:ascii="Palatino Linotype" w:hAnsi="Palatino Linotype" w:cs="FilsonSoftBook"/>
          <w:color w:val="002060"/>
        </w:rPr>
        <w:t>the original legislation.</w:t>
      </w:r>
    </w:p>
    <w:p w14:paraId="0DE348BD" w14:textId="77777777" w:rsidR="00ED7E35" w:rsidRPr="003A3C31" w:rsidRDefault="00ED7E35" w:rsidP="00ED7E35">
      <w:pPr>
        <w:autoSpaceDE w:val="0"/>
        <w:autoSpaceDN w:val="0"/>
        <w:adjustRightInd w:val="0"/>
        <w:spacing w:after="0" w:line="240" w:lineRule="auto"/>
        <w:rPr>
          <w:rFonts w:ascii="Palatino Linotype" w:hAnsi="Palatino Linotype" w:cs="FilsonSoftBook"/>
          <w:color w:val="002060"/>
        </w:rPr>
      </w:pPr>
    </w:p>
    <w:p w14:paraId="636A21EC" w14:textId="77777777" w:rsidR="00ED7E35" w:rsidRPr="003A3C31" w:rsidRDefault="00ED7E35" w:rsidP="00ED7E35">
      <w:pPr>
        <w:autoSpaceDE w:val="0"/>
        <w:autoSpaceDN w:val="0"/>
        <w:adjustRightInd w:val="0"/>
        <w:spacing w:after="0" w:line="240" w:lineRule="auto"/>
        <w:rPr>
          <w:rFonts w:ascii="Palatino Linotype" w:hAnsi="Palatino Linotype" w:cs="FilsonSoftBook"/>
          <w:b/>
          <w:color w:val="002060"/>
        </w:rPr>
      </w:pPr>
      <w:r w:rsidRPr="003A3C31">
        <w:rPr>
          <w:rFonts w:ascii="Palatino Linotype" w:hAnsi="Palatino Linotype" w:cs="FilsonSoftBook"/>
          <w:b/>
          <w:color w:val="002060"/>
        </w:rPr>
        <w:t>CHILD CARE ACT 1991</w:t>
      </w:r>
    </w:p>
    <w:p w14:paraId="79A43B77" w14:textId="77777777" w:rsidR="00ED7E35" w:rsidRPr="003A3C31" w:rsidRDefault="00ED7E35" w:rsidP="00221C6C">
      <w:pPr>
        <w:autoSpaceDE w:val="0"/>
        <w:autoSpaceDN w:val="0"/>
        <w:adjustRightInd w:val="0"/>
        <w:spacing w:after="0" w:line="240" w:lineRule="auto"/>
        <w:jc w:val="both"/>
        <w:rPr>
          <w:rFonts w:ascii="Palatino Linotype" w:hAnsi="Palatino Linotype" w:cs="FilsonSoftBook"/>
          <w:color w:val="002060"/>
        </w:rPr>
      </w:pPr>
      <w:r w:rsidRPr="003A3C31">
        <w:rPr>
          <w:rFonts w:ascii="Palatino Linotype" w:hAnsi="Palatino Linotype" w:cs="FilsonSoftBook"/>
          <w:color w:val="002060"/>
        </w:rPr>
        <w:t xml:space="preserve">This is the key piece of legislation which regulates </w:t>
      </w:r>
      <w:proofErr w:type="gramStart"/>
      <w:r w:rsidRPr="003A3C31">
        <w:rPr>
          <w:rFonts w:ascii="Palatino Linotype" w:hAnsi="Palatino Linotype" w:cs="FilsonSoftBook"/>
          <w:color w:val="002060"/>
        </w:rPr>
        <w:t>child care</w:t>
      </w:r>
      <w:proofErr w:type="gramEnd"/>
      <w:r w:rsidRPr="003A3C31">
        <w:rPr>
          <w:rFonts w:ascii="Palatino Linotype" w:hAnsi="Palatino Linotype" w:cs="FilsonSoftBook"/>
          <w:color w:val="002060"/>
        </w:rPr>
        <w:t xml:space="preserve"> policy in Ireland.</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Under this Act, Tulsa has a statutory responsibility to promote the welfare of</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children who are not receiving adequate care and protection. If it is found</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that a child is not receiving adequate care and</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 xml:space="preserve">protection, </w:t>
      </w:r>
      <w:proofErr w:type="spellStart"/>
      <w:r w:rsidRPr="003A3C31">
        <w:rPr>
          <w:rFonts w:ascii="Palatino Linotype" w:hAnsi="Palatino Linotype" w:cs="FilsonSoftBook"/>
          <w:color w:val="002060"/>
        </w:rPr>
        <w:t>Tusla</w:t>
      </w:r>
      <w:proofErr w:type="spellEnd"/>
      <w:r w:rsidRPr="003A3C31">
        <w:rPr>
          <w:rFonts w:ascii="Palatino Linotype" w:hAnsi="Palatino Linotype" w:cs="FilsonSoftBook"/>
          <w:color w:val="002060"/>
        </w:rPr>
        <w:t xml:space="preserve"> has a duty to</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take appropriate action to promote the welfare of the child. This may include</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supporting families in need of assistance in providing care and protection to</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their children. The Child Care Act also sets out the statutory framework for</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taking children into care, if necessary.</w:t>
      </w:r>
    </w:p>
    <w:p w14:paraId="2C8A312D" w14:textId="77777777" w:rsidR="00ED7E35" w:rsidRPr="003A3C31" w:rsidRDefault="00ED7E35" w:rsidP="00ED7E35">
      <w:pPr>
        <w:autoSpaceDE w:val="0"/>
        <w:autoSpaceDN w:val="0"/>
        <w:adjustRightInd w:val="0"/>
        <w:spacing w:after="0" w:line="240" w:lineRule="auto"/>
        <w:rPr>
          <w:rFonts w:ascii="Palatino Linotype" w:hAnsi="Palatino Linotype" w:cs="FilsonSoftBook"/>
          <w:color w:val="002060"/>
        </w:rPr>
      </w:pPr>
    </w:p>
    <w:p w14:paraId="4C8D6962" w14:textId="77777777" w:rsidR="00ED7E35" w:rsidRPr="003A3C31" w:rsidRDefault="00ED7E35" w:rsidP="00ED7E35">
      <w:pPr>
        <w:autoSpaceDE w:val="0"/>
        <w:autoSpaceDN w:val="0"/>
        <w:adjustRightInd w:val="0"/>
        <w:spacing w:after="0" w:line="240" w:lineRule="auto"/>
        <w:rPr>
          <w:rFonts w:ascii="Palatino Linotype" w:hAnsi="Palatino Linotype" w:cs="FilsonSoftBook"/>
          <w:b/>
          <w:color w:val="002060"/>
        </w:rPr>
      </w:pPr>
      <w:r w:rsidRPr="003A3C31">
        <w:rPr>
          <w:rFonts w:ascii="Palatino Linotype" w:hAnsi="Palatino Linotype" w:cs="FilsonSoftBook"/>
          <w:b/>
          <w:color w:val="002060"/>
        </w:rPr>
        <w:t>PROTECTIONS FOR PERSONS REPORTING CHILD ABUSE ACT 1998</w:t>
      </w:r>
    </w:p>
    <w:p w14:paraId="6810ACDD" w14:textId="77777777" w:rsidR="00ED7E35" w:rsidRPr="003A3C31" w:rsidRDefault="00ED7E35" w:rsidP="00221C6C">
      <w:pPr>
        <w:autoSpaceDE w:val="0"/>
        <w:autoSpaceDN w:val="0"/>
        <w:adjustRightInd w:val="0"/>
        <w:spacing w:after="0" w:line="240" w:lineRule="auto"/>
        <w:jc w:val="both"/>
        <w:rPr>
          <w:rFonts w:ascii="Palatino Linotype" w:hAnsi="Palatino Linotype" w:cs="FilsonSoftBook"/>
          <w:color w:val="002060"/>
        </w:rPr>
      </w:pPr>
      <w:r w:rsidRPr="003A3C31">
        <w:rPr>
          <w:rFonts w:ascii="Palatino Linotype" w:hAnsi="Palatino Linotype" w:cs="FilsonSoftBook"/>
          <w:color w:val="002060"/>
        </w:rPr>
        <w:t>This Act protects you if you make a report of suspected child abuse to</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 xml:space="preserve">designated officers of </w:t>
      </w:r>
      <w:proofErr w:type="spellStart"/>
      <w:r w:rsidRPr="003A3C31">
        <w:rPr>
          <w:rFonts w:ascii="Palatino Linotype" w:hAnsi="Palatino Linotype" w:cs="FilsonSoftBook"/>
          <w:color w:val="002060"/>
        </w:rPr>
        <w:t>Tusla</w:t>
      </w:r>
      <w:proofErr w:type="spellEnd"/>
      <w:r w:rsidRPr="003A3C31">
        <w:rPr>
          <w:rFonts w:ascii="Palatino Linotype" w:hAnsi="Palatino Linotype" w:cs="FilsonSoftBook"/>
          <w:color w:val="002060"/>
        </w:rPr>
        <w:t>, the Health Service Executive (HSE) or to members</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 xml:space="preserve">of the Gardaí </w:t>
      </w:r>
      <w:proofErr w:type="gramStart"/>
      <w:r w:rsidRPr="003A3C31">
        <w:rPr>
          <w:rFonts w:ascii="Palatino Linotype" w:hAnsi="Palatino Linotype" w:cs="FilsonSoftBook"/>
          <w:color w:val="002060"/>
        </w:rPr>
        <w:t>as long as</w:t>
      </w:r>
      <w:proofErr w:type="gramEnd"/>
      <w:r w:rsidRPr="003A3C31">
        <w:rPr>
          <w:rFonts w:ascii="Palatino Linotype" w:hAnsi="Palatino Linotype" w:cs="FilsonSoftBook"/>
          <w:color w:val="002060"/>
        </w:rPr>
        <w:t xml:space="preserve"> the report is made in good faith and is not malicious.</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Designated officers also include persons authorised by the Chief Executive</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 xml:space="preserve">Officer of </w:t>
      </w:r>
      <w:proofErr w:type="spellStart"/>
      <w:r w:rsidRPr="003A3C31">
        <w:rPr>
          <w:rFonts w:ascii="Palatino Linotype" w:hAnsi="Palatino Linotype" w:cs="FilsonSoftBook"/>
          <w:color w:val="002060"/>
        </w:rPr>
        <w:t>Tusla</w:t>
      </w:r>
      <w:proofErr w:type="spellEnd"/>
      <w:r w:rsidRPr="003A3C31">
        <w:rPr>
          <w:rFonts w:ascii="Palatino Linotype" w:hAnsi="Palatino Linotype" w:cs="FilsonSoftBook"/>
          <w:color w:val="002060"/>
        </w:rPr>
        <w:t xml:space="preserve"> to receive and acknowledge reports of mandated concerns</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about a child from mandated persons under the Children First Act 2015.</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This legal protection means that even if you report a case of suspected child</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abuse and it proves unfounded, a</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plaintiff who took an action would have</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to prove that you had not acted reasonably and in good faith in making the</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report. If you make a report in good faith and in the child’s best interests,</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you may also be protected under common law by the defence of qualified</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privilege.</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 xml:space="preserve">You can find the full list of persons in </w:t>
      </w:r>
      <w:proofErr w:type="spellStart"/>
      <w:r w:rsidRPr="003A3C31">
        <w:rPr>
          <w:rFonts w:ascii="Palatino Linotype" w:hAnsi="Palatino Linotype" w:cs="FilsonSoftBook"/>
          <w:color w:val="002060"/>
        </w:rPr>
        <w:t>Tusla</w:t>
      </w:r>
      <w:proofErr w:type="spellEnd"/>
      <w:r w:rsidRPr="003A3C31">
        <w:rPr>
          <w:rFonts w:ascii="Palatino Linotype" w:hAnsi="Palatino Linotype" w:cs="FilsonSoftBook"/>
          <w:color w:val="002060"/>
        </w:rPr>
        <w:t xml:space="preserve"> and the HSE who are designated</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officers under the 1998 Act, on the website of each agency (</w:t>
      </w:r>
      <w:r w:rsidRPr="003A3C31">
        <w:rPr>
          <w:rFonts w:ascii="Palatino Linotype" w:hAnsi="Palatino Linotype" w:cs="FilsonSoftMedium"/>
          <w:color w:val="002060"/>
        </w:rPr>
        <w:t xml:space="preserve">www.tusla.ie </w:t>
      </w:r>
      <w:r w:rsidRPr="003A3C31">
        <w:rPr>
          <w:rFonts w:ascii="Palatino Linotype" w:hAnsi="Palatino Linotype" w:cs="FilsonSoftBook"/>
          <w:color w:val="002060"/>
        </w:rPr>
        <w:t>and</w:t>
      </w:r>
      <w:r w:rsidR="001F2A1D" w:rsidRPr="003A3C31">
        <w:rPr>
          <w:rFonts w:ascii="Palatino Linotype" w:hAnsi="Palatino Linotype" w:cs="FilsonSoftBook"/>
          <w:color w:val="002060"/>
        </w:rPr>
        <w:t xml:space="preserve"> </w:t>
      </w:r>
      <w:hyperlink r:id="rId16" w:history="1">
        <w:r w:rsidR="001F2A1D" w:rsidRPr="003A3C31">
          <w:rPr>
            <w:rStyle w:val="Hyperlink"/>
            <w:rFonts w:ascii="Palatino Linotype" w:hAnsi="Palatino Linotype" w:cs="FilsonSoftMedium"/>
            <w:color w:val="002060"/>
          </w:rPr>
          <w:t>www.hse.ie</w:t>
        </w:r>
      </w:hyperlink>
      <w:r w:rsidRPr="003A3C31">
        <w:rPr>
          <w:rFonts w:ascii="Palatino Linotype" w:hAnsi="Palatino Linotype" w:cs="FilsonSoftBook"/>
          <w:color w:val="002060"/>
        </w:rPr>
        <w:t>).</w:t>
      </w:r>
    </w:p>
    <w:p w14:paraId="62C49970" w14:textId="77777777" w:rsidR="00ED7E35" w:rsidRPr="003A3C31" w:rsidRDefault="00ED7E35" w:rsidP="00ED7E35">
      <w:pPr>
        <w:autoSpaceDE w:val="0"/>
        <w:autoSpaceDN w:val="0"/>
        <w:adjustRightInd w:val="0"/>
        <w:spacing w:after="0" w:line="240" w:lineRule="auto"/>
        <w:rPr>
          <w:rFonts w:ascii="Palatino Linotype" w:hAnsi="Palatino Linotype" w:cs="FilsonSoftBook"/>
          <w:color w:val="002060"/>
        </w:rPr>
      </w:pPr>
    </w:p>
    <w:p w14:paraId="2B3F40E5" w14:textId="77777777" w:rsidR="00ED7E35" w:rsidRPr="003A3C31" w:rsidRDefault="00ED7E35" w:rsidP="00ED7E35">
      <w:pPr>
        <w:autoSpaceDE w:val="0"/>
        <w:autoSpaceDN w:val="0"/>
        <w:adjustRightInd w:val="0"/>
        <w:spacing w:after="0" w:line="240" w:lineRule="auto"/>
        <w:rPr>
          <w:rFonts w:ascii="Palatino Linotype" w:hAnsi="Palatino Linotype" w:cs="FilsonSoftBook"/>
          <w:b/>
          <w:color w:val="002060"/>
        </w:rPr>
      </w:pPr>
      <w:r w:rsidRPr="003A3C31">
        <w:rPr>
          <w:rFonts w:ascii="Palatino Linotype" w:hAnsi="Palatino Linotype" w:cs="FilsonSoftBook"/>
          <w:b/>
          <w:color w:val="002060"/>
        </w:rPr>
        <w:t>CRIMINAL JUSTICE ACT 2006</w:t>
      </w:r>
    </w:p>
    <w:p w14:paraId="34A9578D" w14:textId="77777777" w:rsidR="00ED7E35" w:rsidRPr="003A3C31" w:rsidRDefault="00ED7E35" w:rsidP="00221C6C">
      <w:pPr>
        <w:autoSpaceDE w:val="0"/>
        <w:autoSpaceDN w:val="0"/>
        <w:adjustRightInd w:val="0"/>
        <w:spacing w:after="0" w:line="240" w:lineRule="auto"/>
        <w:jc w:val="both"/>
        <w:rPr>
          <w:rFonts w:ascii="Palatino Linotype" w:hAnsi="Palatino Linotype" w:cs="FilsonSoftBook"/>
          <w:color w:val="002060"/>
        </w:rPr>
      </w:pPr>
      <w:r w:rsidRPr="003A3C31">
        <w:rPr>
          <w:rFonts w:ascii="Palatino Linotype" w:hAnsi="Palatino Linotype" w:cs="FilsonSoftBook"/>
          <w:color w:val="002060"/>
        </w:rPr>
        <w:t>Section 176 of this Act created an offence of reckless endangerment of children.</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This offence may be committed by a person who has authority or control over</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 xml:space="preserve">a child or </w:t>
      </w:r>
      <w:r w:rsidR="000379C9" w:rsidRPr="003A3C31">
        <w:rPr>
          <w:rFonts w:ascii="Palatino Linotype" w:hAnsi="Palatino Linotype" w:cs="FilsonSoftBook"/>
          <w:color w:val="002060"/>
        </w:rPr>
        <w:t xml:space="preserve">an </w:t>
      </w:r>
      <w:r w:rsidRPr="003A3C31">
        <w:rPr>
          <w:rFonts w:ascii="Palatino Linotype" w:hAnsi="Palatino Linotype" w:cs="FilsonSoftBook"/>
          <w:color w:val="002060"/>
        </w:rPr>
        <w:t>abuser who intentionally or recklessly endangers a child by:</w:t>
      </w:r>
    </w:p>
    <w:p w14:paraId="5F908534" w14:textId="77777777" w:rsidR="00ED7E35" w:rsidRPr="003A3C31" w:rsidRDefault="00ED7E35" w:rsidP="00ED7E35">
      <w:pPr>
        <w:autoSpaceDE w:val="0"/>
        <w:autoSpaceDN w:val="0"/>
        <w:adjustRightInd w:val="0"/>
        <w:spacing w:after="0" w:line="240" w:lineRule="auto"/>
        <w:rPr>
          <w:rFonts w:ascii="Palatino Linotype" w:hAnsi="Palatino Linotype" w:cs="FilsonSoftBook"/>
          <w:color w:val="002060"/>
        </w:rPr>
      </w:pPr>
      <w:r w:rsidRPr="003A3C31">
        <w:rPr>
          <w:rFonts w:ascii="Palatino Linotype" w:hAnsi="Palatino Linotype" w:cs="FilsonSoftBook"/>
          <w:color w:val="002060"/>
        </w:rPr>
        <w:t>1. Causing or permitting the child to be placed or left in a situation that</w:t>
      </w:r>
      <w:r w:rsidR="00221C6C" w:rsidRPr="003A3C31">
        <w:rPr>
          <w:rFonts w:ascii="Palatino Linotype" w:hAnsi="Palatino Linotype" w:cs="FilsonSoftBook"/>
          <w:color w:val="002060"/>
        </w:rPr>
        <w:t xml:space="preserve"> </w:t>
      </w:r>
      <w:r w:rsidRPr="003A3C31">
        <w:rPr>
          <w:rFonts w:ascii="Palatino Linotype" w:hAnsi="Palatino Linotype" w:cs="FilsonSoftBook"/>
          <w:color w:val="002060"/>
        </w:rPr>
        <w:t>creates a substantial risk to the child of being a victim of serious harm</w:t>
      </w:r>
      <w:r w:rsidR="00221C6C" w:rsidRPr="003A3C31">
        <w:rPr>
          <w:rFonts w:ascii="Palatino Linotype" w:hAnsi="Palatino Linotype" w:cs="FilsonSoftBook"/>
          <w:color w:val="002060"/>
        </w:rPr>
        <w:t xml:space="preserve"> </w:t>
      </w:r>
      <w:r w:rsidRPr="003A3C31">
        <w:rPr>
          <w:rFonts w:ascii="Palatino Linotype" w:hAnsi="Palatino Linotype" w:cs="FilsonSoftBook"/>
          <w:color w:val="002060"/>
        </w:rPr>
        <w:t>or sexual abuse; or</w:t>
      </w:r>
    </w:p>
    <w:p w14:paraId="4652F295" w14:textId="77777777" w:rsidR="00ED7E35" w:rsidRPr="003A3C31" w:rsidRDefault="00ED7E35" w:rsidP="00ED7E35">
      <w:pPr>
        <w:autoSpaceDE w:val="0"/>
        <w:autoSpaceDN w:val="0"/>
        <w:adjustRightInd w:val="0"/>
        <w:spacing w:after="0" w:line="240" w:lineRule="auto"/>
        <w:rPr>
          <w:rFonts w:ascii="Palatino Linotype" w:hAnsi="Palatino Linotype" w:cs="FilsonSoftBook"/>
          <w:color w:val="002060"/>
        </w:rPr>
      </w:pPr>
      <w:r w:rsidRPr="003A3C31">
        <w:rPr>
          <w:rFonts w:ascii="Palatino Linotype" w:hAnsi="Palatino Linotype" w:cs="FilsonSoftBook"/>
          <w:color w:val="002060"/>
        </w:rPr>
        <w:t>2. Failing to take reasonable steps to protect a child from such a risk while</w:t>
      </w:r>
      <w:r w:rsidR="00221C6C" w:rsidRPr="003A3C31">
        <w:rPr>
          <w:rFonts w:ascii="Palatino Linotype" w:hAnsi="Palatino Linotype" w:cs="FilsonSoftBook"/>
          <w:color w:val="002060"/>
        </w:rPr>
        <w:t xml:space="preserve"> </w:t>
      </w:r>
      <w:r w:rsidRPr="003A3C31">
        <w:rPr>
          <w:rFonts w:ascii="Palatino Linotype" w:hAnsi="Palatino Linotype" w:cs="FilsonSoftBook"/>
          <w:color w:val="002060"/>
        </w:rPr>
        <w:t>knowing that the child is in such a situation.</w:t>
      </w:r>
    </w:p>
    <w:p w14:paraId="77311E09" w14:textId="77777777" w:rsidR="00ED7E35" w:rsidRPr="003A3C31" w:rsidRDefault="00ED7E35" w:rsidP="00ED7E35">
      <w:pPr>
        <w:autoSpaceDE w:val="0"/>
        <w:autoSpaceDN w:val="0"/>
        <w:adjustRightInd w:val="0"/>
        <w:spacing w:after="0" w:line="240" w:lineRule="auto"/>
        <w:rPr>
          <w:rFonts w:ascii="Palatino Linotype" w:hAnsi="Palatino Linotype" w:cs="FilsonSoftBook"/>
          <w:color w:val="002060"/>
        </w:rPr>
      </w:pPr>
    </w:p>
    <w:p w14:paraId="325A2C4B" w14:textId="77777777" w:rsidR="00ED7E35" w:rsidRPr="003A3C31" w:rsidRDefault="00ED7E35" w:rsidP="00ED7E35">
      <w:pPr>
        <w:autoSpaceDE w:val="0"/>
        <w:autoSpaceDN w:val="0"/>
        <w:adjustRightInd w:val="0"/>
        <w:spacing w:after="0" w:line="240" w:lineRule="auto"/>
        <w:rPr>
          <w:rFonts w:ascii="Palatino Linotype" w:hAnsi="Palatino Linotype" w:cs="FilsonSoftBook"/>
          <w:b/>
          <w:color w:val="002060"/>
        </w:rPr>
      </w:pPr>
      <w:r w:rsidRPr="003A3C31">
        <w:rPr>
          <w:rFonts w:ascii="Palatino Linotype" w:hAnsi="Palatino Linotype" w:cs="FilsonSoftBook"/>
          <w:b/>
          <w:color w:val="002060"/>
        </w:rPr>
        <w:t>CRIMINAL JUSTICE (WITHHOLDING OF INFORMATION ON OFFENCES</w:t>
      </w:r>
    </w:p>
    <w:p w14:paraId="4861F7D0" w14:textId="77777777" w:rsidR="00ED7E35" w:rsidRPr="003A3C31" w:rsidRDefault="00ED7E35" w:rsidP="00ED7E35">
      <w:pPr>
        <w:autoSpaceDE w:val="0"/>
        <w:autoSpaceDN w:val="0"/>
        <w:adjustRightInd w:val="0"/>
        <w:spacing w:after="0" w:line="240" w:lineRule="auto"/>
        <w:rPr>
          <w:rFonts w:ascii="Palatino Linotype" w:hAnsi="Palatino Linotype" w:cs="FilsonSoftBook"/>
          <w:b/>
          <w:color w:val="002060"/>
        </w:rPr>
      </w:pPr>
      <w:r w:rsidRPr="003A3C31">
        <w:rPr>
          <w:rFonts w:ascii="Palatino Linotype" w:hAnsi="Palatino Linotype" w:cs="FilsonSoftBook"/>
          <w:b/>
          <w:color w:val="002060"/>
        </w:rPr>
        <w:t>AGAINST CHILDREN AND VULNERABLE PERSONS) ACT 2012</w:t>
      </w:r>
    </w:p>
    <w:p w14:paraId="716CB3BC" w14:textId="77777777" w:rsidR="00ED7E35" w:rsidRPr="003A3C31" w:rsidRDefault="00ED7E35" w:rsidP="00221C6C">
      <w:pPr>
        <w:autoSpaceDE w:val="0"/>
        <w:autoSpaceDN w:val="0"/>
        <w:adjustRightInd w:val="0"/>
        <w:spacing w:after="0" w:line="240" w:lineRule="auto"/>
        <w:jc w:val="both"/>
        <w:rPr>
          <w:rFonts w:ascii="Palatino Linotype" w:hAnsi="Palatino Linotype" w:cs="FilsonSoftBook"/>
          <w:color w:val="002060"/>
        </w:rPr>
      </w:pPr>
      <w:r w:rsidRPr="003A3C31">
        <w:rPr>
          <w:rFonts w:ascii="Palatino Linotype" w:hAnsi="Palatino Linotype" w:cs="FilsonSoftBook"/>
          <w:color w:val="002060"/>
        </w:rPr>
        <w:t>Under this Act, it is a criminal offence to withhold information about a serious</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offence, including a sexual offence, against a person under 18 years or a</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vulnerable person. The offence arises where a person knows or believes that</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a specified offence has been committed against a child or vulnerable person</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and he or she has information which would help arrest, prosecute or convict</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 xml:space="preserve">another person for that offence, but fails without reasonable excuse to </w:t>
      </w:r>
      <w:r w:rsidRPr="003A3C31">
        <w:rPr>
          <w:rFonts w:ascii="Palatino Linotype" w:hAnsi="Palatino Linotype" w:cs="FilsonSoftBook"/>
          <w:color w:val="002060"/>
        </w:rPr>
        <w:lastRenderedPageBreak/>
        <w:t>disclose</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that information, as soon as it is practicable to do so, to a member of An Garda</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Síochána.</w:t>
      </w:r>
      <w:r w:rsidR="00160729" w:rsidRPr="003A3C31">
        <w:rPr>
          <w:rFonts w:ascii="Palatino Linotype" w:hAnsi="Palatino Linotype" w:cs="FilsonSoftBook"/>
          <w:color w:val="002060"/>
        </w:rPr>
        <w:t xml:space="preserve"> </w:t>
      </w:r>
      <w:r w:rsidRPr="003A3C31">
        <w:rPr>
          <w:rFonts w:ascii="Palatino Linotype" w:hAnsi="Palatino Linotype" w:cs="FilsonSoftBook"/>
          <w:color w:val="002060"/>
        </w:rPr>
        <w:t xml:space="preserve">The provisions of the Withholding legislation are </w:t>
      </w:r>
      <w:r w:rsidRPr="003A3C31">
        <w:rPr>
          <w:rFonts w:ascii="Palatino Linotype" w:hAnsi="Palatino Linotype" w:cs="FilsonSoft-Bold"/>
          <w:b/>
          <w:bCs/>
          <w:color w:val="002060"/>
        </w:rPr>
        <w:t xml:space="preserve">in addition </w:t>
      </w:r>
      <w:r w:rsidRPr="003A3C31">
        <w:rPr>
          <w:rFonts w:ascii="Palatino Linotype" w:hAnsi="Palatino Linotype" w:cs="FilsonSoftBook"/>
          <w:color w:val="002060"/>
        </w:rPr>
        <w:t>to any reporting</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requirements under the Children First Act 2015.</w:t>
      </w:r>
    </w:p>
    <w:p w14:paraId="723836F1" w14:textId="77777777" w:rsidR="00ED7E35" w:rsidRPr="003A3C31" w:rsidRDefault="00ED7E35" w:rsidP="00ED7E35">
      <w:pPr>
        <w:autoSpaceDE w:val="0"/>
        <w:autoSpaceDN w:val="0"/>
        <w:adjustRightInd w:val="0"/>
        <w:spacing w:after="0" w:line="240" w:lineRule="auto"/>
        <w:rPr>
          <w:rFonts w:ascii="Palatino Linotype" w:hAnsi="Palatino Linotype" w:cs="FilsonSoftBook"/>
          <w:color w:val="002060"/>
        </w:rPr>
      </w:pPr>
    </w:p>
    <w:p w14:paraId="71A0C14C" w14:textId="77777777" w:rsidR="00880816" w:rsidRPr="003A3C31" w:rsidRDefault="00880816" w:rsidP="00ED7E35">
      <w:pPr>
        <w:autoSpaceDE w:val="0"/>
        <w:autoSpaceDN w:val="0"/>
        <w:adjustRightInd w:val="0"/>
        <w:spacing w:after="0" w:line="240" w:lineRule="auto"/>
        <w:rPr>
          <w:rFonts w:ascii="Palatino Linotype" w:hAnsi="Palatino Linotype" w:cs="FilsonSoftBook"/>
          <w:b/>
          <w:color w:val="002060"/>
        </w:rPr>
      </w:pPr>
    </w:p>
    <w:p w14:paraId="3F24634A" w14:textId="77777777" w:rsidR="00221C6C" w:rsidRPr="003A3C31" w:rsidRDefault="00221C6C" w:rsidP="00ED7E35">
      <w:pPr>
        <w:autoSpaceDE w:val="0"/>
        <w:autoSpaceDN w:val="0"/>
        <w:adjustRightInd w:val="0"/>
        <w:spacing w:after="0" w:line="240" w:lineRule="auto"/>
        <w:rPr>
          <w:rFonts w:ascii="Palatino Linotype" w:hAnsi="Palatino Linotype" w:cs="FilsonSoftBook"/>
          <w:b/>
          <w:color w:val="002060"/>
        </w:rPr>
      </w:pPr>
    </w:p>
    <w:p w14:paraId="7201F043" w14:textId="77777777" w:rsidR="00221C6C" w:rsidRPr="003A3C31" w:rsidRDefault="00221C6C" w:rsidP="00ED7E35">
      <w:pPr>
        <w:autoSpaceDE w:val="0"/>
        <w:autoSpaceDN w:val="0"/>
        <w:adjustRightInd w:val="0"/>
        <w:spacing w:after="0" w:line="240" w:lineRule="auto"/>
        <w:rPr>
          <w:rFonts w:ascii="Palatino Linotype" w:hAnsi="Palatino Linotype" w:cs="FilsonSoftBook"/>
          <w:b/>
          <w:color w:val="002060"/>
        </w:rPr>
      </w:pPr>
    </w:p>
    <w:p w14:paraId="4F6B2723" w14:textId="77777777" w:rsidR="00221C6C" w:rsidRPr="003A3C31" w:rsidRDefault="00221C6C" w:rsidP="00ED7E35">
      <w:pPr>
        <w:autoSpaceDE w:val="0"/>
        <w:autoSpaceDN w:val="0"/>
        <w:adjustRightInd w:val="0"/>
        <w:spacing w:after="0" w:line="240" w:lineRule="auto"/>
        <w:rPr>
          <w:rFonts w:ascii="Palatino Linotype" w:hAnsi="Palatino Linotype" w:cs="FilsonSoftBook"/>
          <w:b/>
          <w:color w:val="002060"/>
        </w:rPr>
      </w:pPr>
    </w:p>
    <w:p w14:paraId="5CC939A9" w14:textId="77777777" w:rsidR="00ED7E35" w:rsidRPr="003A3C31" w:rsidRDefault="00ED7E35" w:rsidP="00ED7E35">
      <w:pPr>
        <w:autoSpaceDE w:val="0"/>
        <w:autoSpaceDN w:val="0"/>
        <w:adjustRightInd w:val="0"/>
        <w:spacing w:after="0" w:line="240" w:lineRule="auto"/>
        <w:rPr>
          <w:rFonts w:ascii="Palatino Linotype" w:hAnsi="Palatino Linotype" w:cs="FilsonSoftBook"/>
          <w:b/>
          <w:color w:val="002060"/>
        </w:rPr>
      </w:pPr>
      <w:r w:rsidRPr="003A3C31">
        <w:rPr>
          <w:rFonts w:ascii="Palatino Linotype" w:hAnsi="Palatino Linotype" w:cs="FilsonSoftBook"/>
          <w:b/>
          <w:color w:val="002060"/>
        </w:rPr>
        <w:t>NATIONAL VETTING BUREAU (CHILDREN AND VULNERABLE PERSONS)</w:t>
      </w:r>
    </w:p>
    <w:p w14:paraId="2EB60155" w14:textId="77777777" w:rsidR="00ED7E35" w:rsidRPr="003A3C31" w:rsidRDefault="00ED7E35" w:rsidP="00ED7E35">
      <w:pPr>
        <w:autoSpaceDE w:val="0"/>
        <w:autoSpaceDN w:val="0"/>
        <w:adjustRightInd w:val="0"/>
        <w:spacing w:after="0" w:line="240" w:lineRule="auto"/>
        <w:rPr>
          <w:rFonts w:ascii="Palatino Linotype" w:hAnsi="Palatino Linotype" w:cs="FilsonSoftBook"/>
          <w:b/>
          <w:color w:val="002060"/>
        </w:rPr>
      </w:pPr>
      <w:r w:rsidRPr="003A3C31">
        <w:rPr>
          <w:rFonts w:ascii="Palatino Linotype" w:hAnsi="Palatino Linotype" w:cs="FilsonSoftBook"/>
          <w:b/>
          <w:color w:val="002060"/>
        </w:rPr>
        <w:t>ACTS 2012–2016</w:t>
      </w:r>
    </w:p>
    <w:p w14:paraId="175DD3CD" w14:textId="77777777" w:rsidR="00ED7E35" w:rsidRPr="003A3C31" w:rsidRDefault="00ED7E35" w:rsidP="00221C6C">
      <w:pPr>
        <w:autoSpaceDE w:val="0"/>
        <w:autoSpaceDN w:val="0"/>
        <w:adjustRightInd w:val="0"/>
        <w:spacing w:after="0" w:line="240" w:lineRule="auto"/>
        <w:jc w:val="both"/>
        <w:rPr>
          <w:rFonts w:ascii="Palatino Linotype" w:hAnsi="Palatino Linotype" w:cs="FilsonSoftBook"/>
          <w:color w:val="002060"/>
        </w:rPr>
      </w:pPr>
      <w:r w:rsidRPr="003A3C31">
        <w:rPr>
          <w:rFonts w:ascii="Palatino Linotype" w:hAnsi="Palatino Linotype" w:cs="FilsonSoftBook"/>
          <w:color w:val="002060"/>
        </w:rPr>
        <w:t>Under these Acts, it is compulsory for employers to obtain vetting disclosures in</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relation to anyone who is carrying out relevant work with children or vulnerable</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adults. The Acts create offences and penalties for persons who fail to comply</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with their provisions. Statutory obligations on employers in relation to Garda</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vetting requirements for persons working with children and vulnerable adults</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are set out in the National Vetting Bureau (Children and Vulnerable Persons)</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Acts 2012–2016.</w:t>
      </w:r>
    </w:p>
    <w:p w14:paraId="0593229D" w14:textId="77777777" w:rsidR="00ED7E35" w:rsidRPr="003A3C31" w:rsidRDefault="00ED7E35" w:rsidP="00ED7E35">
      <w:pPr>
        <w:autoSpaceDE w:val="0"/>
        <w:autoSpaceDN w:val="0"/>
        <w:adjustRightInd w:val="0"/>
        <w:spacing w:after="0" w:line="240" w:lineRule="auto"/>
        <w:rPr>
          <w:rFonts w:ascii="Palatino Linotype" w:hAnsi="Palatino Linotype" w:cs="FilsonSoftBook"/>
          <w:color w:val="002060"/>
        </w:rPr>
      </w:pPr>
    </w:p>
    <w:p w14:paraId="78A38AEB" w14:textId="77777777" w:rsidR="00ED7E35" w:rsidRPr="003A3C31" w:rsidRDefault="00ED7E35" w:rsidP="00ED7E35">
      <w:pPr>
        <w:autoSpaceDE w:val="0"/>
        <w:autoSpaceDN w:val="0"/>
        <w:adjustRightInd w:val="0"/>
        <w:spacing w:after="0" w:line="240" w:lineRule="auto"/>
        <w:rPr>
          <w:rFonts w:ascii="Palatino Linotype" w:hAnsi="Palatino Linotype" w:cs="FilsonSoftBook"/>
          <w:b/>
          <w:color w:val="002060"/>
        </w:rPr>
      </w:pPr>
      <w:r w:rsidRPr="003A3C31">
        <w:rPr>
          <w:rFonts w:ascii="Palatino Linotype" w:hAnsi="Palatino Linotype" w:cs="FilsonSoftBook"/>
          <w:b/>
          <w:color w:val="002060"/>
        </w:rPr>
        <w:t>CHILDREN FIRST ACT 2015</w:t>
      </w:r>
    </w:p>
    <w:p w14:paraId="351547D1" w14:textId="77777777" w:rsidR="00ED7E35" w:rsidRPr="003A3C31" w:rsidRDefault="00ED7E35" w:rsidP="00221C6C">
      <w:pPr>
        <w:autoSpaceDE w:val="0"/>
        <w:autoSpaceDN w:val="0"/>
        <w:adjustRightInd w:val="0"/>
        <w:spacing w:after="0" w:line="240" w:lineRule="auto"/>
        <w:jc w:val="both"/>
        <w:rPr>
          <w:rFonts w:ascii="Palatino Linotype" w:hAnsi="Palatino Linotype" w:cs="FilsonSoftBook"/>
          <w:color w:val="002060"/>
        </w:rPr>
      </w:pPr>
      <w:r w:rsidRPr="003A3C31">
        <w:rPr>
          <w:rFonts w:ascii="Palatino Linotype" w:hAnsi="Palatino Linotype" w:cs="FilsonSoftBook"/>
          <w:color w:val="002060"/>
        </w:rPr>
        <w:t>The Children First Act 2015 is an important addition to the child welfare and</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protection system as it will help to ensure that child protection concerns are</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 xml:space="preserve">brought to the attention of </w:t>
      </w:r>
      <w:proofErr w:type="spellStart"/>
      <w:r w:rsidRPr="003A3C31">
        <w:rPr>
          <w:rFonts w:ascii="Palatino Linotype" w:hAnsi="Palatino Linotype" w:cs="FilsonSoftBook"/>
          <w:color w:val="002060"/>
        </w:rPr>
        <w:t>Tusla</w:t>
      </w:r>
      <w:proofErr w:type="spellEnd"/>
      <w:r w:rsidRPr="003A3C31">
        <w:rPr>
          <w:rFonts w:ascii="Palatino Linotype" w:hAnsi="Palatino Linotype" w:cs="FilsonSoftBook"/>
          <w:color w:val="002060"/>
        </w:rPr>
        <w:t xml:space="preserve"> without delay.</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The Act provides for mandatory reporting of child welfare and protection</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concerns by key professionals; comprehensive risk assessment and planning</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for a strong organisational culture of safeguarding in all services provided</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to children; a</w:t>
      </w:r>
      <w:r w:rsidR="00160729" w:rsidRPr="003A3C31">
        <w:rPr>
          <w:rFonts w:ascii="Palatino Linotype" w:hAnsi="Palatino Linotype" w:cs="FilsonSoftBook"/>
          <w:color w:val="002060"/>
        </w:rPr>
        <w:t xml:space="preserve"> </w:t>
      </w:r>
      <w:r w:rsidRPr="003A3C31">
        <w:rPr>
          <w:rFonts w:ascii="Palatino Linotype" w:hAnsi="Palatino Linotype" w:cs="FilsonSoftBook"/>
          <w:color w:val="002060"/>
        </w:rPr>
        <w:t>provision for a register of non-compliance; and the statutory</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underpinning of the existing Children First Interdepartmental Implementation</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Group which promotes and oversees cross-sectoral implementation and</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compliance with Children First.</w:t>
      </w:r>
    </w:p>
    <w:p w14:paraId="0C70ECE1" w14:textId="77777777" w:rsidR="00ED7E35" w:rsidRPr="003A3C31" w:rsidRDefault="00ED7E35" w:rsidP="00ED7E35">
      <w:pPr>
        <w:autoSpaceDE w:val="0"/>
        <w:autoSpaceDN w:val="0"/>
        <w:adjustRightInd w:val="0"/>
        <w:spacing w:after="0" w:line="240" w:lineRule="auto"/>
        <w:rPr>
          <w:rFonts w:ascii="Palatino Linotype" w:hAnsi="Palatino Linotype" w:cs="FilsonSoftBook"/>
          <w:color w:val="002060"/>
        </w:rPr>
      </w:pPr>
    </w:p>
    <w:p w14:paraId="633C1FF2" w14:textId="77777777" w:rsidR="00ED7E35" w:rsidRPr="003A3C31" w:rsidRDefault="00ED7E35" w:rsidP="00ED7E35">
      <w:pPr>
        <w:autoSpaceDE w:val="0"/>
        <w:autoSpaceDN w:val="0"/>
        <w:adjustRightInd w:val="0"/>
        <w:spacing w:after="0" w:line="240" w:lineRule="auto"/>
        <w:rPr>
          <w:rFonts w:ascii="Palatino Linotype" w:hAnsi="Palatino Linotype" w:cs="FilsonSoftBook"/>
          <w:b/>
          <w:color w:val="002060"/>
        </w:rPr>
      </w:pPr>
      <w:r w:rsidRPr="003A3C31">
        <w:rPr>
          <w:rFonts w:ascii="Palatino Linotype" w:hAnsi="Palatino Linotype" w:cs="FilsonSoftBook"/>
          <w:b/>
          <w:color w:val="002060"/>
        </w:rPr>
        <w:t>CRIMINAL LAW (SEXUAL OFFENCES) ACT 2017</w:t>
      </w:r>
    </w:p>
    <w:p w14:paraId="14A26733" w14:textId="77777777" w:rsidR="00ED7E35" w:rsidRPr="003A3C31" w:rsidRDefault="00ED7E35" w:rsidP="00221C6C">
      <w:pPr>
        <w:autoSpaceDE w:val="0"/>
        <w:autoSpaceDN w:val="0"/>
        <w:adjustRightInd w:val="0"/>
        <w:spacing w:after="0" w:line="240" w:lineRule="auto"/>
        <w:jc w:val="both"/>
        <w:rPr>
          <w:rFonts w:ascii="Palatino Linotype" w:hAnsi="Palatino Linotype" w:cs="FilsonSoftBook"/>
          <w:color w:val="002060"/>
        </w:rPr>
      </w:pPr>
      <w:r w:rsidRPr="003A3C31">
        <w:rPr>
          <w:rFonts w:ascii="Palatino Linotype" w:hAnsi="Palatino Linotype" w:cs="FilsonSoftBook"/>
          <w:color w:val="002060"/>
        </w:rPr>
        <w:t>This Act addresses the sexual exploitation of children and targets those who</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engage in this criminal activity. It creates offences relating to the obtaining</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or providing of children for the purposes of sexual exploitation. It also creates</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offences of the types of activity which may occur during the early stages of the</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predatory process prior to the actual exploitation of a child, for example, using</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 xml:space="preserve">modern technology to prey on children and </w:t>
      </w:r>
      <w:proofErr w:type="gramStart"/>
      <w:r w:rsidRPr="003A3C31">
        <w:rPr>
          <w:rFonts w:ascii="Palatino Linotype" w:hAnsi="Palatino Linotype" w:cs="FilsonSoftBook"/>
          <w:color w:val="002060"/>
        </w:rPr>
        <w:t>making arrangements</w:t>
      </w:r>
      <w:proofErr w:type="gramEnd"/>
      <w:r w:rsidRPr="003A3C31">
        <w:rPr>
          <w:rFonts w:ascii="Palatino Linotype" w:hAnsi="Palatino Linotype" w:cs="FilsonSoftBook"/>
          <w:color w:val="002060"/>
        </w:rPr>
        <w:t xml:space="preserve"> to meet</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with a child where the intention is to sexually exploit the child. The Act also</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recognises the existence of underage, consensual peer relationships where any</w:t>
      </w:r>
      <w:r w:rsidR="00221C6C" w:rsidRPr="003A3C31">
        <w:rPr>
          <w:rFonts w:ascii="Palatino Linotype" w:hAnsi="Palatino Linotype" w:cs="FilsonSoftBook"/>
          <w:color w:val="002060"/>
        </w:rPr>
        <w:t xml:space="preserve"> </w:t>
      </w:r>
      <w:r w:rsidRPr="003A3C31">
        <w:rPr>
          <w:rFonts w:ascii="Palatino Linotype" w:hAnsi="Palatino Linotype" w:cs="FilsonSoftBook"/>
          <w:color w:val="002060"/>
        </w:rPr>
        <w:t>sexual activity falls within strictly defined age limits and the relationship is not</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intimidatory or</w:t>
      </w:r>
      <w:r w:rsidR="001F2A1D" w:rsidRPr="003A3C31">
        <w:rPr>
          <w:rFonts w:ascii="Palatino Linotype" w:hAnsi="Palatino Linotype" w:cs="FilsonSoftBook"/>
          <w:color w:val="002060"/>
        </w:rPr>
        <w:t xml:space="preserve"> </w:t>
      </w:r>
      <w:r w:rsidRPr="003A3C31">
        <w:rPr>
          <w:rFonts w:ascii="Palatino Linotype" w:hAnsi="Palatino Linotype" w:cs="FilsonSoftBook"/>
          <w:color w:val="002060"/>
        </w:rPr>
        <w:t>exploitative.</w:t>
      </w:r>
    </w:p>
    <w:p w14:paraId="355DD2AA" w14:textId="77777777" w:rsidR="00ED7E35" w:rsidRPr="003A3C31" w:rsidRDefault="00ED7E35" w:rsidP="00ED7E35">
      <w:pPr>
        <w:rPr>
          <w:rFonts w:ascii="Palatino Linotype" w:hAnsi="Palatino Linotype"/>
          <w:b/>
          <w:color w:val="002060"/>
        </w:rPr>
      </w:pPr>
    </w:p>
    <w:p w14:paraId="6B679401" w14:textId="77777777" w:rsidR="00ED7E35" w:rsidRPr="003A3C31" w:rsidRDefault="00ED7E35" w:rsidP="00ED7E35">
      <w:pPr>
        <w:rPr>
          <w:rFonts w:ascii="Palatino Linotype" w:hAnsi="Palatino Linotype"/>
          <w:b/>
          <w:color w:val="002060"/>
          <w:u w:val="single"/>
        </w:rPr>
      </w:pPr>
      <w:r w:rsidRPr="003A3C31">
        <w:rPr>
          <w:rFonts w:ascii="Palatino Linotype" w:hAnsi="Palatino Linotype"/>
          <w:b/>
          <w:color w:val="002060"/>
          <w:u w:val="single"/>
        </w:rPr>
        <w:t>Northern Ireland</w:t>
      </w:r>
    </w:p>
    <w:p w14:paraId="7FA5D8CE" w14:textId="77777777" w:rsidR="00ED7E35" w:rsidRPr="003A3C31" w:rsidRDefault="00ED7E35" w:rsidP="00221C6C">
      <w:pPr>
        <w:spacing w:after="0" w:line="240" w:lineRule="auto"/>
        <w:rPr>
          <w:rFonts w:ascii="Palatino Linotype" w:hAnsi="Palatino Linotype"/>
          <w:color w:val="002060"/>
        </w:rPr>
      </w:pPr>
      <w:r w:rsidRPr="003A3C31">
        <w:rPr>
          <w:rFonts w:ascii="Palatino Linotype" w:hAnsi="Palatino Linotype"/>
          <w:b/>
          <w:color w:val="002060"/>
        </w:rPr>
        <w:t>THE CHILDREN (NORTHERN IRELAND) ORDER 1995</w:t>
      </w:r>
      <w:r w:rsidRPr="003A3C31">
        <w:rPr>
          <w:rFonts w:ascii="Palatino Linotype" w:hAnsi="Palatino Linotype"/>
          <w:color w:val="002060"/>
        </w:rPr>
        <w:br/>
        <w:t>This Act provides the legislative framework for Northern Ireland’s child protection system: It sets out</w:t>
      </w:r>
    </w:p>
    <w:p w14:paraId="187B4D27" w14:textId="77777777" w:rsidR="00ED7E35" w:rsidRPr="003A3C31" w:rsidRDefault="00ED7E35" w:rsidP="00221C6C">
      <w:pPr>
        <w:pStyle w:val="ListParagraph"/>
        <w:numPr>
          <w:ilvl w:val="0"/>
          <w:numId w:val="31"/>
        </w:numPr>
        <w:spacing w:after="0" w:line="240" w:lineRule="auto"/>
        <w:rPr>
          <w:rFonts w:ascii="Palatino Linotype" w:hAnsi="Palatino Linotype"/>
          <w:color w:val="002060"/>
        </w:rPr>
      </w:pPr>
      <w:r w:rsidRPr="003A3C31">
        <w:rPr>
          <w:rFonts w:ascii="Palatino Linotype" w:hAnsi="Palatino Linotype"/>
          <w:color w:val="002060"/>
        </w:rPr>
        <w:t>Parental responsibilities and rights, and</w:t>
      </w:r>
    </w:p>
    <w:p w14:paraId="51BD4116" w14:textId="705B3AB9" w:rsidR="00765342" w:rsidRPr="009F5BF0" w:rsidRDefault="00ED7E35" w:rsidP="009F5BF0">
      <w:pPr>
        <w:pStyle w:val="ListParagraph"/>
        <w:numPr>
          <w:ilvl w:val="0"/>
          <w:numId w:val="31"/>
        </w:numPr>
        <w:spacing w:after="0" w:line="240" w:lineRule="auto"/>
        <w:rPr>
          <w:rFonts w:ascii="Palatino Linotype" w:hAnsi="Palatino Linotype"/>
          <w:color w:val="002060"/>
        </w:rPr>
      </w:pPr>
      <w:r w:rsidRPr="003A3C31">
        <w:rPr>
          <w:rFonts w:ascii="Palatino Linotype" w:hAnsi="Palatino Linotype"/>
          <w:color w:val="002060"/>
        </w:rPr>
        <w:t xml:space="preserve">Duties and powers public authorities </w:t>
      </w:r>
      <w:proofErr w:type="gramStart"/>
      <w:r w:rsidRPr="003A3C31">
        <w:rPr>
          <w:rFonts w:ascii="Palatino Linotype" w:hAnsi="Palatino Linotype"/>
          <w:color w:val="002060"/>
        </w:rPr>
        <w:t>have to</w:t>
      </w:r>
      <w:proofErr w:type="gramEnd"/>
      <w:r w:rsidRPr="003A3C31">
        <w:rPr>
          <w:rFonts w:ascii="Palatino Linotype" w:hAnsi="Palatino Linotype"/>
          <w:color w:val="002060"/>
        </w:rPr>
        <w:t xml:space="preserve"> support children and intervene if there are concerns about a child</w:t>
      </w:r>
      <w:bookmarkStart w:id="20" w:name="_Hlk515443386"/>
    </w:p>
    <w:p w14:paraId="6476C65A" w14:textId="77777777" w:rsidR="007F702A" w:rsidRPr="003A3C31" w:rsidRDefault="007F702A" w:rsidP="00F27280">
      <w:pPr>
        <w:autoSpaceDE w:val="0"/>
        <w:autoSpaceDN w:val="0"/>
        <w:adjustRightInd w:val="0"/>
        <w:spacing w:after="0" w:line="240" w:lineRule="auto"/>
        <w:rPr>
          <w:rFonts w:ascii="Palatino Linotype" w:hAnsi="Palatino Linotype" w:cs="Georgia"/>
          <w:b/>
          <w:color w:val="002060"/>
        </w:rPr>
      </w:pPr>
    </w:p>
    <w:p w14:paraId="3BA450F9" w14:textId="77777777" w:rsidR="007F702A" w:rsidRPr="003A3C31" w:rsidRDefault="007F702A" w:rsidP="00F27280">
      <w:pPr>
        <w:autoSpaceDE w:val="0"/>
        <w:autoSpaceDN w:val="0"/>
        <w:adjustRightInd w:val="0"/>
        <w:spacing w:after="0" w:line="240" w:lineRule="auto"/>
        <w:rPr>
          <w:rFonts w:ascii="Palatino Linotype" w:hAnsi="Palatino Linotype" w:cs="Georgia"/>
          <w:b/>
          <w:color w:val="002060"/>
        </w:rPr>
      </w:pPr>
    </w:p>
    <w:p w14:paraId="29C337FA" w14:textId="77777777" w:rsidR="00F27280" w:rsidRPr="003A3C31" w:rsidRDefault="00F27280" w:rsidP="00F27280">
      <w:pPr>
        <w:autoSpaceDE w:val="0"/>
        <w:autoSpaceDN w:val="0"/>
        <w:adjustRightInd w:val="0"/>
        <w:spacing w:after="0" w:line="240" w:lineRule="auto"/>
        <w:rPr>
          <w:rFonts w:ascii="Palatino Linotype" w:hAnsi="Palatino Linotype" w:cs="Georgia"/>
          <w:b/>
          <w:color w:val="002060"/>
        </w:rPr>
      </w:pPr>
      <w:r w:rsidRPr="003A3C31">
        <w:rPr>
          <w:rFonts w:ascii="Palatino Linotype" w:hAnsi="Palatino Linotype" w:cs="Georgia"/>
          <w:b/>
          <w:color w:val="002060"/>
        </w:rPr>
        <w:t xml:space="preserve">APPENDIX </w:t>
      </w:r>
      <w:r w:rsidR="00D07AF3" w:rsidRPr="003A3C31">
        <w:rPr>
          <w:rFonts w:ascii="Palatino Linotype" w:hAnsi="Palatino Linotype" w:cs="Georgia"/>
          <w:b/>
          <w:color w:val="002060"/>
        </w:rPr>
        <w:t>5</w:t>
      </w:r>
    </w:p>
    <w:bookmarkEnd w:id="20"/>
    <w:p w14:paraId="41472B4A" w14:textId="77777777" w:rsidR="00F27280" w:rsidRPr="003A3C31" w:rsidRDefault="00F27280" w:rsidP="008359C5">
      <w:pPr>
        <w:autoSpaceDE w:val="0"/>
        <w:autoSpaceDN w:val="0"/>
        <w:adjustRightInd w:val="0"/>
        <w:spacing w:after="0" w:line="240" w:lineRule="auto"/>
        <w:rPr>
          <w:rFonts w:cs="Georgia"/>
          <w:color w:val="002060"/>
        </w:rPr>
      </w:pPr>
    </w:p>
    <w:p w14:paraId="62549BEF" w14:textId="77777777" w:rsidR="00F27280" w:rsidRPr="003A3C31" w:rsidRDefault="00F27280" w:rsidP="008359C5">
      <w:pPr>
        <w:autoSpaceDE w:val="0"/>
        <w:autoSpaceDN w:val="0"/>
        <w:adjustRightInd w:val="0"/>
        <w:spacing w:after="0" w:line="240" w:lineRule="auto"/>
        <w:rPr>
          <w:rFonts w:cs="Georgia"/>
          <w:color w:val="002060"/>
        </w:rPr>
      </w:pPr>
    </w:p>
    <w:tbl>
      <w:tblPr>
        <w:tblStyle w:val="TableGrid"/>
        <w:tblW w:w="0" w:type="auto"/>
        <w:tblLook w:val="04A0" w:firstRow="1" w:lastRow="0" w:firstColumn="1" w:lastColumn="0" w:noHBand="0" w:noVBand="1"/>
      </w:tblPr>
      <w:tblGrid>
        <w:gridCol w:w="2520"/>
        <w:gridCol w:w="3776"/>
        <w:gridCol w:w="2602"/>
      </w:tblGrid>
      <w:tr w:rsidR="003A3C31" w:rsidRPr="003A3C31" w14:paraId="0731664F" w14:textId="77777777" w:rsidTr="0053077B">
        <w:trPr>
          <w:trHeight w:val="615"/>
        </w:trPr>
        <w:tc>
          <w:tcPr>
            <w:tcW w:w="9016" w:type="dxa"/>
            <w:gridSpan w:val="3"/>
          </w:tcPr>
          <w:p w14:paraId="62EF08CC" w14:textId="77777777" w:rsidR="00F27280" w:rsidRPr="003A3C31" w:rsidRDefault="0053077B" w:rsidP="00F27280">
            <w:pPr>
              <w:rPr>
                <w:rFonts w:ascii="Palatino Linotype" w:hAnsi="Palatino Linotype"/>
                <w:b/>
                <w:color w:val="002060"/>
              </w:rPr>
            </w:pPr>
            <w:r w:rsidRPr="003A3C31">
              <w:rPr>
                <w:rFonts w:ascii="Palatino Linotype" w:hAnsi="Palatino Linotype"/>
                <w:b/>
                <w:color w:val="002060"/>
              </w:rPr>
              <w:t xml:space="preserve">Contact a Social Worker - </w:t>
            </w:r>
            <w:r w:rsidR="00F27280" w:rsidRPr="003A3C31">
              <w:rPr>
                <w:rFonts w:ascii="Palatino Linotype" w:hAnsi="Palatino Linotype"/>
                <w:b/>
                <w:color w:val="002060"/>
              </w:rPr>
              <w:t>Child and Family Agency</w:t>
            </w:r>
            <w:r w:rsidR="00D07AF3" w:rsidRPr="003A3C31">
              <w:rPr>
                <w:rFonts w:ascii="Palatino Linotype" w:hAnsi="Palatino Linotype"/>
                <w:b/>
                <w:color w:val="002060"/>
              </w:rPr>
              <w:t xml:space="preserve"> (</w:t>
            </w:r>
            <w:proofErr w:type="spellStart"/>
            <w:r w:rsidR="00D07AF3" w:rsidRPr="003A3C31">
              <w:rPr>
                <w:rFonts w:ascii="Palatino Linotype" w:hAnsi="Palatino Linotype"/>
                <w:b/>
                <w:color w:val="002060"/>
              </w:rPr>
              <w:t>Tusla</w:t>
            </w:r>
            <w:proofErr w:type="spellEnd"/>
            <w:r w:rsidR="00D07AF3" w:rsidRPr="003A3C31">
              <w:rPr>
                <w:rFonts w:ascii="Palatino Linotype" w:hAnsi="Palatino Linotype"/>
                <w:b/>
                <w:color w:val="002060"/>
              </w:rPr>
              <w:t>)</w:t>
            </w:r>
          </w:p>
        </w:tc>
      </w:tr>
      <w:tr w:rsidR="003A3C31" w:rsidRPr="003A3C31" w14:paraId="702EBA7C" w14:textId="77777777" w:rsidTr="00F27280">
        <w:tc>
          <w:tcPr>
            <w:tcW w:w="2547" w:type="dxa"/>
          </w:tcPr>
          <w:p w14:paraId="0D2EA345"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County</w:t>
            </w:r>
          </w:p>
        </w:tc>
        <w:tc>
          <w:tcPr>
            <w:tcW w:w="3827" w:type="dxa"/>
          </w:tcPr>
          <w:p w14:paraId="513A34E1"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Address</w:t>
            </w:r>
          </w:p>
        </w:tc>
        <w:tc>
          <w:tcPr>
            <w:tcW w:w="2642" w:type="dxa"/>
          </w:tcPr>
          <w:p w14:paraId="410B7906"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Phone number</w:t>
            </w:r>
          </w:p>
        </w:tc>
      </w:tr>
      <w:tr w:rsidR="003A3C31" w:rsidRPr="003A3C31" w14:paraId="7D9E8454" w14:textId="77777777" w:rsidTr="00F27280">
        <w:tc>
          <w:tcPr>
            <w:tcW w:w="2547" w:type="dxa"/>
          </w:tcPr>
          <w:p w14:paraId="4BB5290C"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Carlow</w:t>
            </w:r>
          </w:p>
        </w:tc>
        <w:tc>
          <w:tcPr>
            <w:tcW w:w="3827" w:type="dxa"/>
          </w:tcPr>
          <w:p w14:paraId="7FF490E4"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Yellow House, </w:t>
            </w:r>
          </w:p>
          <w:p w14:paraId="64676B5E"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Wester Road, </w:t>
            </w:r>
          </w:p>
          <w:p w14:paraId="6E8EEEC1"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Clonmel, Co Tipperary.</w:t>
            </w:r>
          </w:p>
          <w:p w14:paraId="7C6A5ABF"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E91 PR83</w:t>
            </w:r>
          </w:p>
        </w:tc>
        <w:tc>
          <w:tcPr>
            <w:tcW w:w="2642" w:type="dxa"/>
          </w:tcPr>
          <w:p w14:paraId="17283C50"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052 6177302</w:t>
            </w:r>
          </w:p>
        </w:tc>
      </w:tr>
      <w:tr w:rsidR="003A3C31" w:rsidRPr="003A3C31" w14:paraId="6EDF1085" w14:textId="77777777" w:rsidTr="00F27280">
        <w:tc>
          <w:tcPr>
            <w:tcW w:w="2547" w:type="dxa"/>
          </w:tcPr>
          <w:p w14:paraId="45477E5B"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Cavan</w:t>
            </w:r>
          </w:p>
        </w:tc>
        <w:tc>
          <w:tcPr>
            <w:tcW w:w="3827" w:type="dxa"/>
          </w:tcPr>
          <w:p w14:paraId="62C73C01"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Support Services Building,  </w:t>
            </w:r>
          </w:p>
          <w:p w14:paraId="1055CF21" w14:textId="77777777" w:rsidR="00F27280" w:rsidRPr="003A3C31" w:rsidRDefault="00F27280" w:rsidP="00F27280">
            <w:pPr>
              <w:rPr>
                <w:rFonts w:ascii="Palatino Linotype" w:hAnsi="Palatino Linotype"/>
                <w:color w:val="002060"/>
              </w:rPr>
            </w:pPr>
            <w:proofErr w:type="spellStart"/>
            <w:r w:rsidRPr="003A3C31">
              <w:rPr>
                <w:rFonts w:ascii="Palatino Linotype" w:hAnsi="Palatino Linotype"/>
                <w:color w:val="002060"/>
              </w:rPr>
              <w:t>Rooskey</w:t>
            </w:r>
            <w:proofErr w:type="spellEnd"/>
            <w:r w:rsidRPr="003A3C31">
              <w:rPr>
                <w:rFonts w:ascii="Palatino Linotype" w:hAnsi="Palatino Linotype"/>
                <w:color w:val="002060"/>
              </w:rPr>
              <w:t xml:space="preserve">, </w:t>
            </w:r>
          </w:p>
          <w:p w14:paraId="46F7D385"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Monaghan</w:t>
            </w:r>
          </w:p>
        </w:tc>
        <w:tc>
          <w:tcPr>
            <w:tcW w:w="2642" w:type="dxa"/>
          </w:tcPr>
          <w:p w14:paraId="2C7A6770"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047 30475</w:t>
            </w:r>
          </w:p>
        </w:tc>
      </w:tr>
      <w:tr w:rsidR="003A3C31" w:rsidRPr="003A3C31" w14:paraId="7BC95495" w14:textId="77777777" w:rsidTr="00F27280">
        <w:tc>
          <w:tcPr>
            <w:tcW w:w="2547" w:type="dxa"/>
          </w:tcPr>
          <w:p w14:paraId="7E89C08A"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West Cavan</w:t>
            </w:r>
          </w:p>
        </w:tc>
        <w:tc>
          <w:tcPr>
            <w:tcW w:w="3827" w:type="dxa"/>
          </w:tcPr>
          <w:p w14:paraId="05AC62A6" w14:textId="77777777" w:rsidR="00880816" w:rsidRPr="003A3C31" w:rsidRDefault="00F27280" w:rsidP="00F27280">
            <w:pPr>
              <w:rPr>
                <w:rFonts w:ascii="Palatino Linotype" w:hAnsi="Palatino Linotype"/>
                <w:color w:val="002060"/>
              </w:rPr>
            </w:pPr>
            <w:r w:rsidRPr="003A3C31">
              <w:rPr>
                <w:rFonts w:ascii="Palatino Linotype" w:hAnsi="Palatino Linotype"/>
                <w:color w:val="002060"/>
              </w:rPr>
              <w:t>Child and Family Agency,</w:t>
            </w:r>
          </w:p>
          <w:p w14:paraId="41513F2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Markievicz House, </w:t>
            </w:r>
          </w:p>
          <w:p w14:paraId="64F10553"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Barrack St, </w:t>
            </w:r>
          </w:p>
          <w:p w14:paraId="0D661D8B"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Sligo</w:t>
            </w:r>
          </w:p>
        </w:tc>
        <w:tc>
          <w:tcPr>
            <w:tcW w:w="2642" w:type="dxa"/>
          </w:tcPr>
          <w:p w14:paraId="21880F8D"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071 9155133</w:t>
            </w:r>
          </w:p>
        </w:tc>
      </w:tr>
      <w:tr w:rsidR="003A3C31" w:rsidRPr="003A3C31" w14:paraId="2908D80C" w14:textId="77777777" w:rsidTr="00F27280">
        <w:tc>
          <w:tcPr>
            <w:tcW w:w="2547" w:type="dxa"/>
          </w:tcPr>
          <w:p w14:paraId="75BED974"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Clare</w:t>
            </w:r>
          </w:p>
        </w:tc>
        <w:tc>
          <w:tcPr>
            <w:tcW w:w="3827" w:type="dxa"/>
          </w:tcPr>
          <w:p w14:paraId="35A924C3"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Child and Family Agency,</w:t>
            </w:r>
          </w:p>
          <w:p w14:paraId="34F41CC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Unit 3, St. Camillus Hospital,</w:t>
            </w:r>
          </w:p>
          <w:p w14:paraId="140143F5"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Shelbourne Road, </w:t>
            </w:r>
          </w:p>
          <w:p w14:paraId="0F98C7ED"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Limerick</w:t>
            </w:r>
          </w:p>
        </w:tc>
        <w:tc>
          <w:tcPr>
            <w:tcW w:w="2642" w:type="dxa"/>
          </w:tcPr>
          <w:p w14:paraId="733A923B"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061 588688</w:t>
            </w:r>
          </w:p>
        </w:tc>
      </w:tr>
      <w:tr w:rsidR="003A3C31" w:rsidRPr="003A3C31" w14:paraId="2B65F9F0" w14:textId="77777777" w:rsidTr="00F27280">
        <w:tc>
          <w:tcPr>
            <w:tcW w:w="2547" w:type="dxa"/>
          </w:tcPr>
          <w:p w14:paraId="53550C84"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Cork</w:t>
            </w:r>
          </w:p>
        </w:tc>
        <w:tc>
          <w:tcPr>
            <w:tcW w:w="3827" w:type="dxa"/>
          </w:tcPr>
          <w:p w14:paraId="00CDFAB9"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79184BB8"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Referrals Section, Floor 2, </w:t>
            </w:r>
          </w:p>
          <w:p w14:paraId="341DBABF"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Blackpool, </w:t>
            </w:r>
          </w:p>
          <w:p w14:paraId="7391FBC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Cork</w:t>
            </w:r>
          </w:p>
        </w:tc>
        <w:tc>
          <w:tcPr>
            <w:tcW w:w="2642" w:type="dxa"/>
          </w:tcPr>
          <w:p w14:paraId="42755C62"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021 4927190</w:t>
            </w:r>
          </w:p>
        </w:tc>
      </w:tr>
      <w:tr w:rsidR="003A3C31" w:rsidRPr="003A3C31" w14:paraId="6C329AA4" w14:textId="77777777" w:rsidTr="00F27280">
        <w:tc>
          <w:tcPr>
            <w:tcW w:w="2547" w:type="dxa"/>
          </w:tcPr>
          <w:p w14:paraId="023239F8"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Donegal</w:t>
            </w:r>
          </w:p>
        </w:tc>
        <w:tc>
          <w:tcPr>
            <w:tcW w:w="3827" w:type="dxa"/>
          </w:tcPr>
          <w:p w14:paraId="5BE68109" w14:textId="77777777" w:rsidR="00880816" w:rsidRPr="003A3C31" w:rsidRDefault="00F27280" w:rsidP="00F27280">
            <w:pPr>
              <w:rPr>
                <w:rFonts w:ascii="Palatino Linotype" w:hAnsi="Palatino Linotype"/>
                <w:color w:val="002060"/>
              </w:rPr>
            </w:pPr>
            <w:r w:rsidRPr="003A3C31">
              <w:rPr>
                <w:rFonts w:ascii="Palatino Linotype" w:hAnsi="Palatino Linotype"/>
                <w:color w:val="002060"/>
              </w:rPr>
              <w:t>Child and Family Agency,</w:t>
            </w:r>
          </w:p>
          <w:p w14:paraId="34F11AF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Millennium Court, </w:t>
            </w:r>
          </w:p>
          <w:p w14:paraId="20A4B819"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Pearse Road, </w:t>
            </w:r>
          </w:p>
          <w:p w14:paraId="6A37514D"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Letterkenny, </w:t>
            </w:r>
          </w:p>
          <w:p w14:paraId="6736D5FB"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Co Donegal</w:t>
            </w:r>
          </w:p>
        </w:tc>
        <w:tc>
          <w:tcPr>
            <w:tcW w:w="2642" w:type="dxa"/>
          </w:tcPr>
          <w:p w14:paraId="3DBBE450"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074 9123672</w:t>
            </w:r>
          </w:p>
        </w:tc>
      </w:tr>
      <w:tr w:rsidR="003A3C31" w:rsidRPr="003A3C31" w14:paraId="7E130150" w14:textId="77777777" w:rsidTr="00F27280">
        <w:tc>
          <w:tcPr>
            <w:tcW w:w="2547" w:type="dxa"/>
          </w:tcPr>
          <w:p w14:paraId="6C636DA7"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Dublin South Central</w:t>
            </w:r>
          </w:p>
        </w:tc>
        <w:tc>
          <w:tcPr>
            <w:tcW w:w="3827" w:type="dxa"/>
          </w:tcPr>
          <w:p w14:paraId="3D72850C"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Child and Family Agency,</w:t>
            </w:r>
          </w:p>
          <w:p w14:paraId="6D66EE0E"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Bridge House,</w:t>
            </w:r>
          </w:p>
          <w:p w14:paraId="20C780FB"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Cherry Orchard Hospital,</w:t>
            </w:r>
          </w:p>
          <w:p w14:paraId="20ABD442"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Dublin 10</w:t>
            </w:r>
          </w:p>
        </w:tc>
        <w:tc>
          <w:tcPr>
            <w:tcW w:w="2642" w:type="dxa"/>
          </w:tcPr>
          <w:p w14:paraId="7AFAAEDB"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076 6955749</w:t>
            </w:r>
          </w:p>
        </w:tc>
      </w:tr>
      <w:tr w:rsidR="003A3C31" w:rsidRPr="003A3C31" w14:paraId="399BE914" w14:textId="77777777" w:rsidTr="00F27280">
        <w:tc>
          <w:tcPr>
            <w:tcW w:w="2547" w:type="dxa"/>
          </w:tcPr>
          <w:p w14:paraId="3A2660B6"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 xml:space="preserve">Dublin </w:t>
            </w:r>
            <w:proofErr w:type="gramStart"/>
            <w:r w:rsidRPr="003A3C31">
              <w:rPr>
                <w:rFonts w:ascii="Palatino Linotype" w:hAnsi="Palatino Linotype"/>
                <w:b/>
                <w:color w:val="002060"/>
              </w:rPr>
              <w:t>South East</w:t>
            </w:r>
            <w:proofErr w:type="gramEnd"/>
          </w:p>
        </w:tc>
        <w:tc>
          <w:tcPr>
            <w:tcW w:w="3827" w:type="dxa"/>
          </w:tcPr>
          <w:p w14:paraId="6D58E953"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06FC12BC"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Unit 9, </w:t>
            </w:r>
            <w:proofErr w:type="spellStart"/>
            <w:r w:rsidRPr="003A3C31">
              <w:rPr>
                <w:rFonts w:ascii="Palatino Linotype" w:hAnsi="Palatino Linotype"/>
                <w:color w:val="002060"/>
              </w:rPr>
              <w:t>Nutgrove</w:t>
            </w:r>
            <w:proofErr w:type="spellEnd"/>
            <w:r w:rsidRPr="003A3C31">
              <w:rPr>
                <w:rFonts w:ascii="Palatino Linotype" w:hAnsi="Palatino Linotype"/>
                <w:color w:val="002060"/>
              </w:rPr>
              <w:t xml:space="preserve"> Retail Park, </w:t>
            </w:r>
          </w:p>
          <w:p w14:paraId="0F677A43"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Churchtown,</w:t>
            </w:r>
          </w:p>
          <w:p w14:paraId="0FCA0627"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Dublin 14</w:t>
            </w:r>
          </w:p>
        </w:tc>
        <w:tc>
          <w:tcPr>
            <w:tcW w:w="2642" w:type="dxa"/>
          </w:tcPr>
          <w:p w14:paraId="545AC748"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01 9213400</w:t>
            </w:r>
          </w:p>
        </w:tc>
      </w:tr>
      <w:tr w:rsidR="003A3C31" w:rsidRPr="003A3C31" w14:paraId="34602823" w14:textId="77777777" w:rsidTr="00F27280">
        <w:tc>
          <w:tcPr>
            <w:tcW w:w="2547" w:type="dxa"/>
          </w:tcPr>
          <w:p w14:paraId="2D496887"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 xml:space="preserve">Dublin </w:t>
            </w:r>
            <w:proofErr w:type="gramStart"/>
            <w:r w:rsidRPr="003A3C31">
              <w:rPr>
                <w:rFonts w:ascii="Palatino Linotype" w:hAnsi="Palatino Linotype"/>
                <w:b/>
                <w:color w:val="002060"/>
              </w:rPr>
              <w:t>South West</w:t>
            </w:r>
            <w:proofErr w:type="gramEnd"/>
          </w:p>
        </w:tc>
        <w:tc>
          <w:tcPr>
            <w:tcW w:w="3827" w:type="dxa"/>
          </w:tcPr>
          <w:p w14:paraId="743BC8B9"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Child and Family Agency,</w:t>
            </w:r>
          </w:p>
          <w:p w14:paraId="34905E90"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St Marys,</w:t>
            </w:r>
          </w:p>
          <w:p w14:paraId="21888FCF"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w:t>
            </w:r>
            <w:proofErr w:type="spellStart"/>
            <w:r w:rsidRPr="003A3C31">
              <w:rPr>
                <w:rFonts w:ascii="Palatino Linotype" w:hAnsi="Palatino Linotype"/>
                <w:color w:val="002060"/>
              </w:rPr>
              <w:t>Craddockstown</w:t>
            </w:r>
            <w:proofErr w:type="spellEnd"/>
            <w:r w:rsidRPr="003A3C31">
              <w:rPr>
                <w:rFonts w:ascii="Palatino Linotype" w:hAnsi="Palatino Linotype"/>
                <w:color w:val="002060"/>
              </w:rPr>
              <w:t xml:space="preserve"> Road,</w:t>
            </w:r>
          </w:p>
          <w:p w14:paraId="0F01B558"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Naas,</w:t>
            </w:r>
          </w:p>
          <w:p w14:paraId="4F96ACD6" w14:textId="77777777" w:rsidR="00880816" w:rsidRPr="003A3C31" w:rsidRDefault="00F27280" w:rsidP="00F27280">
            <w:pPr>
              <w:rPr>
                <w:rFonts w:ascii="Palatino Linotype" w:hAnsi="Palatino Linotype"/>
                <w:color w:val="002060"/>
              </w:rPr>
            </w:pPr>
            <w:r w:rsidRPr="003A3C31">
              <w:rPr>
                <w:rFonts w:ascii="Palatino Linotype" w:hAnsi="Palatino Linotype"/>
                <w:color w:val="002060"/>
              </w:rPr>
              <w:lastRenderedPageBreak/>
              <w:t xml:space="preserve"> Co Kildare</w:t>
            </w:r>
          </w:p>
        </w:tc>
        <w:tc>
          <w:tcPr>
            <w:tcW w:w="2642" w:type="dxa"/>
          </w:tcPr>
          <w:p w14:paraId="62716C9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lastRenderedPageBreak/>
              <w:t>045 920000</w:t>
            </w:r>
          </w:p>
        </w:tc>
      </w:tr>
      <w:tr w:rsidR="003A3C31" w:rsidRPr="003A3C31" w14:paraId="47ABE448" w14:textId="77777777" w:rsidTr="00F27280">
        <w:tc>
          <w:tcPr>
            <w:tcW w:w="2547" w:type="dxa"/>
          </w:tcPr>
          <w:p w14:paraId="67F09889"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Dublin North City</w:t>
            </w:r>
          </w:p>
        </w:tc>
        <w:tc>
          <w:tcPr>
            <w:tcW w:w="3827" w:type="dxa"/>
          </w:tcPr>
          <w:p w14:paraId="1418A719"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Child and Family Agency,</w:t>
            </w:r>
          </w:p>
          <w:p w14:paraId="10CF3011"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w:t>
            </w:r>
            <w:proofErr w:type="spellStart"/>
            <w:r w:rsidRPr="003A3C31">
              <w:rPr>
                <w:rFonts w:ascii="Palatino Linotype" w:hAnsi="Palatino Linotype"/>
                <w:color w:val="002060"/>
              </w:rPr>
              <w:t>Wellmount</w:t>
            </w:r>
            <w:proofErr w:type="spellEnd"/>
            <w:r w:rsidRPr="003A3C31">
              <w:rPr>
                <w:rFonts w:ascii="Palatino Linotype" w:hAnsi="Palatino Linotype"/>
                <w:color w:val="002060"/>
              </w:rPr>
              <w:t xml:space="preserve"> Health Centre,</w:t>
            </w:r>
          </w:p>
          <w:p w14:paraId="7773C8AD"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w:t>
            </w:r>
            <w:proofErr w:type="spellStart"/>
            <w:r w:rsidRPr="003A3C31">
              <w:rPr>
                <w:rFonts w:ascii="Palatino Linotype" w:hAnsi="Palatino Linotype"/>
                <w:color w:val="002060"/>
              </w:rPr>
              <w:t>Wellmount</w:t>
            </w:r>
            <w:proofErr w:type="spellEnd"/>
            <w:r w:rsidRPr="003A3C31">
              <w:rPr>
                <w:rFonts w:ascii="Palatino Linotype" w:hAnsi="Palatino Linotype"/>
                <w:color w:val="002060"/>
              </w:rPr>
              <w:t xml:space="preserve"> Park,</w:t>
            </w:r>
          </w:p>
          <w:p w14:paraId="2FE68025"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Finglas,</w:t>
            </w:r>
          </w:p>
          <w:p w14:paraId="38CEE97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Dublin 11</w:t>
            </w:r>
          </w:p>
        </w:tc>
        <w:tc>
          <w:tcPr>
            <w:tcW w:w="2642" w:type="dxa"/>
          </w:tcPr>
          <w:p w14:paraId="74DFC595"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01 8567704</w:t>
            </w:r>
          </w:p>
        </w:tc>
      </w:tr>
      <w:tr w:rsidR="003A3C31" w:rsidRPr="003A3C31" w14:paraId="062DD2A4" w14:textId="77777777" w:rsidTr="00F27280">
        <w:tc>
          <w:tcPr>
            <w:tcW w:w="2547" w:type="dxa"/>
          </w:tcPr>
          <w:p w14:paraId="28618170"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Dublin North</w:t>
            </w:r>
          </w:p>
        </w:tc>
        <w:tc>
          <w:tcPr>
            <w:tcW w:w="3827" w:type="dxa"/>
          </w:tcPr>
          <w:p w14:paraId="3FAF7304"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Child and Family Agency,</w:t>
            </w:r>
          </w:p>
          <w:p w14:paraId="48DC2550"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180-189 Lakeshore Drive,</w:t>
            </w:r>
          </w:p>
          <w:p w14:paraId="40904521"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Airside Business Park,</w:t>
            </w:r>
          </w:p>
          <w:p w14:paraId="79B8DF5F"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Swords,</w:t>
            </w:r>
          </w:p>
          <w:p w14:paraId="445E3E4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Co. Dublin</w:t>
            </w:r>
          </w:p>
        </w:tc>
        <w:tc>
          <w:tcPr>
            <w:tcW w:w="2642" w:type="dxa"/>
          </w:tcPr>
          <w:p w14:paraId="6E88839B"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01 8708000</w:t>
            </w:r>
          </w:p>
        </w:tc>
      </w:tr>
      <w:tr w:rsidR="003A3C31" w:rsidRPr="003A3C31" w14:paraId="0499B62C" w14:textId="77777777" w:rsidTr="00F27280">
        <w:tc>
          <w:tcPr>
            <w:tcW w:w="2547" w:type="dxa"/>
          </w:tcPr>
          <w:p w14:paraId="26F67E79"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Galway</w:t>
            </w:r>
          </w:p>
        </w:tc>
        <w:tc>
          <w:tcPr>
            <w:tcW w:w="3827" w:type="dxa"/>
          </w:tcPr>
          <w:p w14:paraId="595EB7D4"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21BF31FC"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25 </w:t>
            </w:r>
            <w:proofErr w:type="spellStart"/>
            <w:r w:rsidRPr="003A3C31">
              <w:rPr>
                <w:rFonts w:ascii="Palatino Linotype" w:hAnsi="Palatino Linotype"/>
                <w:color w:val="002060"/>
              </w:rPr>
              <w:t>Newscastle</w:t>
            </w:r>
            <w:proofErr w:type="spellEnd"/>
            <w:r w:rsidRPr="003A3C31">
              <w:rPr>
                <w:rFonts w:ascii="Palatino Linotype" w:hAnsi="Palatino Linotype"/>
                <w:color w:val="002060"/>
              </w:rPr>
              <w:t xml:space="preserve"> Road, </w:t>
            </w:r>
          </w:p>
          <w:p w14:paraId="3EED4E97"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Galway</w:t>
            </w:r>
          </w:p>
        </w:tc>
        <w:tc>
          <w:tcPr>
            <w:tcW w:w="2642" w:type="dxa"/>
          </w:tcPr>
          <w:p w14:paraId="30ECB99E"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091 546235</w:t>
            </w:r>
          </w:p>
        </w:tc>
      </w:tr>
      <w:tr w:rsidR="003A3C31" w:rsidRPr="003A3C31" w14:paraId="2BBAA56A" w14:textId="77777777" w:rsidTr="00F27280">
        <w:tc>
          <w:tcPr>
            <w:tcW w:w="2547" w:type="dxa"/>
          </w:tcPr>
          <w:p w14:paraId="17EE6C4F"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Kerry</w:t>
            </w:r>
          </w:p>
        </w:tc>
        <w:tc>
          <w:tcPr>
            <w:tcW w:w="3827" w:type="dxa"/>
          </w:tcPr>
          <w:p w14:paraId="30BDE0A0"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7F5F305D" w14:textId="77777777" w:rsidR="00F27280" w:rsidRPr="003A3C31" w:rsidRDefault="00F27280" w:rsidP="00F27280">
            <w:pPr>
              <w:rPr>
                <w:rFonts w:ascii="Palatino Linotype" w:hAnsi="Palatino Linotype"/>
                <w:color w:val="002060"/>
              </w:rPr>
            </w:pPr>
            <w:proofErr w:type="spellStart"/>
            <w:r w:rsidRPr="003A3C31">
              <w:rPr>
                <w:rFonts w:ascii="Palatino Linotype" w:hAnsi="Palatino Linotype"/>
                <w:color w:val="002060"/>
              </w:rPr>
              <w:t>Rathass</w:t>
            </w:r>
            <w:proofErr w:type="spellEnd"/>
            <w:r w:rsidRPr="003A3C31">
              <w:rPr>
                <w:rFonts w:ascii="Palatino Linotype" w:hAnsi="Palatino Linotype"/>
                <w:color w:val="002060"/>
              </w:rPr>
              <w:t xml:space="preserve">, </w:t>
            </w:r>
          </w:p>
          <w:p w14:paraId="01CF629D"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Tralee, </w:t>
            </w:r>
          </w:p>
          <w:p w14:paraId="0C06DA35"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Co Kerry</w:t>
            </w:r>
          </w:p>
        </w:tc>
        <w:tc>
          <w:tcPr>
            <w:tcW w:w="2642" w:type="dxa"/>
          </w:tcPr>
          <w:p w14:paraId="7DEDED6F"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066 7184501</w:t>
            </w:r>
          </w:p>
        </w:tc>
      </w:tr>
      <w:tr w:rsidR="003A3C31" w:rsidRPr="003A3C31" w14:paraId="0225819E" w14:textId="77777777" w:rsidTr="00F27280">
        <w:tc>
          <w:tcPr>
            <w:tcW w:w="2547" w:type="dxa"/>
          </w:tcPr>
          <w:p w14:paraId="3268A601"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Kildare</w:t>
            </w:r>
          </w:p>
        </w:tc>
        <w:tc>
          <w:tcPr>
            <w:tcW w:w="3827" w:type="dxa"/>
          </w:tcPr>
          <w:p w14:paraId="73B54DAD"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Child and Family Agency,</w:t>
            </w:r>
          </w:p>
          <w:p w14:paraId="0D71D379"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St Marys,</w:t>
            </w:r>
          </w:p>
          <w:p w14:paraId="62CA728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w:t>
            </w:r>
            <w:proofErr w:type="spellStart"/>
            <w:r w:rsidRPr="003A3C31">
              <w:rPr>
                <w:rFonts w:ascii="Palatino Linotype" w:hAnsi="Palatino Linotype"/>
                <w:color w:val="002060"/>
              </w:rPr>
              <w:t>Craddockstown</w:t>
            </w:r>
            <w:proofErr w:type="spellEnd"/>
            <w:r w:rsidRPr="003A3C31">
              <w:rPr>
                <w:rFonts w:ascii="Palatino Linotype" w:hAnsi="Palatino Linotype"/>
                <w:color w:val="002060"/>
              </w:rPr>
              <w:t xml:space="preserve"> Road,</w:t>
            </w:r>
          </w:p>
          <w:p w14:paraId="0B991112"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Naas,</w:t>
            </w:r>
          </w:p>
          <w:p w14:paraId="0A309976"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Co Kildare</w:t>
            </w:r>
          </w:p>
        </w:tc>
        <w:tc>
          <w:tcPr>
            <w:tcW w:w="2642" w:type="dxa"/>
          </w:tcPr>
          <w:p w14:paraId="057C0702"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045 920000</w:t>
            </w:r>
          </w:p>
        </w:tc>
      </w:tr>
      <w:tr w:rsidR="003A3C31" w:rsidRPr="003A3C31" w14:paraId="7951C4FF" w14:textId="77777777" w:rsidTr="00F27280">
        <w:tc>
          <w:tcPr>
            <w:tcW w:w="2547" w:type="dxa"/>
          </w:tcPr>
          <w:p w14:paraId="73EA2C1D"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Kilkenny</w:t>
            </w:r>
          </w:p>
        </w:tc>
        <w:tc>
          <w:tcPr>
            <w:tcW w:w="3827" w:type="dxa"/>
          </w:tcPr>
          <w:p w14:paraId="79AB4AB2"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3B5D90A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Yellow House, Wester Road, </w:t>
            </w:r>
          </w:p>
          <w:p w14:paraId="0F83A94B"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Clonmel,</w:t>
            </w:r>
          </w:p>
          <w:p w14:paraId="49026C6D"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Co Tipperary</w:t>
            </w:r>
          </w:p>
        </w:tc>
        <w:tc>
          <w:tcPr>
            <w:tcW w:w="2642" w:type="dxa"/>
          </w:tcPr>
          <w:p w14:paraId="7D0664B1"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052 6177302  </w:t>
            </w:r>
          </w:p>
        </w:tc>
      </w:tr>
      <w:tr w:rsidR="003A3C31" w:rsidRPr="003A3C31" w14:paraId="18EBD679" w14:textId="77777777" w:rsidTr="00F27280">
        <w:tc>
          <w:tcPr>
            <w:tcW w:w="2547" w:type="dxa"/>
          </w:tcPr>
          <w:p w14:paraId="50FF5DA7"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Laois</w:t>
            </w:r>
          </w:p>
        </w:tc>
        <w:tc>
          <w:tcPr>
            <w:tcW w:w="3827" w:type="dxa"/>
          </w:tcPr>
          <w:p w14:paraId="6FB8A29C"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19433DCD"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Primary Care Centre, </w:t>
            </w:r>
          </w:p>
          <w:p w14:paraId="43A69027"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Harbour Road, </w:t>
            </w:r>
          </w:p>
          <w:p w14:paraId="67F50839"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Mullingar, </w:t>
            </w:r>
          </w:p>
          <w:p w14:paraId="3E496DA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Co Westmeath</w:t>
            </w:r>
          </w:p>
        </w:tc>
        <w:tc>
          <w:tcPr>
            <w:tcW w:w="2642" w:type="dxa"/>
          </w:tcPr>
          <w:p w14:paraId="2200EF5F"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044 9353997</w:t>
            </w:r>
          </w:p>
        </w:tc>
      </w:tr>
      <w:tr w:rsidR="003A3C31" w:rsidRPr="003A3C31" w14:paraId="5425490E" w14:textId="77777777" w:rsidTr="00F27280">
        <w:tc>
          <w:tcPr>
            <w:tcW w:w="2547" w:type="dxa"/>
          </w:tcPr>
          <w:p w14:paraId="2A8F93F5"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Leitrim</w:t>
            </w:r>
          </w:p>
        </w:tc>
        <w:tc>
          <w:tcPr>
            <w:tcW w:w="3827" w:type="dxa"/>
          </w:tcPr>
          <w:p w14:paraId="612BFA17" w14:textId="77777777" w:rsidR="00880816" w:rsidRPr="003A3C31" w:rsidRDefault="00F27280" w:rsidP="00F27280">
            <w:pPr>
              <w:rPr>
                <w:rFonts w:ascii="Palatino Linotype" w:hAnsi="Palatino Linotype"/>
                <w:color w:val="002060"/>
              </w:rPr>
            </w:pPr>
            <w:r w:rsidRPr="003A3C31">
              <w:rPr>
                <w:rFonts w:ascii="Palatino Linotype" w:hAnsi="Palatino Linotype"/>
                <w:color w:val="002060"/>
              </w:rPr>
              <w:t>Child and Family Agency,</w:t>
            </w:r>
          </w:p>
          <w:p w14:paraId="6F262742"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Markievicz House, </w:t>
            </w:r>
          </w:p>
          <w:p w14:paraId="25BD0630"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Barrack St, </w:t>
            </w:r>
          </w:p>
          <w:p w14:paraId="5FA338F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Sligo</w:t>
            </w:r>
          </w:p>
        </w:tc>
        <w:tc>
          <w:tcPr>
            <w:tcW w:w="2642" w:type="dxa"/>
          </w:tcPr>
          <w:p w14:paraId="13CDAAFC"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071 9155133</w:t>
            </w:r>
          </w:p>
        </w:tc>
      </w:tr>
      <w:tr w:rsidR="003A3C31" w:rsidRPr="003A3C31" w14:paraId="75B14270" w14:textId="77777777" w:rsidTr="00F27280">
        <w:tc>
          <w:tcPr>
            <w:tcW w:w="2547" w:type="dxa"/>
          </w:tcPr>
          <w:p w14:paraId="3570912D"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Limerick</w:t>
            </w:r>
          </w:p>
        </w:tc>
        <w:tc>
          <w:tcPr>
            <w:tcW w:w="3827" w:type="dxa"/>
          </w:tcPr>
          <w:p w14:paraId="3A7E4530"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1931141D"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Unit 3, St. Camillus Hospital, </w:t>
            </w:r>
          </w:p>
          <w:p w14:paraId="0ADD4F91"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Shelbourne Road, </w:t>
            </w:r>
          </w:p>
          <w:p w14:paraId="67421589"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Limerick</w:t>
            </w:r>
          </w:p>
        </w:tc>
        <w:tc>
          <w:tcPr>
            <w:tcW w:w="2642" w:type="dxa"/>
          </w:tcPr>
          <w:p w14:paraId="6D411AE2"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061 588688</w:t>
            </w:r>
          </w:p>
        </w:tc>
      </w:tr>
      <w:tr w:rsidR="003A3C31" w:rsidRPr="003A3C31" w14:paraId="64CC6F15" w14:textId="77777777" w:rsidTr="00F27280">
        <w:tc>
          <w:tcPr>
            <w:tcW w:w="2547" w:type="dxa"/>
          </w:tcPr>
          <w:p w14:paraId="2C4ECA16"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Longford</w:t>
            </w:r>
          </w:p>
        </w:tc>
        <w:tc>
          <w:tcPr>
            <w:tcW w:w="3827" w:type="dxa"/>
          </w:tcPr>
          <w:p w14:paraId="65AB6A28"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7C147B43"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Primary Care Centre, </w:t>
            </w:r>
          </w:p>
          <w:p w14:paraId="38C9A769"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Harbour Road, </w:t>
            </w:r>
          </w:p>
          <w:p w14:paraId="2B283A8B"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Mullingar, </w:t>
            </w:r>
          </w:p>
          <w:p w14:paraId="415AA057" w14:textId="77777777" w:rsidR="00F27280" w:rsidRPr="003A3C31" w:rsidRDefault="00004472" w:rsidP="00F27280">
            <w:pPr>
              <w:rPr>
                <w:rFonts w:ascii="Palatino Linotype" w:hAnsi="Palatino Linotype"/>
                <w:color w:val="002060"/>
              </w:rPr>
            </w:pPr>
            <w:r w:rsidRPr="003A3C31">
              <w:rPr>
                <w:rFonts w:ascii="Palatino Linotype" w:hAnsi="Palatino Linotype"/>
                <w:noProof/>
                <w:color w:val="002060"/>
                <w:lang w:eastAsia="en-GB"/>
              </w:rPr>
              <mc:AlternateContent>
                <mc:Choice Requires="wps">
                  <w:drawing>
                    <wp:anchor distT="0" distB="0" distL="114300" distR="114300" simplePos="0" relativeHeight="251659264" behindDoc="0" locked="0" layoutInCell="1" allowOverlap="1" wp14:anchorId="72C80187" wp14:editId="7DEF7B9F">
                      <wp:simplePos x="0" y="0"/>
                      <wp:positionH relativeFrom="page">
                        <wp:posOffset>-2538095</wp:posOffset>
                      </wp:positionH>
                      <wp:positionV relativeFrom="paragraph">
                        <wp:posOffset>-76583685</wp:posOffset>
                      </wp:positionV>
                      <wp:extent cx="7523480" cy="10393680"/>
                      <wp:effectExtent l="0" t="0" r="20320" b="26670"/>
                      <wp:wrapNone/>
                      <wp:docPr id="8" name="Text Box 8"/>
                      <wp:cNvGraphicFramePr/>
                      <a:graphic xmlns:a="http://schemas.openxmlformats.org/drawingml/2006/main">
                        <a:graphicData uri="http://schemas.microsoft.com/office/word/2010/wordprocessingShape">
                          <wps:wsp>
                            <wps:cNvSpPr txBox="1"/>
                            <wps:spPr>
                              <a:xfrm>
                                <a:off x="0" y="0"/>
                                <a:ext cx="7523480" cy="1039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5AE932" w14:textId="77777777" w:rsidR="00457C15" w:rsidRPr="00DF5901" w:rsidRDefault="00457C15" w:rsidP="00DF5901">
                                  <w:pPr>
                                    <w:rPr>
                                      <w:rFonts w:ascii="Palatino Linotype" w:hAnsi="Palatino Linotype"/>
                                      <w:b/>
                                      <w:sz w:val="20"/>
                                      <w:szCs w:val="20"/>
                                    </w:rPr>
                                  </w:pPr>
                                  <w:r>
                                    <w:rPr>
                                      <w:rFonts w:ascii="Palatino Linotype" w:hAnsi="Palatino Linotype"/>
                                      <w:b/>
                                      <w:sz w:val="20"/>
                                      <w:szCs w:val="20"/>
                                    </w:rPr>
                                    <w:t xml:space="preserve">    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80187" id="Text Box 8" o:spid="_x0000_s1029" type="#_x0000_t202" style="position:absolute;margin-left:-199.85pt;margin-top:-6030.2pt;width:592.4pt;height:81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" fillcolor="white [3201]" strokeweight=".5pt">
                      <v:textbox>
                        <w:txbxContent>
                          <w:p w14:paraId="675AE932" w14:textId="77777777" w:rsidR="00457C15" w:rsidRPr="00DF5901" w:rsidRDefault="00457C15" w:rsidP="00DF5901">
                            <w:pPr>
                              <w:rPr>
                                <w:rFonts w:ascii="Palatino Linotype" w:hAnsi="Palatino Linotype"/>
                                <w:b/>
                                <w:sz w:val="20"/>
                                <w:szCs w:val="20"/>
                              </w:rPr>
                            </w:pPr>
                            <w:r>
                              <w:rPr>
                                <w:rFonts w:ascii="Palatino Linotype" w:hAnsi="Palatino Linotype"/>
                                <w:b/>
                                <w:sz w:val="20"/>
                                <w:szCs w:val="20"/>
                              </w:rPr>
                              <w:t xml:space="preserve">    APPENDIX 1</w:t>
                            </w:r>
                          </w:p>
                        </w:txbxContent>
                      </v:textbox>
                      <w10:wrap anchorx="page"/>
                    </v:shape>
                  </w:pict>
                </mc:Fallback>
              </mc:AlternateContent>
            </w:r>
            <w:r w:rsidR="00F27280" w:rsidRPr="003A3C31">
              <w:rPr>
                <w:rFonts w:ascii="Palatino Linotype" w:hAnsi="Palatino Linotype"/>
                <w:color w:val="002060"/>
              </w:rPr>
              <w:t>Co Westmeath</w:t>
            </w:r>
          </w:p>
        </w:tc>
        <w:tc>
          <w:tcPr>
            <w:tcW w:w="2642" w:type="dxa"/>
          </w:tcPr>
          <w:p w14:paraId="4CC60C23"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044 9353997</w:t>
            </w:r>
          </w:p>
        </w:tc>
      </w:tr>
      <w:tr w:rsidR="003A3C31" w:rsidRPr="003A3C31" w14:paraId="0DA6F967" w14:textId="77777777" w:rsidTr="00F27280">
        <w:tc>
          <w:tcPr>
            <w:tcW w:w="2547" w:type="dxa"/>
          </w:tcPr>
          <w:p w14:paraId="11CE66B4"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Louth</w:t>
            </w:r>
          </w:p>
        </w:tc>
        <w:tc>
          <w:tcPr>
            <w:tcW w:w="3827" w:type="dxa"/>
          </w:tcPr>
          <w:p w14:paraId="3646B459"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51819392"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lastRenderedPageBreak/>
              <w:t xml:space="preserve">Meath Enterprise Centre, </w:t>
            </w:r>
          </w:p>
          <w:p w14:paraId="73072EB0"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Trim Road, </w:t>
            </w:r>
          </w:p>
          <w:p w14:paraId="7597104B"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Navan, </w:t>
            </w:r>
          </w:p>
          <w:p w14:paraId="3F58FEE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Co Meath</w:t>
            </w:r>
          </w:p>
          <w:p w14:paraId="54381F9D" w14:textId="77777777" w:rsidR="00880816" w:rsidRPr="003A3C31" w:rsidRDefault="00880816" w:rsidP="00F27280">
            <w:pPr>
              <w:rPr>
                <w:rFonts w:ascii="Palatino Linotype" w:hAnsi="Palatino Linotype"/>
                <w:color w:val="002060"/>
              </w:rPr>
            </w:pPr>
          </w:p>
        </w:tc>
        <w:tc>
          <w:tcPr>
            <w:tcW w:w="2642" w:type="dxa"/>
          </w:tcPr>
          <w:p w14:paraId="0821A441"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lastRenderedPageBreak/>
              <w:t>046 9098560</w:t>
            </w:r>
          </w:p>
        </w:tc>
      </w:tr>
      <w:tr w:rsidR="003A3C31" w:rsidRPr="003A3C31" w14:paraId="51FDDEBE" w14:textId="77777777" w:rsidTr="00F27280">
        <w:tc>
          <w:tcPr>
            <w:tcW w:w="2547" w:type="dxa"/>
          </w:tcPr>
          <w:p w14:paraId="59BAA933"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Mayo</w:t>
            </w:r>
          </w:p>
        </w:tc>
        <w:tc>
          <w:tcPr>
            <w:tcW w:w="3827" w:type="dxa"/>
          </w:tcPr>
          <w:p w14:paraId="68F9FFFD"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59DE6D6B"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2nd Floor, </w:t>
            </w:r>
          </w:p>
          <w:p w14:paraId="451879E9"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Mill Lane, </w:t>
            </w:r>
          </w:p>
          <w:p w14:paraId="5709C9E4"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Bridge Street, </w:t>
            </w:r>
          </w:p>
          <w:p w14:paraId="2D931F66"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Castlebar, </w:t>
            </w:r>
          </w:p>
          <w:p w14:paraId="0028514B"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Mayo</w:t>
            </w:r>
          </w:p>
        </w:tc>
        <w:tc>
          <w:tcPr>
            <w:tcW w:w="2642" w:type="dxa"/>
          </w:tcPr>
          <w:p w14:paraId="25C3576E"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094 9049137</w:t>
            </w:r>
          </w:p>
        </w:tc>
      </w:tr>
      <w:tr w:rsidR="003A3C31" w:rsidRPr="003A3C31" w14:paraId="55D4FCB5" w14:textId="77777777" w:rsidTr="00F27280">
        <w:tc>
          <w:tcPr>
            <w:tcW w:w="2547" w:type="dxa"/>
          </w:tcPr>
          <w:p w14:paraId="135707B4"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Meath</w:t>
            </w:r>
          </w:p>
        </w:tc>
        <w:tc>
          <w:tcPr>
            <w:tcW w:w="3827" w:type="dxa"/>
          </w:tcPr>
          <w:p w14:paraId="0CCF2E5B"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Meath Enterprise Centre, </w:t>
            </w:r>
          </w:p>
          <w:p w14:paraId="033201C0"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Trim Road, </w:t>
            </w:r>
          </w:p>
          <w:p w14:paraId="3079C811"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Navan, </w:t>
            </w:r>
          </w:p>
          <w:p w14:paraId="4AFCF930"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Co Meath</w:t>
            </w:r>
          </w:p>
        </w:tc>
        <w:tc>
          <w:tcPr>
            <w:tcW w:w="2642" w:type="dxa"/>
          </w:tcPr>
          <w:p w14:paraId="65F07C14"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046 9098560</w:t>
            </w:r>
          </w:p>
        </w:tc>
      </w:tr>
      <w:tr w:rsidR="003A3C31" w:rsidRPr="003A3C31" w14:paraId="3070E82E" w14:textId="77777777" w:rsidTr="00F27280">
        <w:tc>
          <w:tcPr>
            <w:tcW w:w="2547" w:type="dxa"/>
          </w:tcPr>
          <w:p w14:paraId="66EF85BE"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Monaghan</w:t>
            </w:r>
          </w:p>
        </w:tc>
        <w:tc>
          <w:tcPr>
            <w:tcW w:w="3827" w:type="dxa"/>
          </w:tcPr>
          <w:p w14:paraId="0DEAA9A3"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7E7A7CFF"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Support Services Building, </w:t>
            </w:r>
          </w:p>
          <w:p w14:paraId="3C1A37FA" w14:textId="77777777" w:rsidR="00F27280" w:rsidRPr="003A3C31" w:rsidRDefault="00F27280" w:rsidP="00F27280">
            <w:pPr>
              <w:rPr>
                <w:rFonts w:ascii="Palatino Linotype" w:hAnsi="Palatino Linotype"/>
                <w:color w:val="002060"/>
              </w:rPr>
            </w:pPr>
            <w:proofErr w:type="spellStart"/>
            <w:r w:rsidRPr="003A3C31">
              <w:rPr>
                <w:rFonts w:ascii="Palatino Linotype" w:hAnsi="Palatino Linotype"/>
                <w:color w:val="002060"/>
              </w:rPr>
              <w:t>Rooskey</w:t>
            </w:r>
            <w:proofErr w:type="spellEnd"/>
            <w:r w:rsidRPr="003A3C31">
              <w:rPr>
                <w:rFonts w:ascii="Palatino Linotype" w:hAnsi="Palatino Linotype"/>
                <w:color w:val="002060"/>
              </w:rPr>
              <w:t xml:space="preserve">, </w:t>
            </w:r>
          </w:p>
          <w:p w14:paraId="54E236AE"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Monaghan</w:t>
            </w:r>
          </w:p>
        </w:tc>
        <w:tc>
          <w:tcPr>
            <w:tcW w:w="2642" w:type="dxa"/>
          </w:tcPr>
          <w:p w14:paraId="05588848"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047 30475</w:t>
            </w:r>
          </w:p>
        </w:tc>
      </w:tr>
      <w:tr w:rsidR="003A3C31" w:rsidRPr="003A3C31" w14:paraId="1EDAA758" w14:textId="77777777" w:rsidTr="00F27280">
        <w:tc>
          <w:tcPr>
            <w:tcW w:w="2547" w:type="dxa"/>
          </w:tcPr>
          <w:p w14:paraId="76880520"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Offaly</w:t>
            </w:r>
          </w:p>
        </w:tc>
        <w:tc>
          <w:tcPr>
            <w:tcW w:w="3827" w:type="dxa"/>
          </w:tcPr>
          <w:p w14:paraId="5B39835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4870EEBC"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Primary Care Centre, </w:t>
            </w:r>
          </w:p>
          <w:p w14:paraId="2F837060"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Harbour Road, </w:t>
            </w:r>
          </w:p>
          <w:p w14:paraId="607AD0B0"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Mullingar, </w:t>
            </w:r>
          </w:p>
          <w:p w14:paraId="62A4EA85"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Co Westmeath</w:t>
            </w:r>
          </w:p>
        </w:tc>
        <w:tc>
          <w:tcPr>
            <w:tcW w:w="2642" w:type="dxa"/>
          </w:tcPr>
          <w:p w14:paraId="6BC5D072"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044 9353997</w:t>
            </w:r>
          </w:p>
        </w:tc>
      </w:tr>
      <w:tr w:rsidR="003A3C31" w:rsidRPr="003A3C31" w14:paraId="687D5E0A" w14:textId="77777777" w:rsidTr="00F27280">
        <w:tc>
          <w:tcPr>
            <w:tcW w:w="2547" w:type="dxa"/>
          </w:tcPr>
          <w:p w14:paraId="45528D3F"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Roscommon</w:t>
            </w:r>
          </w:p>
        </w:tc>
        <w:tc>
          <w:tcPr>
            <w:tcW w:w="3827" w:type="dxa"/>
          </w:tcPr>
          <w:p w14:paraId="0B017F29"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5377F021"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25 Newcastle Road, </w:t>
            </w:r>
          </w:p>
          <w:p w14:paraId="3B441095"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Galway</w:t>
            </w:r>
          </w:p>
        </w:tc>
        <w:tc>
          <w:tcPr>
            <w:tcW w:w="2642" w:type="dxa"/>
          </w:tcPr>
          <w:p w14:paraId="3D3D01DD"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091 546235</w:t>
            </w:r>
          </w:p>
        </w:tc>
      </w:tr>
      <w:tr w:rsidR="003A3C31" w:rsidRPr="003A3C31" w14:paraId="25856A7F" w14:textId="77777777" w:rsidTr="00F27280">
        <w:tc>
          <w:tcPr>
            <w:tcW w:w="2547" w:type="dxa"/>
          </w:tcPr>
          <w:p w14:paraId="2C8D8EE9"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Sligo</w:t>
            </w:r>
          </w:p>
        </w:tc>
        <w:tc>
          <w:tcPr>
            <w:tcW w:w="3827" w:type="dxa"/>
          </w:tcPr>
          <w:p w14:paraId="4DB03BFD"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Markievicz House, </w:t>
            </w:r>
          </w:p>
          <w:p w14:paraId="7CFA2D5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Barrack St, </w:t>
            </w:r>
          </w:p>
          <w:p w14:paraId="24AACABC"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Sligo</w:t>
            </w:r>
          </w:p>
        </w:tc>
        <w:tc>
          <w:tcPr>
            <w:tcW w:w="2642" w:type="dxa"/>
          </w:tcPr>
          <w:p w14:paraId="47305DA5"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071 9155133</w:t>
            </w:r>
          </w:p>
        </w:tc>
      </w:tr>
      <w:tr w:rsidR="003A3C31" w:rsidRPr="003A3C31" w14:paraId="0643F286" w14:textId="77777777" w:rsidTr="00F27280">
        <w:tc>
          <w:tcPr>
            <w:tcW w:w="2547" w:type="dxa"/>
          </w:tcPr>
          <w:p w14:paraId="0A533EAA"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North Tipperary</w:t>
            </w:r>
          </w:p>
        </w:tc>
        <w:tc>
          <w:tcPr>
            <w:tcW w:w="3827" w:type="dxa"/>
          </w:tcPr>
          <w:p w14:paraId="3697BFE6"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76A9A09C"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Unit 3, St. Camillus Hospital, </w:t>
            </w:r>
          </w:p>
          <w:p w14:paraId="64837A81"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Shelbourne Road, </w:t>
            </w:r>
          </w:p>
          <w:p w14:paraId="22FF8E31"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Limerick</w:t>
            </w:r>
          </w:p>
        </w:tc>
        <w:tc>
          <w:tcPr>
            <w:tcW w:w="2642" w:type="dxa"/>
          </w:tcPr>
          <w:p w14:paraId="40FEB3C9"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061 588688</w:t>
            </w:r>
          </w:p>
        </w:tc>
      </w:tr>
      <w:tr w:rsidR="003A3C31" w:rsidRPr="003A3C31" w14:paraId="37EDAFFE" w14:textId="77777777" w:rsidTr="00F27280">
        <w:tc>
          <w:tcPr>
            <w:tcW w:w="2547" w:type="dxa"/>
          </w:tcPr>
          <w:p w14:paraId="77BBC39C"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South Tipperary</w:t>
            </w:r>
          </w:p>
        </w:tc>
        <w:tc>
          <w:tcPr>
            <w:tcW w:w="3827" w:type="dxa"/>
          </w:tcPr>
          <w:p w14:paraId="794C3C11"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7CA956E0"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Yellow House, </w:t>
            </w:r>
          </w:p>
          <w:p w14:paraId="0776D593"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Wester Road, </w:t>
            </w:r>
          </w:p>
          <w:p w14:paraId="74EC282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Clonmel, </w:t>
            </w:r>
          </w:p>
          <w:p w14:paraId="22CDC334" w14:textId="77777777" w:rsidR="0053077B" w:rsidRPr="003A3C31" w:rsidRDefault="00F27280" w:rsidP="00F27280">
            <w:pPr>
              <w:rPr>
                <w:rFonts w:ascii="Palatino Linotype" w:hAnsi="Palatino Linotype"/>
                <w:color w:val="002060"/>
              </w:rPr>
            </w:pPr>
            <w:r w:rsidRPr="003A3C31">
              <w:rPr>
                <w:rFonts w:ascii="Palatino Linotype" w:hAnsi="Palatino Linotype"/>
                <w:color w:val="002060"/>
              </w:rPr>
              <w:t>Co Tipperary</w:t>
            </w:r>
          </w:p>
        </w:tc>
        <w:tc>
          <w:tcPr>
            <w:tcW w:w="2642" w:type="dxa"/>
          </w:tcPr>
          <w:p w14:paraId="4AC663C1"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052 6177302  </w:t>
            </w:r>
          </w:p>
        </w:tc>
      </w:tr>
      <w:tr w:rsidR="003A3C31" w:rsidRPr="003A3C31" w14:paraId="257A2DAC" w14:textId="77777777" w:rsidTr="00F27280">
        <w:tc>
          <w:tcPr>
            <w:tcW w:w="2547" w:type="dxa"/>
          </w:tcPr>
          <w:p w14:paraId="348564B0"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Waterford</w:t>
            </w:r>
          </w:p>
        </w:tc>
        <w:tc>
          <w:tcPr>
            <w:tcW w:w="3827" w:type="dxa"/>
          </w:tcPr>
          <w:p w14:paraId="7C747D5D"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1BFA594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Ely House, </w:t>
            </w:r>
          </w:p>
          <w:p w14:paraId="6E403323"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Ferrybank, </w:t>
            </w:r>
          </w:p>
          <w:p w14:paraId="2FF6BBF4"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Co Wexford</w:t>
            </w:r>
          </w:p>
        </w:tc>
        <w:tc>
          <w:tcPr>
            <w:tcW w:w="2642" w:type="dxa"/>
          </w:tcPr>
          <w:p w14:paraId="27954B65"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053 9185680</w:t>
            </w:r>
          </w:p>
        </w:tc>
      </w:tr>
      <w:tr w:rsidR="003A3C31" w:rsidRPr="003A3C31" w14:paraId="314AE45C" w14:textId="77777777" w:rsidTr="00F27280">
        <w:tc>
          <w:tcPr>
            <w:tcW w:w="2547" w:type="dxa"/>
          </w:tcPr>
          <w:p w14:paraId="5B36DA01"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Westmeath</w:t>
            </w:r>
          </w:p>
        </w:tc>
        <w:tc>
          <w:tcPr>
            <w:tcW w:w="3827" w:type="dxa"/>
          </w:tcPr>
          <w:p w14:paraId="62562CE1"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1F04AFBF"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lastRenderedPageBreak/>
              <w:t xml:space="preserve">Primary Care Centre, </w:t>
            </w:r>
          </w:p>
          <w:p w14:paraId="11D6FD78"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Harbour Road, </w:t>
            </w:r>
          </w:p>
          <w:p w14:paraId="7FC69837"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Mullingar, </w:t>
            </w:r>
          </w:p>
          <w:p w14:paraId="00CA7BF5"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Co Westmeath</w:t>
            </w:r>
          </w:p>
        </w:tc>
        <w:tc>
          <w:tcPr>
            <w:tcW w:w="2642" w:type="dxa"/>
          </w:tcPr>
          <w:p w14:paraId="730210C9"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lastRenderedPageBreak/>
              <w:t>044 9353997</w:t>
            </w:r>
          </w:p>
        </w:tc>
      </w:tr>
      <w:tr w:rsidR="003A3C31" w:rsidRPr="003A3C31" w14:paraId="683B883C" w14:textId="77777777" w:rsidTr="00F27280">
        <w:tc>
          <w:tcPr>
            <w:tcW w:w="2547" w:type="dxa"/>
          </w:tcPr>
          <w:p w14:paraId="21276DAC"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Wexford</w:t>
            </w:r>
          </w:p>
        </w:tc>
        <w:tc>
          <w:tcPr>
            <w:tcW w:w="3827" w:type="dxa"/>
          </w:tcPr>
          <w:p w14:paraId="00A72792"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27A5B57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Ely House, </w:t>
            </w:r>
          </w:p>
          <w:p w14:paraId="1B2FCDF5"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Ferrybank, </w:t>
            </w:r>
          </w:p>
          <w:p w14:paraId="13FCFDAC" w14:textId="77777777" w:rsidR="00880816" w:rsidRPr="003A3C31" w:rsidRDefault="00F27280" w:rsidP="00F27280">
            <w:pPr>
              <w:rPr>
                <w:rFonts w:ascii="Palatino Linotype" w:hAnsi="Palatino Linotype"/>
                <w:color w:val="002060"/>
              </w:rPr>
            </w:pPr>
            <w:r w:rsidRPr="003A3C31">
              <w:rPr>
                <w:rFonts w:ascii="Palatino Linotype" w:hAnsi="Palatino Linotype"/>
                <w:color w:val="002060"/>
              </w:rPr>
              <w:t>Co Wexford</w:t>
            </w:r>
          </w:p>
        </w:tc>
        <w:tc>
          <w:tcPr>
            <w:tcW w:w="2642" w:type="dxa"/>
          </w:tcPr>
          <w:p w14:paraId="6B9C5A27"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053 9185680</w:t>
            </w:r>
          </w:p>
        </w:tc>
      </w:tr>
      <w:tr w:rsidR="003A3C31" w:rsidRPr="003A3C31" w14:paraId="3BF8F237" w14:textId="77777777" w:rsidTr="00F27280">
        <w:tc>
          <w:tcPr>
            <w:tcW w:w="2547" w:type="dxa"/>
          </w:tcPr>
          <w:p w14:paraId="4EE643FB"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Wicklow</w:t>
            </w:r>
          </w:p>
        </w:tc>
        <w:tc>
          <w:tcPr>
            <w:tcW w:w="3827" w:type="dxa"/>
          </w:tcPr>
          <w:p w14:paraId="72CADA62"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Child and Family Agency, </w:t>
            </w:r>
          </w:p>
          <w:p w14:paraId="6B28D883"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Unit 9, </w:t>
            </w:r>
            <w:proofErr w:type="spellStart"/>
            <w:r w:rsidRPr="003A3C31">
              <w:rPr>
                <w:rFonts w:ascii="Palatino Linotype" w:hAnsi="Palatino Linotype"/>
                <w:color w:val="002060"/>
              </w:rPr>
              <w:t>Nutgrove</w:t>
            </w:r>
            <w:proofErr w:type="spellEnd"/>
            <w:r w:rsidRPr="003A3C31">
              <w:rPr>
                <w:rFonts w:ascii="Palatino Linotype" w:hAnsi="Palatino Linotype"/>
                <w:color w:val="002060"/>
              </w:rPr>
              <w:t xml:space="preserve"> Retail Park, </w:t>
            </w:r>
          </w:p>
          <w:p w14:paraId="1906FD9F"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Churchtown, </w:t>
            </w:r>
          </w:p>
          <w:p w14:paraId="3C3C831F"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Dublin 14</w:t>
            </w:r>
          </w:p>
        </w:tc>
        <w:tc>
          <w:tcPr>
            <w:tcW w:w="2642" w:type="dxa"/>
          </w:tcPr>
          <w:p w14:paraId="787F053D"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01 9213400</w:t>
            </w:r>
          </w:p>
        </w:tc>
      </w:tr>
      <w:tr w:rsidR="003A3C31" w:rsidRPr="003A3C31" w14:paraId="089B03DC" w14:textId="77777777" w:rsidTr="00F27280">
        <w:tc>
          <w:tcPr>
            <w:tcW w:w="2547" w:type="dxa"/>
          </w:tcPr>
          <w:p w14:paraId="587107F6" w14:textId="77777777" w:rsidR="00F27280" w:rsidRPr="003A3C31" w:rsidRDefault="00F27280" w:rsidP="00F27280">
            <w:pPr>
              <w:rPr>
                <w:rFonts w:ascii="Palatino Linotype" w:hAnsi="Palatino Linotype"/>
                <w:b/>
                <w:color w:val="002060"/>
              </w:rPr>
            </w:pPr>
            <w:r w:rsidRPr="003A3C31">
              <w:rPr>
                <w:rFonts w:ascii="Palatino Linotype" w:hAnsi="Palatino Linotype"/>
                <w:b/>
                <w:color w:val="002060"/>
              </w:rPr>
              <w:t>West Wicklow</w:t>
            </w:r>
          </w:p>
        </w:tc>
        <w:tc>
          <w:tcPr>
            <w:tcW w:w="3827" w:type="dxa"/>
          </w:tcPr>
          <w:p w14:paraId="034B5C5C"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Child and Family Agency,</w:t>
            </w:r>
          </w:p>
          <w:p w14:paraId="7D22EFCA"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St Marys,</w:t>
            </w:r>
          </w:p>
          <w:p w14:paraId="40560555"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w:t>
            </w:r>
            <w:proofErr w:type="spellStart"/>
            <w:r w:rsidRPr="003A3C31">
              <w:rPr>
                <w:rFonts w:ascii="Palatino Linotype" w:hAnsi="Palatino Linotype"/>
                <w:color w:val="002060"/>
              </w:rPr>
              <w:t>Craddockstown</w:t>
            </w:r>
            <w:proofErr w:type="spellEnd"/>
            <w:r w:rsidRPr="003A3C31">
              <w:rPr>
                <w:rFonts w:ascii="Palatino Linotype" w:hAnsi="Palatino Linotype"/>
                <w:color w:val="002060"/>
              </w:rPr>
              <w:t xml:space="preserve"> Road,</w:t>
            </w:r>
          </w:p>
          <w:p w14:paraId="3F175C7B"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Naas,</w:t>
            </w:r>
          </w:p>
          <w:p w14:paraId="7E43A2E9"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 xml:space="preserve"> Co Kildare</w:t>
            </w:r>
          </w:p>
        </w:tc>
        <w:tc>
          <w:tcPr>
            <w:tcW w:w="2642" w:type="dxa"/>
          </w:tcPr>
          <w:p w14:paraId="03CDC8BF" w14:textId="77777777" w:rsidR="00F27280" w:rsidRPr="003A3C31" w:rsidRDefault="00F27280" w:rsidP="00F27280">
            <w:pPr>
              <w:rPr>
                <w:rFonts w:ascii="Palatino Linotype" w:hAnsi="Palatino Linotype"/>
                <w:color w:val="002060"/>
              </w:rPr>
            </w:pPr>
            <w:r w:rsidRPr="003A3C31">
              <w:rPr>
                <w:rFonts w:ascii="Palatino Linotype" w:hAnsi="Palatino Linotype"/>
                <w:color w:val="002060"/>
              </w:rPr>
              <w:t>045 920000</w:t>
            </w:r>
          </w:p>
        </w:tc>
      </w:tr>
    </w:tbl>
    <w:p w14:paraId="3DEFB270" w14:textId="77777777" w:rsidR="00F27280" w:rsidRPr="003A3C31" w:rsidRDefault="00F27280" w:rsidP="008359C5">
      <w:pPr>
        <w:autoSpaceDE w:val="0"/>
        <w:autoSpaceDN w:val="0"/>
        <w:adjustRightInd w:val="0"/>
        <w:spacing w:after="0" w:line="240" w:lineRule="auto"/>
        <w:rPr>
          <w:rFonts w:cs="Georgia"/>
          <w:color w:val="002060"/>
        </w:rPr>
      </w:pPr>
    </w:p>
    <w:p w14:paraId="2F9D5046" w14:textId="77777777" w:rsidR="0053077B" w:rsidRPr="003A3C31" w:rsidRDefault="0053077B" w:rsidP="0053077B">
      <w:pPr>
        <w:rPr>
          <w:rFonts w:ascii="Palatino Linotype" w:hAnsi="Palatino Linotype"/>
          <w:b/>
          <w:color w:val="002060"/>
        </w:rPr>
      </w:pPr>
      <w:r w:rsidRPr="003A3C31">
        <w:rPr>
          <w:rFonts w:ascii="Palatino Linotype" w:hAnsi="Palatino Linotype"/>
          <w:b/>
          <w:color w:val="002060"/>
        </w:rPr>
        <w:t xml:space="preserve">Any query or concern in relation to children out of hours should be reported immediately to </w:t>
      </w:r>
      <w:hyperlink r:id="rId17" w:history="1">
        <w:proofErr w:type="gramStart"/>
        <w:r w:rsidRPr="003A3C31">
          <w:rPr>
            <w:rFonts w:ascii="Palatino Linotype" w:hAnsi="Palatino Linotype"/>
            <w:b/>
            <w:color w:val="002060"/>
          </w:rPr>
          <w:t>An</w:t>
        </w:r>
        <w:proofErr w:type="gramEnd"/>
        <w:r w:rsidRPr="003A3C31">
          <w:rPr>
            <w:rFonts w:ascii="Palatino Linotype" w:hAnsi="Palatino Linotype"/>
            <w:b/>
            <w:color w:val="002060"/>
          </w:rPr>
          <w:t xml:space="preserve"> Garda Siochana</w:t>
        </w:r>
      </w:hyperlink>
    </w:p>
    <w:p w14:paraId="411D6240"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1F4EFC68"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bookmarkStart w:id="21" w:name="_Hlk515438445"/>
    </w:p>
    <w:p w14:paraId="3435DC60"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11542A5E"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64EA034E"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008DB928"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5804E3A2"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4E9DAF38"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1257D5D5"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4EB301BA"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445622FF"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37897617"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2F8427F3"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7BFD55B6"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40CE2F69"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40FDB892"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609E8251"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3BFA4FFE"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0CDB92B3"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5E97A52F"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7AA8D2D7"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39AD68FC"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p>
    <w:p w14:paraId="00F2B7A6" w14:textId="77777777" w:rsidR="006B0193" w:rsidRPr="003A3C31" w:rsidRDefault="006B0193" w:rsidP="006E7ECF">
      <w:pPr>
        <w:autoSpaceDE w:val="0"/>
        <w:autoSpaceDN w:val="0"/>
        <w:adjustRightInd w:val="0"/>
        <w:spacing w:after="0" w:line="240" w:lineRule="auto"/>
        <w:rPr>
          <w:rFonts w:ascii="Palatino Linotype" w:hAnsi="Palatino Linotype" w:cs="Georgia"/>
          <w:b/>
          <w:color w:val="002060"/>
        </w:rPr>
      </w:pPr>
    </w:p>
    <w:p w14:paraId="7A7C142C" w14:textId="77777777" w:rsidR="006B0193" w:rsidRPr="003A3C31" w:rsidRDefault="006B0193" w:rsidP="006E7ECF">
      <w:pPr>
        <w:autoSpaceDE w:val="0"/>
        <w:autoSpaceDN w:val="0"/>
        <w:adjustRightInd w:val="0"/>
        <w:spacing w:after="0" w:line="240" w:lineRule="auto"/>
        <w:rPr>
          <w:rFonts w:ascii="Palatino Linotype" w:hAnsi="Palatino Linotype" w:cs="Georgia"/>
          <w:b/>
          <w:color w:val="002060"/>
        </w:rPr>
      </w:pPr>
    </w:p>
    <w:p w14:paraId="051ED706" w14:textId="77777777" w:rsidR="006F52C2" w:rsidRPr="003A3C31" w:rsidRDefault="006F52C2" w:rsidP="006E7ECF">
      <w:pPr>
        <w:autoSpaceDE w:val="0"/>
        <w:autoSpaceDN w:val="0"/>
        <w:adjustRightInd w:val="0"/>
        <w:spacing w:after="0" w:line="240" w:lineRule="auto"/>
        <w:rPr>
          <w:rFonts w:ascii="Palatino Linotype" w:hAnsi="Palatino Linotype" w:cs="Georgia"/>
          <w:b/>
          <w:color w:val="002060"/>
        </w:rPr>
      </w:pPr>
    </w:p>
    <w:p w14:paraId="0B2BA393" w14:textId="77777777" w:rsidR="006E7ECF" w:rsidRPr="003A3C31" w:rsidRDefault="006E7ECF" w:rsidP="006E7ECF">
      <w:pPr>
        <w:autoSpaceDE w:val="0"/>
        <w:autoSpaceDN w:val="0"/>
        <w:adjustRightInd w:val="0"/>
        <w:spacing w:after="0" w:line="240" w:lineRule="auto"/>
        <w:rPr>
          <w:rFonts w:ascii="Palatino Linotype" w:hAnsi="Palatino Linotype" w:cs="Georgia"/>
          <w:b/>
          <w:color w:val="002060"/>
        </w:rPr>
      </w:pPr>
      <w:bookmarkStart w:id="22" w:name="_Hlk515526972"/>
      <w:r w:rsidRPr="003A3C31">
        <w:rPr>
          <w:rFonts w:ascii="Palatino Linotype" w:hAnsi="Palatino Linotype" w:cs="Georgia"/>
          <w:b/>
          <w:color w:val="002060"/>
        </w:rPr>
        <w:lastRenderedPageBreak/>
        <w:t xml:space="preserve">APPENDIX </w:t>
      </w:r>
      <w:r w:rsidR="00D07AF3" w:rsidRPr="003A3C31">
        <w:rPr>
          <w:rFonts w:ascii="Palatino Linotype" w:hAnsi="Palatino Linotype" w:cs="Georgia"/>
          <w:b/>
          <w:color w:val="002060"/>
        </w:rPr>
        <w:t>6</w:t>
      </w:r>
    </w:p>
    <w:p w14:paraId="242F0031" w14:textId="77777777" w:rsidR="006F52C2" w:rsidRPr="003A3C31" w:rsidRDefault="006F52C2" w:rsidP="00386F10">
      <w:pPr>
        <w:autoSpaceDE w:val="0"/>
        <w:autoSpaceDN w:val="0"/>
        <w:adjustRightInd w:val="0"/>
        <w:spacing w:after="0" w:line="240" w:lineRule="auto"/>
        <w:jc w:val="center"/>
        <w:rPr>
          <w:rFonts w:ascii="Palatino Linotype" w:hAnsi="Palatino Linotype" w:cs="Georgia"/>
          <w:b/>
          <w:color w:val="002060"/>
        </w:rPr>
      </w:pPr>
      <w:r w:rsidRPr="003A3C31">
        <w:rPr>
          <w:rFonts w:ascii="Palatino Linotype" w:hAnsi="Palatino Linotype" w:cs="Georgia"/>
          <w:b/>
          <w:color w:val="002060"/>
        </w:rPr>
        <w:t xml:space="preserve">Child Protection and Welfare </w:t>
      </w:r>
      <w:r w:rsidR="00386F10" w:rsidRPr="003A3C31">
        <w:rPr>
          <w:rFonts w:ascii="Palatino Linotype" w:hAnsi="Palatino Linotype" w:cs="Georgia"/>
          <w:b/>
          <w:color w:val="002060"/>
        </w:rPr>
        <w:t xml:space="preserve">Report </w:t>
      </w:r>
      <w:r w:rsidRPr="003A3C31">
        <w:rPr>
          <w:rFonts w:ascii="Palatino Linotype" w:hAnsi="Palatino Linotype" w:cs="Georgia"/>
          <w:b/>
          <w:color w:val="002060"/>
        </w:rPr>
        <w:t>Form</w:t>
      </w:r>
    </w:p>
    <w:bookmarkEnd w:id="22"/>
    <w:p w14:paraId="3A271DB6" w14:textId="77777777" w:rsidR="006F52C2" w:rsidRPr="003A3C31" w:rsidRDefault="006F52C2" w:rsidP="006E7ECF">
      <w:pPr>
        <w:autoSpaceDE w:val="0"/>
        <w:autoSpaceDN w:val="0"/>
        <w:adjustRightInd w:val="0"/>
        <w:spacing w:after="0" w:line="240" w:lineRule="auto"/>
        <w:rPr>
          <w:rFonts w:ascii="Palatino Linotype" w:hAnsi="Palatino Linotype" w:cs="Georgia"/>
          <w:b/>
          <w:color w:val="002060"/>
        </w:rPr>
      </w:pPr>
    </w:p>
    <w:p w14:paraId="09AB94A7" w14:textId="77777777" w:rsidR="006F52C2" w:rsidRPr="003A3C31" w:rsidRDefault="006F52C2" w:rsidP="006E7ECF">
      <w:pPr>
        <w:autoSpaceDE w:val="0"/>
        <w:autoSpaceDN w:val="0"/>
        <w:adjustRightInd w:val="0"/>
        <w:spacing w:after="0" w:line="240" w:lineRule="auto"/>
        <w:rPr>
          <w:rFonts w:ascii="Palatino Linotype" w:hAnsi="Palatino Linotype" w:cs="Georgia"/>
          <w:b/>
          <w:color w:val="002060"/>
        </w:rPr>
      </w:pPr>
      <w:r w:rsidRPr="003A3C31">
        <w:rPr>
          <w:rFonts w:ascii="Palatino Linotype" w:hAnsi="Palatino Linotype" w:cs="Georgia"/>
          <w:b/>
          <w:noProof/>
          <w:color w:val="002060"/>
        </w:rPr>
        <w:drawing>
          <wp:inline distT="0" distB="0" distL="0" distR="0" wp14:anchorId="67666C09" wp14:editId="5F4B770D">
            <wp:extent cx="5731510" cy="810704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ld_Protection_and_Welfare_Report_Form_FINAL-page-001.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234FD4B9" w14:textId="77777777" w:rsidR="00386F10" w:rsidRPr="003A3C31" w:rsidRDefault="00386F10" w:rsidP="00386F10">
      <w:pPr>
        <w:autoSpaceDE w:val="0"/>
        <w:autoSpaceDN w:val="0"/>
        <w:adjustRightInd w:val="0"/>
        <w:spacing w:after="0" w:line="240" w:lineRule="auto"/>
        <w:rPr>
          <w:rFonts w:ascii="Palatino Linotype" w:hAnsi="Palatino Linotype" w:cs="Georgia"/>
          <w:b/>
          <w:color w:val="002060"/>
        </w:rPr>
      </w:pPr>
    </w:p>
    <w:p w14:paraId="48A0782D" w14:textId="77777777" w:rsidR="00386F10" w:rsidRPr="003A3C31" w:rsidRDefault="00386F10" w:rsidP="00386F10">
      <w:pPr>
        <w:autoSpaceDE w:val="0"/>
        <w:autoSpaceDN w:val="0"/>
        <w:adjustRightInd w:val="0"/>
        <w:spacing w:after="0" w:line="240" w:lineRule="auto"/>
        <w:rPr>
          <w:rFonts w:ascii="Palatino Linotype" w:hAnsi="Palatino Linotype" w:cs="Georgia"/>
          <w:b/>
          <w:color w:val="002060"/>
        </w:rPr>
      </w:pPr>
      <w:r w:rsidRPr="003A3C31">
        <w:rPr>
          <w:rFonts w:ascii="Palatino Linotype" w:hAnsi="Palatino Linotype" w:cs="Georgia"/>
          <w:b/>
          <w:noProof/>
          <w:color w:val="002060"/>
        </w:rPr>
        <w:drawing>
          <wp:inline distT="0" distB="0" distL="0" distR="0" wp14:anchorId="6D230922" wp14:editId="74224E44">
            <wp:extent cx="5731510" cy="8107045"/>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ild_Protection_and_Welfare_Report_Form_FINAL-page-003.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4F2F2E50" w14:textId="77777777" w:rsidR="00386F10" w:rsidRPr="003A3C31" w:rsidRDefault="00386F10" w:rsidP="00386F10">
      <w:pPr>
        <w:autoSpaceDE w:val="0"/>
        <w:autoSpaceDN w:val="0"/>
        <w:adjustRightInd w:val="0"/>
        <w:spacing w:after="0" w:line="240" w:lineRule="auto"/>
        <w:rPr>
          <w:rFonts w:ascii="Palatino Linotype" w:hAnsi="Palatino Linotype" w:cs="Georgia"/>
          <w:b/>
          <w:color w:val="002060"/>
        </w:rPr>
      </w:pPr>
    </w:p>
    <w:p w14:paraId="64DAD777" w14:textId="77777777" w:rsidR="00386F10" w:rsidRPr="003A3C31" w:rsidRDefault="00386F10" w:rsidP="00386F10">
      <w:pPr>
        <w:autoSpaceDE w:val="0"/>
        <w:autoSpaceDN w:val="0"/>
        <w:adjustRightInd w:val="0"/>
        <w:spacing w:after="0" w:line="240" w:lineRule="auto"/>
        <w:rPr>
          <w:rFonts w:ascii="Palatino Linotype" w:hAnsi="Palatino Linotype" w:cs="Georgia"/>
          <w:b/>
          <w:color w:val="002060"/>
        </w:rPr>
      </w:pPr>
    </w:p>
    <w:p w14:paraId="3A88EDBC" w14:textId="77777777" w:rsidR="00386F10" w:rsidRPr="003A3C31" w:rsidRDefault="00386F10" w:rsidP="00386F10">
      <w:pPr>
        <w:autoSpaceDE w:val="0"/>
        <w:autoSpaceDN w:val="0"/>
        <w:adjustRightInd w:val="0"/>
        <w:spacing w:after="0" w:line="240" w:lineRule="auto"/>
        <w:rPr>
          <w:rFonts w:ascii="Palatino Linotype" w:hAnsi="Palatino Linotype" w:cs="Georgia"/>
          <w:b/>
          <w:color w:val="002060"/>
        </w:rPr>
      </w:pPr>
      <w:r w:rsidRPr="003A3C31">
        <w:rPr>
          <w:rFonts w:ascii="Palatino Linotype" w:hAnsi="Palatino Linotype" w:cs="Georgia"/>
          <w:b/>
          <w:noProof/>
          <w:color w:val="002060"/>
        </w:rPr>
        <w:lastRenderedPageBreak/>
        <w:drawing>
          <wp:inline distT="0" distB="0" distL="0" distR="0" wp14:anchorId="63217CB7" wp14:editId="16BA559F">
            <wp:extent cx="5731510" cy="810704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ild_Protection_and_Welfare_Report_Form_FINAL-page-004.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321528A7" w14:textId="77777777" w:rsidR="00386F10" w:rsidRPr="003A3C31" w:rsidRDefault="00386F10" w:rsidP="00386F10">
      <w:pPr>
        <w:autoSpaceDE w:val="0"/>
        <w:autoSpaceDN w:val="0"/>
        <w:adjustRightInd w:val="0"/>
        <w:spacing w:after="0" w:line="240" w:lineRule="auto"/>
        <w:rPr>
          <w:rFonts w:ascii="Palatino Linotype" w:hAnsi="Palatino Linotype" w:cs="Georgia"/>
          <w:b/>
          <w:color w:val="002060"/>
        </w:rPr>
      </w:pPr>
    </w:p>
    <w:p w14:paraId="419EF909" w14:textId="77777777" w:rsidR="00386F10" w:rsidRPr="003A3C31" w:rsidRDefault="00386F10" w:rsidP="006E7ECF">
      <w:pPr>
        <w:autoSpaceDE w:val="0"/>
        <w:autoSpaceDN w:val="0"/>
        <w:adjustRightInd w:val="0"/>
        <w:spacing w:after="0" w:line="240" w:lineRule="auto"/>
        <w:rPr>
          <w:rFonts w:ascii="Palatino Linotype" w:hAnsi="Palatino Linotype" w:cs="Georgia"/>
          <w:b/>
          <w:color w:val="002060"/>
        </w:rPr>
      </w:pPr>
    </w:p>
    <w:p w14:paraId="0AC4A723" w14:textId="77777777" w:rsidR="00386F10" w:rsidRPr="003A3C31" w:rsidRDefault="00386F10" w:rsidP="006E7ECF">
      <w:pPr>
        <w:autoSpaceDE w:val="0"/>
        <w:autoSpaceDN w:val="0"/>
        <w:adjustRightInd w:val="0"/>
        <w:spacing w:after="0" w:line="240" w:lineRule="auto"/>
        <w:rPr>
          <w:rFonts w:ascii="Palatino Linotype" w:hAnsi="Palatino Linotype" w:cs="Georgia"/>
          <w:b/>
          <w:color w:val="002060"/>
        </w:rPr>
      </w:pPr>
      <w:r w:rsidRPr="003A3C31">
        <w:rPr>
          <w:rFonts w:ascii="Palatino Linotype" w:hAnsi="Palatino Linotype" w:cs="Georgia"/>
          <w:b/>
          <w:noProof/>
          <w:color w:val="002060"/>
        </w:rPr>
        <w:lastRenderedPageBreak/>
        <w:drawing>
          <wp:inline distT="0" distB="0" distL="0" distR="0" wp14:anchorId="05735FC6" wp14:editId="362DEC72">
            <wp:extent cx="5731510" cy="8107045"/>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ild_Protection_and_Welfare_Report_Form_FINAL-page-005.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bookmarkEnd w:id="21"/>
    <w:p w14:paraId="354CAD87" w14:textId="77777777" w:rsidR="00386F10" w:rsidRPr="003A3C31" w:rsidRDefault="00386F10" w:rsidP="00386F10">
      <w:pPr>
        <w:autoSpaceDE w:val="0"/>
        <w:autoSpaceDN w:val="0"/>
        <w:adjustRightInd w:val="0"/>
        <w:spacing w:after="0" w:line="240" w:lineRule="auto"/>
        <w:rPr>
          <w:rFonts w:ascii="Palatino Linotype" w:hAnsi="Palatino Linotype" w:cs="Georgia"/>
          <w:b/>
          <w:color w:val="002060"/>
        </w:rPr>
      </w:pPr>
    </w:p>
    <w:p w14:paraId="65D9E1C2" w14:textId="77777777" w:rsidR="00386F10" w:rsidRPr="003A3C31" w:rsidRDefault="00386F10" w:rsidP="00386F10">
      <w:pPr>
        <w:autoSpaceDE w:val="0"/>
        <w:autoSpaceDN w:val="0"/>
        <w:adjustRightInd w:val="0"/>
        <w:spacing w:after="0" w:line="240" w:lineRule="auto"/>
        <w:rPr>
          <w:rFonts w:ascii="Palatino Linotype" w:hAnsi="Palatino Linotype" w:cs="Georgia"/>
          <w:b/>
          <w:color w:val="002060"/>
        </w:rPr>
      </w:pPr>
    </w:p>
    <w:p w14:paraId="72B6C124" w14:textId="77777777" w:rsidR="00386F10" w:rsidRPr="003A3C31" w:rsidRDefault="00386F10" w:rsidP="00386F10">
      <w:pPr>
        <w:autoSpaceDE w:val="0"/>
        <w:autoSpaceDN w:val="0"/>
        <w:adjustRightInd w:val="0"/>
        <w:spacing w:after="0" w:line="240" w:lineRule="auto"/>
        <w:rPr>
          <w:rFonts w:ascii="Palatino Linotype" w:hAnsi="Palatino Linotype" w:cs="Georgia"/>
          <w:b/>
          <w:color w:val="002060"/>
        </w:rPr>
      </w:pPr>
      <w:r w:rsidRPr="003A3C31">
        <w:rPr>
          <w:rFonts w:ascii="Palatino Linotype" w:hAnsi="Palatino Linotype" w:cs="Georgia"/>
          <w:b/>
          <w:noProof/>
          <w:color w:val="002060"/>
        </w:rPr>
        <w:lastRenderedPageBreak/>
        <w:drawing>
          <wp:inline distT="0" distB="0" distL="0" distR="0" wp14:anchorId="1AD4B020" wp14:editId="6C7585E0">
            <wp:extent cx="5731510" cy="8107045"/>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trospective_Abuse_Report_Form_FINAL-page-001.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681C70F8" w14:textId="77777777" w:rsidR="00386F10" w:rsidRPr="003A3C31" w:rsidRDefault="00386F10" w:rsidP="008359C5">
      <w:pPr>
        <w:autoSpaceDE w:val="0"/>
        <w:autoSpaceDN w:val="0"/>
        <w:adjustRightInd w:val="0"/>
        <w:spacing w:after="0" w:line="240" w:lineRule="auto"/>
        <w:rPr>
          <w:rFonts w:cs="Georgia"/>
          <w:color w:val="002060"/>
        </w:rPr>
      </w:pPr>
    </w:p>
    <w:p w14:paraId="49E34D3E" w14:textId="77777777" w:rsidR="00386F10" w:rsidRPr="003A3C31" w:rsidRDefault="00386F10" w:rsidP="008359C5">
      <w:pPr>
        <w:autoSpaceDE w:val="0"/>
        <w:autoSpaceDN w:val="0"/>
        <w:adjustRightInd w:val="0"/>
        <w:spacing w:after="0" w:line="240" w:lineRule="auto"/>
        <w:rPr>
          <w:rFonts w:cs="Georgia"/>
          <w:color w:val="002060"/>
        </w:rPr>
      </w:pPr>
      <w:r w:rsidRPr="003A3C31">
        <w:rPr>
          <w:rFonts w:cs="Georgia"/>
          <w:noProof/>
          <w:color w:val="002060"/>
        </w:rPr>
        <w:lastRenderedPageBreak/>
        <w:drawing>
          <wp:inline distT="0" distB="0" distL="0" distR="0" wp14:anchorId="739DE2CD" wp14:editId="0B12B934">
            <wp:extent cx="5731510" cy="8107045"/>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trospective_Abuse_Report_Form_FINAL-page-002.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21560C14" w14:textId="77777777" w:rsidR="00386F10" w:rsidRPr="003A3C31" w:rsidRDefault="00386F10" w:rsidP="008359C5">
      <w:pPr>
        <w:autoSpaceDE w:val="0"/>
        <w:autoSpaceDN w:val="0"/>
        <w:adjustRightInd w:val="0"/>
        <w:spacing w:after="0" w:line="240" w:lineRule="auto"/>
        <w:rPr>
          <w:rFonts w:cs="Georgia"/>
          <w:color w:val="002060"/>
        </w:rPr>
      </w:pPr>
    </w:p>
    <w:p w14:paraId="7D1A1868" w14:textId="77777777" w:rsidR="00386F10" w:rsidRPr="003A3C31" w:rsidRDefault="00386F10" w:rsidP="008359C5">
      <w:pPr>
        <w:autoSpaceDE w:val="0"/>
        <w:autoSpaceDN w:val="0"/>
        <w:adjustRightInd w:val="0"/>
        <w:spacing w:after="0" w:line="240" w:lineRule="auto"/>
        <w:rPr>
          <w:rFonts w:cs="Georgia"/>
          <w:color w:val="002060"/>
        </w:rPr>
      </w:pPr>
      <w:r w:rsidRPr="003A3C31">
        <w:rPr>
          <w:rFonts w:cs="Georgia"/>
          <w:noProof/>
          <w:color w:val="002060"/>
        </w:rPr>
        <w:lastRenderedPageBreak/>
        <w:drawing>
          <wp:inline distT="0" distB="0" distL="0" distR="0" wp14:anchorId="6857B490" wp14:editId="07B6ECC1">
            <wp:extent cx="5731510" cy="8107045"/>
            <wp:effectExtent l="0" t="0" r="254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trospective_Abuse_Report_Form_FINAL-page-003.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03DAC11D" w14:textId="77777777" w:rsidR="00386F10" w:rsidRPr="003A3C31" w:rsidRDefault="00386F10" w:rsidP="00386F10">
      <w:pPr>
        <w:autoSpaceDE w:val="0"/>
        <w:autoSpaceDN w:val="0"/>
        <w:adjustRightInd w:val="0"/>
        <w:spacing w:after="0" w:line="240" w:lineRule="auto"/>
        <w:rPr>
          <w:rFonts w:ascii="Palatino Linotype" w:hAnsi="Palatino Linotype" w:cs="Georgia"/>
          <w:b/>
          <w:color w:val="002060"/>
        </w:rPr>
      </w:pPr>
    </w:p>
    <w:p w14:paraId="7A2F1AC5" w14:textId="77777777" w:rsidR="00386F10" w:rsidRPr="003A3C31" w:rsidRDefault="00386F10" w:rsidP="00386F10">
      <w:pPr>
        <w:autoSpaceDE w:val="0"/>
        <w:autoSpaceDN w:val="0"/>
        <w:adjustRightInd w:val="0"/>
        <w:spacing w:after="0" w:line="240" w:lineRule="auto"/>
        <w:rPr>
          <w:rFonts w:ascii="Palatino Linotype" w:hAnsi="Palatino Linotype" w:cs="Georgia"/>
          <w:b/>
          <w:color w:val="002060"/>
        </w:rPr>
      </w:pPr>
      <w:r w:rsidRPr="003A3C31">
        <w:rPr>
          <w:rFonts w:ascii="Palatino Linotype" w:hAnsi="Palatino Linotype" w:cs="Georgia"/>
          <w:b/>
          <w:noProof/>
          <w:color w:val="002060"/>
        </w:rPr>
        <w:lastRenderedPageBreak/>
        <w:drawing>
          <wp:inline distT="0" distB="0" distL="0" distR="0" wp14:anchorId="0FA565EF" wp14:editId="57442FAE">
            <wp:extent cx="5731510" cy="8107045"/>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trospective_Abuse_Report_Form_FINAL-page-004.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58D806E8" w14:textId="77777777" w:rsidR="00386F10" w:rsidRPr="003A3C31" w:rsidRDefault="00386F10" w:rsidP="008359C5">
      <w:pPr>
        <w:autoSpaceDE w:val="0"/>
        <w:autoSpaceDN w:val="0"/>
        <w:adjustRightInd w:val="0"/>
        <w:spacing w:after="0" w:line="240" w:lineRule="auto"/>
        <w:rPr>
          <w:rFonts w:cs="Georgia"/>
          <w:color w:val="002060"/>
        </w:rPr>
      </w:pPr>
    </w:p>
    <w:p w14:paraId="728DE272" w14:textId="77777777" w:rsidR="00386F10" w:rsidRPr="003A3C31" w:rsidRDefault="00386F10" w:rsidP="008359C5">
      <w:pPr>
        <w:autoSpaceDE w:val="0"/>
        <w:autoSpaceDN w:val="0"/>
        <w:adjustRightInd w:val="0"/>
        <w:spacing w:after="0" w:line="240" w:lineRule="auto"/>
        <w:rPr>
          <w:rFonts w:cs="Georgia"/>
          <w:color w:val="002060"/>
        </w:rPr>
      </w:pPr>
      <w:r w:rsidRPr="003A3C31">
        <w:rPr>
          <w:rFonts w:cs="Georgia"/>
          <w:noProof/>
          <w:color w:val="002060"/>
        </w:rPr>
        <w:lastRenderedPageBreak/>
        <w:drawing>
          <wp:inline distT="0" distB="0" distL="0" distR="0" wp14:anchorId="6DE60657" wp14:editId="2C8E3988">
            <wp:extent cx="5731510" cy="8107045"/>
            <wp:effectExtent l="0" t="0" r="254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trospective_Abuse_Report_Form_FINAL-page-005.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386F10" w:rsidRPr="003A3C31" w:rsidSect="00FD423D">
      <w:footerReference w:type="default" r:id="rId27"/>
      <w:pgSz w:w="11906" w:h="16838"/>
      <w:pgMar w:top="1440" w:right="1558"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328F5" w14:textId="77777777" w:rsidR="00420562" w:rsidRDefault="00420562" w:rsidP="0096692D">
      <w:pPr>
        <w:spacing w:after="0" w:line="240" w:lineRule="auto"/>
      </w:pPr>
      <w:r>
        <w:separator/>
      </w:r>
    </w:p>
  </w:endnote>
  <w:endnote w:type="continuationSeparator" w:id="0">
    <w:p w14:paraId="6F884260" w14:textId="77777777" w:rsidR="00420562" w:rsidRDefault="00420562" w:rsidP="00966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Bold">
    <w:altName w:val="Georgia"/>
    <w:panose1 w:val="00000000000000000000"/>
    <w:charset w:val="00"/>
    <w:family w:val="auto"/>
    <w:notTrueType/>
    <w:pitch w:val="default"/>
    <w:sig w:usb0="00000003" w:usb1="00000000" w:usb2="00000000" w:usb3="00000000" w:csb0="00000001" w:csb1="00000000"/>
  </w:font>
  <w:font w:name="TTE1AAE3A8t00">
    <w:altName w:val="Calibri"/>
    <w:panose1 w:val="00000000000000000000"/>
    <w:charset w:val="00"/>
    <w:family w:val="auto"/>
    <w:notTrueType/>
    <w:pitch w:val="default"/>
    <w:sig w:usb0="00000003" w:usb1="00000000" w:usb2="00000000" w:usb3="00000000" w:csb0="00000001" w:csb1="00000000"/>
  </w:font>
  <w:font w:name="FilsonSoft-Bold">
    <w:altName w:val="Calibri"/>
    <w:panose1 w:val="00000000000000000000"/>
    <w:charset w:val="00"/>
    <w:family w:val="swiss"/>
    <w:notTrueType/>
    <w:pitch w:val="default"/>
    <w:sig w:usb0="00000003" w:usb1="00000000" w:usb2="00000000" w:usb3="00000000" w:csb0="00000001" w:csb1="00000000"/>
  </w:font>
  <w:font w:name="FilsonSoft-BoldItalic">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ilsonSoftBook">
    <w:altName w:val="Calibri"/>
    <w:panose1 w:val="00000000000000000000"/>
    <w:charset w:val="00"/>
    <w:family w:val="swiss"/>
    <w:notTrueType/>
    <w:pitch w:val="default"/>
    <w:sig w:usb0="00000003" w:usb1="00000000" w:usb2="00000000" w:usb3="00000000" w:csb0="00000001" w:csb1="00000000"/>
  </w:font>
  <w:font w:name="HelveticaNeue-BoldExt">
    <w:altName w:val="Arial"/>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FilsonSoftMedium">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7694614"/>
      <w:docPartObj>
        <w:docPartGallery w:val="Page Numbers (Bottom of Page)"/>
        <w:docPartUnique/>
      </w:docPartObj>
    </w:sdtPr>
    <w:sdtEndPr>
      <w:rPr>
        <w:noProof/>
      </w:rPr>
    </w:sdtEndPr>
    <w:sdtContent>
      <w:p w14:paraId="2250A748" w14:textId="77777777" w:rsidR="00457C15" w:rsidRDefault="00457C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2E43D6" w14:textId="77777777" w:rsidR="00457C15" w:rsidRDefault="00457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E3FC6" w14:textId="77777777" w:rsidR="00420562" w:rsidRDefault="00420562" w:rsidP="0096692D">
      <w:pPr>
        <w:spacing w:after="0" w:line="240" w:lineRule="auto"/>
      </w:pPr>
      <w:r>
        <w:separator/>
      </w:r>
    </w:p>
  </w:footnote>
  <w:footnote w:type="continuationSeparator" w:id="0">
    <w:p w14:paraId="51912360" w14:textId="77777777" w:rsidR="00420562" w:rsidRDefault="00420562" w:rsidP="009669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C3F0A"/>
    <w:multiLevelType w:val="hybridMultilevel"/>
    <w:tmpl w:val="9628E346"/>
    <w:lvl w:ilvl="0" w:tplc="97984856">
      <w:numFmt w:val="bullet"/>
      <w:lvlText w:val="-"/>
      <w:lvlJc w:val="left"/>
      <w:pPr>
        <w:ind w:left="1080" w:hanging="360"/>
      </w:pPr>
      <w:rPr>
        <w:rFonts w:ascii="Palatino Linotype" w:eastAsiaTheme="minorHAnsi" w:hAnsi="Palatino Linotype" w:cstheme="minorBid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098D0B98"/>
    <w:multiLevelType w:val="hybridMultilevel"/>
    <w:tmpl w:val="D98A0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B360E7"/>
    <w:multiLevelType w:val="hybridMultilevel"/>
    <w:tmpl w:val="D8E8FA28"/>
    <w:lvl w:ilvl="0" w:tplc="548AC7FA">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0B50FEE"/>
    <w:multiLevelType w:val="hybridMultilevel"/>
    <w:tmpl w:val="E668B182"/>
    <w:lvl w:ilvl="0" w:tplc="2A42AF48">
      <w:numFmt w:val="bullet"/>
      <w:lvlText w:val="•"/>
      <w:lvlJc w:val="left"/>
      <w:pPr>
        <w:ind w:left="1080" w:hanging="720"/>
      </w:pPr>
      <w:rPr>
        <w:rFonts w:ascii="Palatino Linotype" w:eastAsiaTheme="minorHAnsi" w:hAnsi="Palatino Linotype"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3E910D3"/>
    <w:multiLevelType w:val="hybridMultilevel"/>
    <w:tmpl w:val="52D88B12"/>
    <w:lvl w:ilvl="0" w:tplc="18090001">
      <w:start w:val="1"/>
      <w:numFmt w:val="bullet"/>
      <w:lvlText w:val=""/>
      <w:lvlJc w:val="left"/>
      <w:pPr>
        <w:ind w:left="720" w:hanging="360"/>
      </w:pPr>
      <w:rPr>
        <w:rFonts w:ascii="Symbol" w:hAnsi="Symbol"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4BA65A3"/>
    <w:multiLevelType w:val="hybridMultilevel"/>
    <w:tmpl w:val="D466D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4F53851"/>
    <w:multiLevelType w:val="hybridMultilevel"/>
    <w:tmpl w:val="986629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AB372BE"/>
    <w:multiLevelType w:val="hybridMultilevel"/>
    <w:tmpl w:val="0D08417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B92663C"/>
    <w:multiLevelType w:val="hybridMultilevel"/>
    <w:tmpl w:val="999C88E0"/>
    <w:lvl w:ilvl="0" w:tplc="3E222E9C">
      <w:start w:val="1"/>
      <w:numFmt w:val="bullet"/>
      <w:lvlText w:val=""/>
      <w:lvlJc w:val="left"/>
      <w:pPr>
        <w:ind w:left="720" w:hanging="360"/>
      </w:pPr>
      <w:rPr>
        <w:rFonts w:ascii="Wingdings" w:hAnsi="Wingdings" w:hint="default"/>
        <w:b w:val="0"/>
        <w:i w:val="0"/>
        <w:sz w:val="28"/>
        <w:szCs w:val="2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EE7334B"/>
    <w:multiLevelType w:val="hybridMultilevel"/>
    <w:tmpl w:val="F7784B08"/>
    <w:lvl w:ilvl="0" w:tplc="BB4E3690">
      <w:start w:val="1"/>
      <w:numFmt w:val="decimal"/>
      <w:lvlText w:val="%1."/>
      <w:lvlJc w:val="left"/>
      <w:pPr>
        <w:ind w:left="720" w:hanging="360"/>
      </w:pPr>
      <w:rPr>
        <w:rFonts w:cstheme="minorBidi" w:hint="default"/>
        <w:color w:val="365F91" w:themeColor="accent1" w:themeShade="BF"/>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3291202"/>
    <w:multiLevelType w:val="hybridMultilevel"/>
    <w:tmpl w:val="EFA2C9FC"/>
    <w:lvl w:ilvl="0" w:tplc="F894D066">
      <w:start w:val="1"/>
      <w:numFmt w:val="lowerRoman"/>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37E3FDD"/>
    <w:multiLevelType w:val="hybridMultilevel"/>
    <w:tmpl w:val="7B26C4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3B22BF4"/>
    <w:multiLevelType w:val="hybridMultilevel"/>
    <w:tmpl w:val="EEF4AD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5E736E8"/>
    <w:multiLevelType w:val="hybridMultilevel"/>
    <w:tmpl w:val="4776EFC0"/>
    <w:lvl w:ilvl="0" w:tplc="41F26392">
      <w:start w:val="1"/>
      <w:numFmt w:val="decimal"/>
      <w:lvlText w:val="%1."/>
      <w:lvlJc w:val="left"/>
      <w:pPr>
        <w:ind w:left="720" w:hanging="360"/>
      </w:pPr>
      <w:rPr>
        <w:rFonts w:asciiTheme="minorHAnsi" w:hAnsiTheme="minorHAnsi" w:cstheme="minorBidi" w:hint="default"/>
        <w:b/>
        <w:color w:val="365F91" w:themeColor="accent1" w:themeShade="BF"/>
        <w:sz w:val="4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7506815"/>
    <w:multiLevelType w:val="hybridMultilevel"/>
    <w:tmpl w:val="59DE028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A512F86"/>
    <w:multiLevelType w:val="hybridMultilevel"/>
    <w:tmpl w:val="DAA209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C451429"/>
    <w:multiLevelType w:val="hybridMultilevel"/>
    <w:tmpl w:val="69067B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4AF4B54"/>
    <w:multiLevelType w:val="hybridMultilevel"/>
    <w:tmpl w:val="450A2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127C20"/>
    <w:multiLevelType w:val="hybridMultilevel"/>
    <w:tmpl w:val="D688B790"/>
    <w:lvl w:ilvl="0" w:tplc="548AC7FA">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9DE2F70"/>
    <w:multiLevelType w:val="hybridMultilevel"/>
    <w:tmpl w:val="378A230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CDE5DF3"/>
    <w:multiLevelType w:val="hybridMultilevel"/>
    <w:tmpl w:val="540CAB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E9C147D"/>
    <w:multiLevelType w:val="hybridMultilevel"/>
    <w:tmpl w:val="DBF4D0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30138FD"/>
    <w:multiLevelType w:val="hybridMultilevel"/>
    <w:tmpl w:val="CE0AEF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4C049A1"/>
    <w:multiLevelType w:val="hybridMultilevel"/>
    <w:tmpl w:val="9F88B7A8"/>
    <w:lvl w:ilvl="0" w:tplc="3E48C24E">
      <w:start w:val="1"/>
      <w:numFmt w:val="decimal"/>
      <w:lvlText w:val="%1."/>
      <w:lvlJc w:val="left"/>
      <w:pPr>
        <w:ind w:left="720" w:hanging="360"/>
      </w:pPr>
      <w:rPr>
        <w:rFonts w:cstheme="minorBidi" w:hint="default"/>
        <w:color w:val="CC0066"/>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6033313"/>
    <w:multiLevelType w:val="hybridMultilevel"/>
    <w:tmpl w:val="DCF8A67E"/>
    <w:lvl w:ilvl="0" w:tplc="31807B0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DA5012E"/>
    <w:multiLevelType w:val="multilevel"/>
    <w:tmpl w:val="118A2A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16442A"/>
    <w:multiLevelType w:val="hybridMultilevel"/>
    <w:tmpl w:val="DCF8A67E"/>
    <w:lvl w:ilvl="0" w:tplc="31807B0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5A2F114C"/>
    <w:multiLevelType w:val="hybridMultilevel"/>
    <w:tmpl w:val="63E48A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C742132"/>
    <w:multiLevelType w:val="hybridMultilevel"/>
    <w:tmpl w:val="4FB68D22"/>
    <w:lvl w:ilvl="0" w:tplc="18090001">
      <w:start w:val="1"/>
      <w:numFmt w:val="bullet"/>
      <w:lvlText w:val=""/>
      <w:lvlJc w:val="left"/>
      <w:pPr>
        <w:ind w:left="720" w:hanging="360"/>
      </w:pPr>
      <w:rPr>
        <w:rFonts w:ascii="Symbol" w:hAnsi="Symbol" w:hint="default"/>
        <w:b w:val="0"/>
        <w:i w:val="0"/>
        <w:sz w:val="28"/>
        <w:szCs w:val="2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08A63A5"/>
    <w:multiLevelType w:val="hybridMultilevel"/>
    <w:tmpl w:val="E236E9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2CF6B4A"/>
    <w:multiLevelType w:val="hybridMultilevel"/>
    <w:tmpl w:val="B5A880B4"/>
    <w:lvl w:ilvl="0" w:tplc="548AC7FA">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2D43D0E"/>
    <w:multiLevelType w:val="hybridMultilevel"/>
    <w:tmpl w:val="03F633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3A15280"/>
    <w:multiLevelType w:val="hybridMultilevel"/>
    <w:tmpl w:val="51FA7C24"/>
    <w:lvl w:ilvl="0" w:tplc="31807B0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848340B"/>
    <w:multiLevelType w:val="hybridMultilevel"/>
    <w:tmpl w:val="B4A0CE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90A551E"/>
    <w:multiLevelType w:val="hybridMultilevel"/>
    <w:tmpl w:val="68AE5B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DBA2C19"/>
    <w:multiLevelType w:val="hybridMultilevel"/>
    <w:tmpl w:val="DBD07144"/>
    <w:lvl w:ilvl="0" w:tplc="BB4E3690">
      <w:start w:val="1"/>
      <w:numFmt w:val="decimal"/>
      <w:lvlText w:val="%1."/>
      <w:lvlJc w:val="left"/>
      <w:pPr>
        <w:ind w:left="720" w:hanging="360"/>
      </w:pPr>
      <w:rPr>
        <w:rFonts w:cstheme="minorBidi" w:hint="default"/>
        <w:color w:val="365F91" w:themeColor="accent1" w:themeShade="BF"/>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408335554">
    <w:abstractNumId w:val="12"/>
  </w:num>
  <w:num w:numId="2" w16cid:durableId="1120490525">
    <w:abstractNumId w:val="33"/>
  </w:num>
  <w:num w:numId="3" w16cid:durableId="1282373048">
    <w:abstractNumId w:val="1"/>
  </w:num>
  <w:num w:numId="4" w16cid:durableId="807475124">
    <w:abstractNumId w:val="15"/>
  </w:num>
  <w:num w:numId="5" w16cid:durableId="171529726">
    <w:abstractNumId w:val="18"/>
  </w:num>
  <w:num w:numId="6" w16cid:durableId="114059739">
    <w:abstractNumId w:val="34"/>
  </w:num>
  <w:num w:numId="7" w16cid:durableId="1130975610">
    <w:abstractNumId w:val="8"/>
  </w:num>
  <w:num w:numId="8" w16cid:durableId="1441221386">
    <w:abstractNumId w:val="10"/>
  </w:num>
  <w:num w:numId="9" w16cid:durableId="886138902">
    <w:abstractNumId w:val="25"/>
  </w:num>
  <w:num w:numId="10" w16cid:durableId="1733042507">
    <w:abstractNumId w:val="20"/>
  </w:num>
  <w:num w:numId="11" w16cid:durableId="553546934">
    <w:abstractNumId w:val="16"/>
  </w:num>
  <w:num w:numId="12" w16cid:durableId="1038313845">
    <w:abstractNumId w:val="0"/>
  </w:num>
  <w:num w:numId="13" w16cid:durableId="522477061">
    <w:abstractNumId w:val="5"/>
  </w:num>
  <w:num w:numId="14" w16cid:durableId="928123790">
    <w:abstractNumId w:val="13"/>
  </w:num>
  <w:num w:numId="15" w16cid:durableId="1326086894">
    <w:abstractNumId w:val="7"/>
  </w:num>
  <w:num w:numId="16" w16cid:durableId="1374310512">
    <w:abstractNumId w:val="21"/>
  </w:num>
  <w:num w:numId="17" w16cid:durableId="1047603804">
    <w:abstractNumId w:val="24"/>
  </w:num>
  <w:num w:numId="18" w16cid:durableId="972521413">
    <w:abstractNumId w:val="19"/>
  </w:num>
  <w:num w:numId="19" w16cid:durableId="1738432343">
    <w:abstractNumId w:val="14"/>
  </w:num>
  <w:num w:numId="20" w16cid:durableId="1480533704">
    <w:abstractNumId w:val="32"/>
  </w:num>
  <w:num w:numId="21" w16cid:durableId="293294600">
    <w:abstractNumId w:val="23"/>
  </w:num>
  <w:num w:numId="22" w16cid:durableId="1563632942">
    <w:abstractNumId w:val="9"/>
  </w:num>
  <w:num w:numId="23" w16cid:durableId="490685109">
    <w:abstractNumId w:val="17"/>
  </w:num>
  <w:num w:numId="24" w16cid:durableId="1626279443">
    <w:abstractNumId w:val="22"/>
  </w:num>
  <w:num w:numId="25" w16cid:durableId="776680978">
    <w:abstractNumId w:val="27"/>
  </w:num>
  <w:num w:numId="26" w16cid:durableId="1574580955">
    <w:abstractNumId w:val="35"/>
  </w:num>
  <w:num w:numId="27" w16cid:durableId="1789008921">
    <w:abstractNumId w:val="28"/>
  </w:num>
  <w:num w:numId="28" w16cid:durableId="1967156272">
    <w:abstractNumId w:val="30"/>
  </w:num>
  <w:num w:numId="29" w16cid:durableId="1640959318">
    <w:abstractNumId w:val="2"/>
  </w:num>
  <w:num w:numId="30" w16cid:durableId="1087653974">
    <w:abstractNumId w:val="6"/>
  </w:num>
  <w:num w:numId="31" w16cid:durableId="1188910905">
    <w:abstractNumId w:val="31"/>
  </w:num>
  <w:num w:numId="32" w16cid:durableId="164824358">
    <w:abstractNumId w:val="11"/>
  </w:num>
  <w:num w:numId="33" w16cid:durableId="849680209">
    <w:abstractNumId w:val="26"/>
  </w:num>
  <w:num w:numId="34" w16cid:durableId="983200478">
    <w:abstractNumId w:val="4"/>
  </w:num>
  <w:num w:numId="35" w16cid:durableId="1582712873">
    <w:abstractNumId w:val="3"/>
  </w:num>
  <w:num w:numId="36" w16cid:durableId="418139955">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327"/>
    <w:rsid w:val="000023C1"/>
    <w:rsid w:val="0000267E"/>
    <w:rsid w:val="00004472"/>
    <w:rsid w:val="0001494A"/>
    <w:rsid w:val="00025DE8"/>
    <w:rsid w:val="0003305F"/>
    <w:rsid w:val="00035189"/>
    <w:rsid w:val="0003730B"/>
    <w:rsid w:val="000379C9"/>
    <w:rsid w:val="00041C3B"/>
    <w:rsid w:val="000458E2"/>
    <w:rsid w:val="00045A6F"/>
    <w:rsid w:val="000544F6"/>
    <w:rsid w:val="00055164"/>
    <w:rsid w:val="00056805"/>
    <w:rsid w:val="00063F3C"/>
    <w:rsid w:val="00067A62"/>
    <w:rsid w:val="0007345D"/>
    <w:rsid w:val="00073705"/>
    <w:rsid w:val="0007507B"/>
    <w:rsid w:val="00077223"/>
    <w:rsid w:val="000779E6"/>
    <w:rsid w:val="00085330"/>
    <w:rsid w:val="0009251E"/>
    <w:rsid w:val="0009289C"/>
    <w:rsid w:val="00094957"/>
    <w:rsid w:val="00096C31"/>
    <w:rsid w:val="000A3E39"/>
    <w:rsid w:val="000A5316"/>
    <w:rsid w:val="000B31AF"/>
    <w:rsid w:val="000B32E3"/>
    <w:rsid w:val="000B3420"/>
    <w:rsid w:val="000C460C"/>
    <w:rsid w:val="000C481A"/>
    <w:rsid w:val="000C713C"/>
    <w:rsid w:val="000D2BC7"/>
    <w:rsid w:val="000D4B79"/>
    <w:rsid w:val="000D6546"/>
    <w:rsid w:val="000E1F9B"/>
    <w:rsid w:val="000E22C6"/>
    <w:rsid w:val="000E534E"/>
    <w:rsid w:val="000E621D"/>
    <w:rsid w:val="000F1210"/>
    <w:rsid w:val="000F1251"/>
    <w:rsid w:val="000F3979"/>
    <w:rsid w:val="000F6EFA"/>
    <w:rsid w:val="001025C8"/>
    <w:rsid w:val="0010283A"/>
    <w:rsid w:val="00102FFF"/>
    <w:rsid w:val="00114C38"/>
    <w:rsid w:val="001159FB"/>
    <w:rsid w:val="001231F2"/>
    <w:rsid w:val="00123A46"/>
    <w:rsid w:val="00127616"/>
    <w:rsid w:val="00130044"/>
    <w:rsid w:val="001301AA"/>
    <w:rsid w:val="00131FB8"/>
    <w:rsid w:val="00133479"/>
    <w:rsid w:val="00135861"/>
    <w:rsid w:val="00142720"/>
    <w:rsid w:val="00143C50"/>
    <w:rsid w:val="00145C4C"/>
    <w:rsid w:val="00152420"/>
    <w:rsid w:val="001534F0"/>
    <w:rsid w:val="001547A7"/>
    <w:rsid w:val="00156355"/>
    <w:rsid w:val="001564DA"/>
    <w:rsid w:val="00160729"/>
    <w:rsid w:val="0016130E"/>
    <w:rsid w:val="00163327"/>
    <w:rsid w:val="00167EAE"/>
    <w:rsid w:val="00174B28"/>
    <w:rsid w:val="00175B6A"/>
    <w:rsid w:val="00181867"/>
    <w:rsid w:val="00181B48"/>
    <w:rsid w:val="001822AF"/>
    <w:rsid w:val="00187321"/>
    <w:rsid w:val="00192FB3"/>
    <w:rsid w:val="001977E3"/>
    <w:rsid w:val="0019789A"/>
    <w:rsid w:val="001A228F"/>
    <w:rsid w:val="001A3E28"/>
    <w:rsid w:val="001A7868"/>
    <w:rsid w:val="001A7975"/>
    <w:rsid w:val="001B0F1B"/>
    <w:rsid w:val="001B20D7"/>
    <w:rsid w:val="001B4D93"/>
    <w:rsid w:val="001B699C"/>
    <w:rsid w:val="001C0092"/>
    <w:rsid w:val="001C3771"/>
    <w:rsid w:val="001C520E"/>
    <w:rsid w:val="001C560F"/>
    <w:rsid w:val="001C6277"/>
    <w:rsid w:val="001D35B7"/>
    <w:rsid w:val="001D7701"/>
    <w:rsid w:val="001E15BC"/>
    <w:rsid w:val="001E218A"/>
    <w:rsid w:val="001E3F75"/>
    <w:rsid w:val="001F2A1D"/>
    <w:rsid w:val="001F4053"/>
    <w:rsid w:val="001F679B"/>
    <w:rsid w:val="001F74AB"/>
    <w:rsid w:val="00201389"/>
    <w:rsid w:val="002020ED"/>
    <w:rsid w:val="00204ACC"/>
    <w:rsid w:val="002055E0"/>
    <w:rsid w:val="00207EFC"/>
    <w:rsid w:val="0021467A"/>
    <w:rsid w:val="00214CB8"/>
    <w:rsid w:val="002173DC"/>
    <w:rsid w:val="002219F0"/>
    <w:rsid w:val="00221C6C"/>
    <w:rsid w:val="0022214C"/>
    <w:rsid w:val="00224675"/>
    <w:rsid w:val="002265F2"/>
    <w:rsid w:val="00227879"/>
    <w:rsid w:val="00230DC1"/>
    <w:rsid w:val="00230EEE"/>
    <w:rsid w:val="00233641"/>
    <w:rsid w:val="0023637E"/>
    <w:rsid w:val="0024665E"/>
    <w:rsid w:val="00255951"/>
    <w:rsid w:val="002620B4"/>
    <w:rsid w:val="00265AA1"/>
    <w:rsid w:val="00265DA6"/>
    <w:rsid w:val="002711C4"/>
    <w:rsid w:val="00276B21"/>
    <w:rsid w:val="002833DC"/>
    <w:rsid w:val="00283D22"/>
    <w:rsid w:val="002900AF"/>
    <w:rsid w:val="00296785"/>
    <w:rsid w:val="002A04FB"/>
    <w:rsid w:val="002A0B60"/>
    <w:rsid w:val="002A4074"/>
    <w:rsid w:val="002B3CD3"/>
    <w:rsid w:val="002B69C8"/>
    <w:rsid w:val="002C2ED8"/>
    <w:rsid w:val="002C3AB6"/>
    <w:rsid w:val="002C5568"/>
    <w:rsid w:val="002C61B3"/>
    <w:rsid w:val="002D4659"/>
    <w:rsid w:val="002D5F98"/>
    <w:rsid w:val="002D63FB"/>
    <w:rsid w:val="002D6BF1"/>
    <w:rsid w:val="002D778C"/>
    <w:rsid w:val="002D7A58"/>
    <w:rsid w:val="002F1806"/>
    <w:rsid w:val="002F5E10"/>
    <w:rsid w:val="00300F25"/>
    <w:rsid w:val="0031211D"/>
    <w:rsid w:val="0031796F"/>
    <w:rsid w:val="003232AF"/>
    <w:rsid w:val="00325D63"/>
    <w:rsid w:val="003274D4"/>
    <w:rsid w:val="003332BC"/>
    <w:rsid w:val="003355F9"/>
    <w:rsid w:val="00335F7A"/>
    <w:rsid w:val="003566F2"/>
    <w:rsid w:val="0035780A"/>
    <w:rsid w:val="00364D21"/>
    <w:rsid w:val="00370E1B"/>
    <w:rsid w:val="00372469"/>
    <w:rsid w:val="00375DDB"/>
    <w:rsid w:val="00386F10"/>
    <w:rsid w:val="00392AC5"/>
    <w:rsid w:val="003A3C31"/>
    <w:rsid w:val="003A444D"/>
    <w:rsid w:val="003B4E54"/>
    <w:rsid w:val="003C09C6"/>
    <w:rsid w:val="003C53EC"/>
    <w:rsid w:val="003C70C0"/>
    <w:rsid w:val="003C7717"/>
    <w:rsid w:val="003D4CAF"/>
    <w:rsid w:val="003D6905"/>
    <w:rsid w:val="003D7B75"/>
    <w:rsid w:val="003D7F48"/>
    <w:rsid w:val="003E4DEA"/>
    <w:rsid w:val="003E5AD0"/>
    <w:rsid w:val="003E5C3E"/>
    <w:rsid w:val="003F12B0"/>
    <w:rsid w:val="003F14F2"/>
    <w:rsid w:val="003F1E91"/>
    <w:rsid w:val="003F3B67"/>
    <w:rsid w:val="00402CD6"/>
    <w:rsid w:val="004039C0"/>
    <w:rsid w:val="00404FCC"/>
    <w:rsid w:val="00407C69"/>
    <w:rsid w:val="00407CEF"/>
    <w:rsid w:val="00417310"/>
    <w:rsid w:val="00420562"/>
    <w:rsid w:val="0042257E"/>
    <w:rsid w:val="00426335"/>
    <w:rsid w:val="00431375"/>
    <w:rsid w:val="004319ED"/>
    <w:rsid w:val="00441C8E"/>
    <w:rsid w:val="00444531"/>
    <w:rsid w:val="00444888"/>
    <w:rsid w:val="00454B8E"/>
    <w:rsid w:val="00457C15"/>
    <w:rsid w:val="004624D8"/>
    <w:rsid w:val="004650E9"/>
    <w:rsid w:val="00465709"/>
    <w:rsid w:val="00467A97"/>
    <w:rsid w:val="00474DA8"/>
    <w:rsid w:val="00476D99"/>
    <w:rsid w:val="0049274C"/>
    <w:rsid w:val="00493689"/>
    <w:rsid w:val="004A53B9"/>
    <w:rsid w:val="004B183E"/>
    <w:rsid w:val="004B18B0"/>
    <w:rsid w:val="004B77DD"/>
    <w:rsid w:val="004B78BE"/>
    <w:rsid w:val="004C090E"/>
    <w:rsid w:val="004C0BD9"/>
    <w:rsid w:val="004C49E3"/>
    <w:rsid w:val="004C6077"/>
    <w:rsid w:val="004D0147"/>
    <w:rsid w:val="004D2985"/>
    <w:rsid w:val="004D29F4"/>
    <w:rsid w:val="004D37A8"/>
    <w:rsid w:val="004D4802"/>
    <w:rsid w:val="004E5404"/>
    <w:rsid w:val="004F3EFF"/>
    <w:rsid w:val="004F5D6D"/>
    <w:rsid w:val="004F6DF5"/>
    <w:rsid w:val="00507B76"/>
    <w:rsid w:val="005202F1"/>
    <w:rsid w:val="00521A06"/>
    <w:rsid w:val="005229B0"/>
    <w:rsid w:val="00523C8A"/>
    <w:rsid w:val="0053077B"/>
    <w:rsid w:val="00530E38"/>
    <w:rsid w:val="00537B1A"/>
    <w:rsid w:val="005416B4"/>
    <w:rsid w:val="00544747"/>
    <w:rsid w:val="005477AC"/>
    <w:rsid w:val="00554195"/>
    <w:rsid w:val="00557566"/>
    <w:rsid w:val="005721B1"/>
    <w:rsid w:val="00582A81"/>
    <w:rsid w:val="00583C92"/>
    <w:rsid w:val="005972E4"/>
    <w:rsid w:val="005A66C7"/>
    <w:rsid w:val="005B1104"/>
    <w:rsid w:val="005B2360"/>
    <w:rsid w:val="005B23AD"/>
    <w:rsid w:val="005B3C03"/>
    <w:rsid w:val="005B5EAC"/>
    <w:rsid w:val="005B747D"/>
    <w:rsid w:val="005C25E7"/>
    <w:rsid w:val="005C4260"/>
    <w:rsid w:val="005C578C"/>
    <w:rsid w:val="005C5BA6"/>
    <w:rsid w:val="005C68C5"/>
    <w:rsid w:val="005C7336"/>
    <w:rsid w:val="005C739C"/>
    <w:rsid w:val="005C7C4B"/>
    <w:rsid w:val="005D24FC"/>
    <w:rsid w:val="005D381B"/>
    <w:rsid w:val="005E0B31"/>
    <w:rsid w:val="005E2B42"/>
    <w:rsid w:val="005E71F3"/>
    <w:rsid w:val="005E7322"/>
    <w:rsid w:val="005F4A8D"/>
    <w:rsid w:val="005F7163"/>
    <w:rsid w:val="006028BF"/>
    <w:rsid w:val="00607AB6"/>
    <w:rsid w:val="006159AC"/>
    <w:rsid w:val="00617514"/>
    <w:rsid w:val="006209B9"/>
    <w:rsid w:val="00631505"/>
    <w:rsid w:val="00631753"/>
    <w:rsid w:val="00631F34"/>
    <w:rsid w:val="00640F87"/>
    <w:rsid w:val="00641E02"/>
    <w:rsid w:val="0064242A"/>
    <w:rsid w:val="00643DDF"/>
    <w:rsid w:val="0064781B"/>
    <w:rsid w:val="0065372F"/>
    <w:rsid w:val="00655E80"/>
    <w:rsid w:val="00657E75"/>
    <w:rsid w:val="00671251"/>
    <w:rsid w:val="006718EB"/>
    <w:rsid w:val="0067228A"/>
    <w:rsid w:val="00683FCD"/>
    <w:rsid w:val="00684272"/>
    <w:rsid w:val="006874BD"/>
    <w:rsid w:val="00691AC9"/>
    <w:rsid w:val="0069284B"/>
    <w:rsid w:val="00694E5A"/>
    <w:rsid w:val="006A1449"/>
    <w:rsid w:val="006A57B8"/>
    <w:rsid w:val="006B0193"/>
    <w:rsid w:val="006B1205"/>
    <w:rsid w:val="006B4474"/>
    <w:rsid w:val="006B6E46"/>
    <w:rsid w:val="006C150D"/>
    <w:rsid w:val="006C5CF9"/>
    <w:rsid w:val="006D7096"/>
    <w:rsid w:val="006D7529"/>
    <w:rsid w:val="006E000C"/>
    <w:rsid w:val="006E1D69"/>
    <w:rsid w:val="006E57B2"/>
    <w:rsid w:val="006E7ECF"/>
    <w:rsid w:val="006F52C2"/>
    <w:rsid w:val="006F71DD"/>
    <w:rsid w:val="0070566D"/>
    <w:rsid w:val="0070582C"/>
    <w:rsid w:val="00706FBB"/>
    <w:rsid w:val="00716AAC"/>
    <w:rsid w:val="00732EA1"/>
    <w:rsid w:val="00732F2A"/>
    <w:rsid w:val="00733E8F"/>
    <w:rsid w:val="00734520"/>
    <w:rsid w:val="0073512F"/>
    <w:rsid w:val="0074156B"/>
    <w:rsid w:val="0074527C"/>
    <w:rsid w:val="00753A70"/>
    <w:rsid w:val="00757028"/>
    <w:rsid w:val="00765342"/>
    <w:rsid w:val="00770756"/>
    <w:rsid w:val="00777467"/>
    <w:rsid w:val="007965E2"/>
    <w:rsid w:val="007B2FCD"/>
    <w:rsid w:val="007B58F9"/>
    <w:rsid w:val="007B7421"/>
    <w:rsid w:val="007C4AD0"/>
    <w:rsid w:val="007D172C"/>
    <w:rsid w:val="007D17B8"/>
    <w:rsid w:val="007D21BB"/>
    <w:rsid w:val="007D4323"/>
    <w:rsid w:val="007D4826"/>
    <w:rsid w:val="007E43D2"/>
    <w:rsid w:val="007F172C"/>
    <w:rsid w:val="007F1A04"/>
    <w:rsid w:val="007F5519"/>
    <w:rsid w:val="007F5FC0"/>
    <w:rsid w:val="007F702A"/>
    <w:rsid w:val="008008A0"/>
    <w:rsid w:val="00801761"/>
    <w:rsid w:val="008056CB"/>
    <w:rsid w:val="008060AC"/>
    <w:rsid w:val="00811D30"/>
    <w:rsid w:val="00813677"/>
    <w:rsid w:val="00814250"/>
    <w:rsid w:val="00816B75"/>
    <w:rsid w:val="00820C36"/>
    <w:rsid w:val="008251A9"/>
    <w:rsid w:val="00826D84"/>
    <w:rsid w:val="00827303"/>
    <w:rsid w:val="008359C5"/>
    <w:rsid w:val="00850793"/>
    <w:rsid w:val="00861B4D"/>
    <w:rsid w:val="00870077"/>
    <w:rsid w:val="00871D52"/>
    <w:rsid w:val="0087431B"/>
    <w:rsid w:val="00874544"/>
    <w:rsid w:val="00880816"/>
    <w:rsid w:val="00880FA0"/>
    <w:rsid w:val="00882C82"/>
    <w:rsid w:val="0088434F"/>
    <w:rsid w:val="00892580"/>
    <w:rsid w:val="008A26B4"/>
    <w:rsid w:val="008A7E47"/>
    <w:rsid w:val="008B14FE"/>
    <w:rsid w:val="008B205F"/>
    <w:rsid w:val="008B7CAD"/>
    <w:rsid w:val="008C43CE"/>
    <w:rsid w:val="008C4B5E"/>
    <w:rsid w:val="008D066A"/>
    <w:rsid w:val="008D2FAC"/>
    <w:rsid w:val="008D5B9D"/>
    <w:rsid w:val="008E2E8C"/>
    <w:rsid w:val="008E470E"/>
    <w:rsid w:val="008E5347"/>
    <w:rsid w:val="008F72AF"/>
    <w:rsid w:val="00903411"/>
    <w:rsid w:val="009049A8"/>
    <w:rsid w:val="00905964"/>
    <w:rsid w:val="009112B6"/>
    <w:rsid w:val="00913F61"/>
    <w:rsid w:val="009143B9"/>
    <w:rsid w:val="00914428"/>
    <w:rsid w:val="00920F5D"/>
    <w:rsid w:val="00923024"/>
    <w:rsid w:val="00924F1B"/>
    <w:rsid w:val="009318F3"/>
    <w:rsid w:val="009345A0"/>
    <w:rsid w:val="00940448"/>
    <w:rsid w:val="00942050"/>
    <w:rsid w:val="0094432B"/>
    <w:rsid w:val="00944F73"/>
    <w:rsid w:val="009469C7"/>
    <w:rsid w:val="00965B64"/>
    <w:rsid w:val="0096692D"/>
    <w:rsid w:val="009703A2"/>
    <w:rsid w:val="0098019E"/>
    <w:rsid w:val="00982D4D"/>
    <w:rsid w:val="0098442B"/>
    <w:rsid w:val="00987166"/>
    <w:rsid w:val="0099305A"/>
    <w:rsid w:val="0099672B"/>
    <w:rsid w:val="009A45DA"/>
    <w:rsid w:val="009A6557"/>
    <w:rsid w:val="009A7E38"/>
    <w:rsid w:val="009C40C8"/>
    <w:rsid w:val="009E276B"/>
    <w:rsid w:val="009E2B71"/>
    <w:rsid w:val="009F2974"/>
    <w:rsid w:val="009F5BF0"/>
    <w:rsid w:val="00A047B7"/>
    <w:rsid w:val="00A14D8B"/>
    <w:rsid w:val="00A154E3"/>
    <w:rsid w:val="00A2059F"/>
    <w:rsid w:val="00A20A95"/>
    <w:rsid w:val="00A223B5"/>
    <w:rsid w:val="00A26078"/>
    <w:rsid w:val="00A2775C"/>
    <w:rsid w:val="00A32158"/>
    <w:rsid w:val="00A35076"/>
    <w:rsid w:val="00A36CE8"/>
    <w:rsid w:val="00A40DD1"/>
    <w:rsid w:val="00A51D5E"/>
    <w:rsid w:val="00A553CC"/>
    <w:rsid w:val="00A55786"/>
    <w:rsid w:val="00A55D2F"/>
    <w:rsid w:val="00A65C40"/>
    <w:rsid w:val="00A72819"/>
    <w:rsid w:val="00A739C1"/>
    <w:rsid w:val="00A745DE"/>
    <w:rsid w:val="00A82DE7"/>
    <w:rsid w:val="00A83F5E"/>
    <w:rsid w:val="00A85C53"/>
    <w:rsid w:val="00A95D68"/>
    <w:rsid w:val="00AA23BD"/>
    <w:rsid w:val="00AA694B"/>
    <w:rsid w:val="00AA73FB"/>
    <w:rsid w:val="00AB2D84"/>
    <w:rsid w:val="00AB3A34"/>
    <w:rsid w:val="00AB57E1"/>
    <w:rsid w:val="00AB69C4"/>
    <w:rsid w:val="00AB7E42"/>
    <w:rsid w:val="00AC7282"/>
    <w:rsid w:val="00AD16AE"/>
    <w:rsid w:val="00AD4746"/>
    <w:rsid w:val="00AD5549"/>
    <w:rsid w:val="00AD66CE"/>
    <w:rsid w:val="00AD69B4"/>
    <w:rsid w:val="00AD7E0C"/>
    <w:rsid w:val="00AE1D87"/>
    <w:rsid w:val="00AE4114"/>
    <w:rsid w:val="00AE4DAE"/>
    <w:rsid w:val="00AE51B7"/>
    <w:rsid w:val="00AF057C"/>
    <w:rsid w:val="00AF1A38"/>
    <w:rsid w:val="00AF3210"/>
    <w:rsid w:val="00B05686"/>
    <w:rsid w:val="00B142B7"/>
    <w:rsid w:val="00B168C1"/>
    <w:rsid w:val="00B20081"/>
    <w:rsid w:val="00B22091"/>
    <w:rsid w:val="00B22431"/>
    <w:rsid w:val="00B30B90"/>
    <w:rsid w:val="00B35300"/>
    <w:rsid w:val="00B4154D"/>
    <w:rsid w:val="00B4190C"/>
    <w:rsid w:val="00B425E1"/>
    <w:rsid w:val="00B43FA2"/>
    <w:rsid w:val="00B445A1"/>
    <w:rsid w:val="00B45D05"/>
    <w:rsid w:val="00B47933"/>
    <w:rsid w:val="00B54D08"/>
    <w:rsid w:val="00B7442B"/>
    <w:rsid w:val="00B748A9"/>
    <w:rsid w:val="00B85013"/>
    <w:rsid w:val="00B86DC3"/>
    <w:rsid w:val="00B96914"/>
    <w:rsid w:val="00BA0DF6"/>
    <w:rsid w:val="00BA4F25"/>
    <w:rsid w:val="00BA5A42"/>
    <w:rsid w:val="00BB0DFF"/>
    <w:rsid w:val="00BB41BD"/>
    <w:rsid w:val="00BB7D17"/>
    <w:rsid w:val="00BC10F7"/>
    <w:rsid w:val="00BC292B"/>
    <w:rsid w:val="00BD1330"/>
    <w:rsid w:val="00BD57C7"/>
    <w:rsid w:val="00BE19A9"/>
    <w:rsid w:val="00BE2EDC"/>
    <w:rsid w:val="00BE47D5"/>
    <w:rsid w:val="00BE5230"/>
    <w:rsid w:val="00BE7D5A"/>
    <w:rsid w:val="00BF1316"/>
    <w:rsid w:val="00BF60C2"/>
    <w:rsid w:val="00BF7B39"/>
    <w:rsid w:val="00C005D6"/>
    <w:rsid w:val="00C05AFA"/>
    <w:rsid w:val="00C129DC"/>
    <w:rsid w:val="00C14508"/>
    <w:rsid w:val="00C14A94"/>
    <w:rsid w:val="00C15CAB"/>
    <w:rsid w:val="00C206BF"/>
    <w:rsid w:val="00C34E00"/>
    <w:rsid w:val="00C36115"/>
    <w:rsid w:val="00C4234B"/>
    <w:rsid w:val="00C457F6"/>
    <w:rsid w:val="00C479E9"/>
    <w:rsid w:val="00C55511"/>
    <w:rsid w:val="00C64B9D"/>
    <w:rsid w:val="00C70864"/>
    <w:rsid w:val="00C73421"/>
    <w:rsid w:val="00C77D77"/>
    <w:rsid w:val="00C82DB2"/>
    <w:rsid w:val="00C82E64"/>
    <w:rsid w:val="00C831A8"/>
    <w:rsid w:val="00C84C99"/>
    <w:rsid w:val="00C87882"/>
    <w:rsid w:val="00CB0389"/>
    <w:rsid w:val="00CB0D71"/>
    <w:rsid w:val="00CB3DAA"/>
    <w:rsid w:val="00CB4177"/>
    <w:rsid w:val="00CB4AE1"/>
    <w:rsid w:val="00CB76BB"/>
    <w:rsid w:val="00CC0D8A"/>
    <w:rsid w:val="00CC2F03"/>
    <w:rsid w:val="00CC3A72"/>
    <w:rsid w:val="00CC4BCF"/>
    <w:rsid w:val="00CC5D30"/>
    <w:rsid w:val="00CD030F"/>
    <w:rsid w:val="00CD33CB"/>
    <w:rsid w:val="00CD3E70"/>
    <w:rsid w:val="00CD4B35"/>
    <w:rsid w:val="00CD74EF"/>
    <w:rsid w:val="00CE0E35"/>
    <w:rsid w:val="00CE6949"/>
    <w:rsid w:val="00CE6A36"/>
    <w:rsid w:val="00CE7014"/>
    <w:rsid w:val="00CF146B"/>
    <w:rsid w:val="00CF1C04"/>
    <w:rsid w:val="00D0234A"/>
    <w:rsid w:val="00D03E36"/>
    <w:rsid w:val="00D04D87"/>
    <w:rsid w:val="00D059A6"/>
    <w:rsid w:val="00D07AF3"/>
    <w:rsid w:val="00D10467"/>
    <w:rsid w:val="00D12621"/>
    <w:rsid w:val="00D16979"/>
    <w:rsid w:val="00D17200"/>
    <w:rsid w:val="00D26A3A"/>
    <w:rsid w:val="00D30521"/>
    <w:rsid w:val="00D3591B"/>
    <w:rsid w:val="00D35BE7"/>
    <w:rsid w:val="00D415FF"/>
    <w:rsid w:val="00D46AF8"/>
    <w:rsid w:val="00D5001D"/>
    <w:rsid w:val="00D54732"/>
    <w:rsid w:val="00D6263B"/>
    <w:rsid w:val="00D63659"/>
    <w:rsid w:val="00D649CB"/>
    <w:rsid w:val="00D702FE"/>
    <w:rsid w:val="00D71EA5"/>
    <w:rsid w:val="00D72409"/>
    <w:rsid w:val="00D73F2F"/>
    <w:rsid w:val="00D76031"/>
    <w:rsid w:val="00D86B3D"/>
    <w:rsid w:val="00D87C2E"/>
    <w:rsid w:val="00D90287"/>
    <w:rsid w:val="00D911F7"/>
    <w:rsid w:val="00D9232C"/>
    <w:rsid w:val="00DA1E3D"/>
    <w:rsid w:val="00DA40ED"/>
    <w:rsid w:val="00DA71D0"/>
    <w:rsid w:val="00DB0151"/>
    <w:rsid w:val="00DB3CB6"/>
    <w:rsid w:val="00DB630F"/>
    <w:rsid w:val="00DB73F2"/>
    <w:rsid w:val="00DC2667"/>
    <w:rsid w:val="00DC50D8"/>
    <w:rsid w:val="00DC6E49"/>
    <w:rsid w:val="00DC723A"/>
    <w:rsid w:val="00DD453B"/>
    <w:rsid w:val="00DD65F8"/>
    <w:rsid w:val="00DE5876"/>
    <w:rsid w:val="00DE5A48"/>
    <w:rsid w:val="00DF3C6D"/>
    <w:rsid w:val="00DF5835"/>
    <w:rsid w:val="00DF5901"/>
    <w:rsid w:val="00DF5E0C"/>
    <w:rsid w:val="00DF72BE"/>
    <w:rsid w:val="00E02CDE"/>
    <w:rsid w:val="00E11513"/>
    <w:rsid w:val="00E146C6"/>
    <w:rsid w:val="00E203DC"/>
    <w:rsid w:val="00E23DC0"/>
    <w:rsid w:val="00E2465D"/>
    <w:rsid w:val="00E24B97"/>
    <w:rsid w:val="00E2566F"/>
    <w:rsid w:val="00E25B1D"/>
    <w:rsid w:val="00E27E71"/>
    <w:rsid w:val="00E31BDF"/>
    <w:rsid w:val="00E31DE9"/>
    <w:rsid w:val="00E325D3"/>
    <w:rsid w:val="00E40A56"/>
    <w:rsid w:val="00E44BF3"/>
    <w:rsid w:val="00E54D70"/>
    <w:rsid w:val="00E62063"/>
    <w:rsid w:val="00E82F6D"/>
    <w:rsid w:val="00E86779"/>
    <w:rsid w:val="00E86DC9"/>
    <w:rsid w:val="00E96069"/>
    <w:rsid w:val="00EA4F26"/>
    <w:rsid w:val="00EA7326"/>
    <w:rsid w:val="00EB1B73"/>
    <w:rsid w:val="00EB4601"/>
    <w:rsid w:val="00EB4AB1"/>
    <w:rsid w:val="00EB526A"/>
    <w:rsid w:val="00EC0F43"/>
    <w:rsid w:val="00EC2362"/>
    <w:rsid w:val="00EC552C"/>
    <w:rsid w:val="00EC67B0"/>
    <w:rsid w:val="00EC6842"/>
    <w:rsid w:val="00ED2DE2"/>
    <w:rsid w:val="00ED3C76"/>
    <w:rsid w:val="00ED7E35"/>
    <w:rsid w:val="00EE05F1"/>
    <w:rsid w:val="00EE16A3"/>
    <w:rsid w:val="00EF00DF"/>
    <w:rsid w:val="00EF2B8E"/>
    <w:rsid w:val="00EF2C74"/>
    <w:rsid w:val="00EF5097"/>
    <w:rsid w:val="00EF5DFC"/>
    <w:rsid w:val="00EF6901"/>
    <w:rsid w:val="00F03069"/>
    <w:rsid w:val="00F107A8"/>
    <w:rsid w:val="00F13841"/>
    <w:rsid w:val="00F2208A"/>
    <w:rsid w:val="00F223AB"/>
    <w:rsid w:val="00F22B19"/>
    <w:rsid w:val="00F23F10"/>
    <w:rsid w:val="00F27280"/>
    <w:rsid w:val="00F32E93"/>
    <w:rsid w:val="00F3312E"/>
    <w:rsid w:val="00F3348A"/>
    <w:rsid w:val="00F34855"/>
    <w:rsid w:val="00F34C58"/>
    <w:rsid w:val="00F370F2"/>
    <w:rsid w:val="00F430EC"/>
    <w:rsid w:val="00F5095F"/>
    <w:rsid w:val="00F50AC4"/>
    <w:rsid w:val="00F56C5E"/>
    <w:rsid w:val="00F653F0"/>
    <w:rsid w:val="00F7221D"/>
    <w:rsid w:val="00F810F6"/>
    <w:rsid w:val="00F8417D"/>
    <w:rsid w:val="00F8607E"/>
    <w:rsid w:val="00F9152F"/>
    <w:rsid w:val="00F957CC"/>
    <w:rsid w:val="00F971C9"/>
    <w:rsid w:val="00FA1047"/>
    <w:rsid w:val="00FA38FE"/>
    <w:rsid w:val="00FA5D27"/>
    <w:rsid w:val="00FA68BC"/>
    <w:rsid w:val="00FB4EB1"/>
    <w:rsid w:val="00FB7019"/>
    <w:rsid w:val="00FC050D"/>
    <w:rsid w:val="00FC2CCC"/>
    <w:rsid w:val="00FC6F4F"/>
    <w:rsid w:val="00FD423D"/>
    <w:rsid w:val="00FD668A"/>
    <w:rsid w:val="00FD6736"/>
    <w:rsid w:val="00FD6E96"/>
    <w:rsid w:val="00FD725A"/>
    <w:rsid w:val="00FD7537"/>
    <w:rsid w:val="00FE276B"/>
    <w:rsid w:val="00FE5AE2"/>
    <w:rsid w:val="00FF1488"/>
    <w:rsid w:val="00FF3BEE"/>
    <w:rsid w:val="00FF4DC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6DF92"/>
  <w15:docId w15:val="{7DF38F68-7B8E-4520-BE7D-124370D03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F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0D8"/>
    <w:pPr>
      <w:ind w:left="720"/>
      <w:contextualSpacing/>
    </w:pPr>
  </w:style>
  <w:style w:type="paragraph" w:styleId="BodyText3">
    <w:name w:val="Body Text 3"/>
    <w:basedOn w:val="Normal"/>
    <w:link w:val="BodyText3Char"/>
    <w:rsid w:val="003232AF"/>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3232AF"/>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EA4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F26"/>
    <w:rPr>
      <w:rFonts w:ascii="Tahoma" w:hAnsi="Tahoma" w:cs="Tahoma"/>
      <w:sz w:val="16"/>
      <w:szCs w:val="16"/>
    </w:rPr>
  </w:style>
  <w:style w:type="paragraph" w:customStyle="1" w:styleId="Default">
    <w:name w:val="Default"/>
    <w:rsid w:val="00167EA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66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92D"/>
  </w:style>
  <w:style w:type="paragraph" w:styleId="Footer">
    <w:name w:val="footer"/>
    <w:basedOn w:val="Normal"/>
    <w:link w:val="FooterChar"/>
    <w:uiPriority w:val="99"/>
    <w:unhideWhenUsed/>
    <w:rsid w:val="009669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92D"/>
  </w:style>
  <w:style w:type="character" w:styleId="Hyperlink">
    <w:name w:val="Hyperlink"/>
    <w:basedOn w:val="DefaultParagraphFont"/>
    <w:uiPriority w:val="99"/>
    <w:unhideWhenUsed/>
    <w:rsid w:val="00DC2667"/>
    <w:rPr>
      <w:color w:val="0000FF" w:themeColor="hyperlink"/>
      <w:u w:val="single"/>
    </w:rPr>
  </w:style>
  <w:style w:type="character" w:styleId="UnresolvedMention">
    <w:name w:val="Unresolved Mention"/>
    <w:basedOn w:val="DefaultParagraphFont"/>
    <w:uiPriority w:val="99"/>
    <w:semiHidden/>
    <w:unhideWhenUsed/>
    <w:rsid w:val="00DC2667"/>
    <w:rPr>
      <w:color w:val="808080"/>
      <w:shd w:val="clear" w:color="auto" w:fill="E6E6E6"/>
    </w:rPr>
  </w:style>
  <w:style w:type="paragraph" w:styleId="NoSpacing">
    <w:name w:val="No Spacing"/>
    <w:uiPriority w:val="1"/>
    <w:qFormat/>
    <w:rsid w:val="00DF5901"/>
    <w:pPr>
      <w:spacing w:after="0" w:line="240" w:lineRule="auto"/>
    </w:pPr>
    <w:rPr>
      <w:lang w:val="en-GB"/>
    </w:rPr>
  </w:style>
  <w:style w:type="character" w:styleId="FollowedHyperlink">
    <w:name w:val="FollowedHyperlink"/>
    <w:basedOn w:val="DefaultParagraphFont"/>
    <w:uiPriority w:val="99"/>
    <w:semiHidden/>
    <w:unhideWhenUsed/>
    <w:rsid w:val="00A82DE7"/>
    <w:rPr>
      <w:color w:val="800080" w:themeColor="followedHyperlink"/>
      <w:u w:val="single"/>
    </w:rPr>
  </w:style>
  <w:style w:type="table" w:styleId="TableGrid">
    <w:name w:val="Table Grid"/>
    <w:basedOn w:val="TableNormal"/>
    <w:uiPriority w:val="39"/>
    <w:rsid w:val="00F27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feguarding@rds.ie" TargetMode="Externa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garda.ie/Stations/Default.aspx" TargetMode="Externa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www.hse.ie" TargetMode="External"/><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eguarding@rds.ie"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cid:image001.png@01D3AEE1.ACA4C330" TargetMode="External"/><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hyperlink" Target="http://www.tusla.ie"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safeguarding@rds.ie" TargetMode="External"/><Relationship Id="rId14" Type="http://schemas.openxmlformats.org/officeDocument/2006/relationships/image" Target="media/image3.png"/><Relationship Id="rId22" Type="http://schemas.openxmlformats.org/officeDocument/2006/relationships/image" Target="media/image8.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E4F32-9B2B-408E-BB1B-8663278C1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8232</Words>
  <Characters>46926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RDS</Company>
  <LinksUpToDate>false</LinksUpToDate>
  <CharactersWithSpaces>55048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Cliona Deegan</dc:creator>
  <cp:lastModifiedBy>Sandra O'Neill</cp:lastModifiedBy>
  <cp:revision>2</cp:revision>
  <cp:lastPrinted>2018-07-19T12:05:00Z</cp:lastPrinted>
  <dcterms:created xsi:type="dcterms:W3CDTF">2026-03-06T09:24:00Z</dcterms:created>
  <dcterms:modified xsi:type="dcterms:W3CDTF">2026-03-06T09:24:00Z</dcterms:modified>
</cp:coreProperties>
</file>