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96"/>
        <w:gridCol w:w="6344"/>
      </w:tblGrid>
      <w:tr w:rsidR="00787647" w:rsidRPr="00E147FB" w14:paraId="651DE635" w14:textId="77777777" w:rsidTr="00787647">
        <w:tc>
          <w:tcPr>
            <w:tcW w:w="1696" w:type="dxa"/>
          </w:tcPr>
          <w:p w14:paraId="7D6EFF95" w14:textId="77777777" w:rsidR="00787647" w:rsidRPr="00E147FB" w:rsidRDefault="00787647" w:rsidP="00030DDD">
            <w:pPr>
              <w:rPr>
                <w:b/>
                <w:bCs/>
                <w:color w:val="00033A"/>
              </w:rPr>
            </w:pPr>
            <w:r w:rsidRPr="00E147FB">
              <w:rPr>
                <w:b/>
                <w:bCs/>
                <w:color w:val="00033A"/>
              </w:rPr>
              <w:t>Job Title:</w:t>
            </w:r>
          </w:p>
        </w:tc>
        <w:tc>
          <w:tcPr>
            <w:tcW w:w="6344" w:type="dxa"/>
          </w:tcPr>
          <w:p w14:paraId="264FF95B" w14:textId="57F08ACC" w:rsidR="00787647" w:rsidRPr="00E147FB" w:rsidRDefault="00FE538D" w:rsidP="00030DDD">
            <w:r>
              <w:t xml:space="preserve">Maintenance Supervisor </w:t>
            </w:r>
          </w:p>
        </w:tc>
      </w:tr>
      <w:tr w:rsidR="00385619" w:rsidRPr="00E147FB" w14:paraId="6741CA10" w14:textId="77777777" w:rsidTr="00787647">
        <w:tc>
          <w:tcPr>
            <w:tcW w:w="1696" w:type="dxa"/>
          </w:tcPr>
          <w:p w14:paraId="4356099A" w14:textId="4B98C529" w:rsidR="00385619" w:rsidRPr="00E147FB" w:rsidRDefault="00385619" w:rsidP="00030DDD">
            <w:pPr>
              <w:rPr>
                <w:b/>
                <w:bCs/>
                <w:color w:val="00033A"/>
              </w:rPr>
            </w:pPr>
            <w:r>
              <w:rPr>
                <w:b/>
                <w:bCs/>
                <w:color w:val="00033A"/>
              </w:rPr>
              <w:t>Contract type:</w:t>
            </w:r>
          </w:p>
        </w:tc>
        <w:tc>
          <w:tcPr>
            <w:tcW w:w="6344" w:type="dxa"/>
          </w:tcPr>
          <w:p w14:paraId="56BB3735" w14:textId="1ED5AFBA" w:rsidR="00385619" w:rsidRDefault="00385619" w:rsidP="00030DDD">
            <w:r>
              <w:t xml:space="preserve">Permanent </w:t>
            </w:r>
          </w:p>
        </w:tc>
      </w:tr>
      <w:tr w:rsidR="00787647" w:rsidRPr="00E147FB" w14:paraId="0968084D" w14:textId="77777777" w:rsidTr="00787647">
        <w:tc>
          <w:tcPr>
            <w:tcW w:w="1696" w:type="dxa"/>
          </w:tcPr>
          <w:p w14:paraId="6E835F02" w14:textId="77777777" w:rsidR="00787647" w:rsidRPr="00E147FB" w:rsidRDefault="00787647" w:rsidP="00030DDD">
            <w:pPr>
              <w:rPr>
                <w:b/>
                <w:bCs/>
                <w:color w:val="00033A"/>
              </w:rPr>
            </w:pPr>
            <w:r w:rsidRPr="00E147FB">
              <w:rPr>
                <w:b/>
                <w:bCs/>
                <w:color w:val="00033A"/>
              </w:rPr>
              <w:t>Closing Date:</w:t>
            </w:r>
          </w:p>
        </w:tc>
        <w:tc>
          <w:tcPr>
            <w:tcW w:w="6344" w:type="dxa"/>
          </w:tcPr>
          <w:p w14:paraId="40E0C165" w14:textId="0C2ADE8D" w:rsidR="00787647" w:rsidRPr="00E147FB" w:rsidRDefault="004D78B0" w:rsidP="00030DDD">
            <w:r>
              <w:t>29</w:t>
            </w:r>
            <w:r w:rsidRPr="004D78B0">
              <w:rPr>
                <w:vertAlign w:val="superscript"/>
              </w:rPr>
              <w:t>th</w:t>
            </w:r>
            <w:r>
              <w:t xml:space="preserve"> </w:t>
            </w:r>
            <w:r w:rsidR="00FE538D">
              <w:t>May 2026</w:t>
            </w:r>
            <w:r w:rsidR="00C61FC3">
              <w:t xml:space="preserve"> </w:t>
            </w:r>
          </w:p>
        </w:tc>
      </w:tr>
    </w:tbl>
    <w:p w14:paraId="771325D2" w14:textId="77777777" w:rsidR="00F97ACB" w:rsidRPr="00E147FB" w:rsidRDefault="00F97ACB" w:rsidP="00022AAA">
      <w:pPr>
        <w:jc w:val="both"/>
      </w:pPr>
    </w:p>
    <w:p w14:paraId="4DAFECB2" w14:textId="1CD1AC54" w:rsidR="00787647" w:rsidRPr="00E147FB" w:rsidRDefault="00787647" w:rsidP="00022AAA">
      <w:pPr>
        <w:jc w:val="both"/>
      </w:pPr>
    </w:p>
    <w:p w14:paraId="063A6320" w14:textId="77777777" w:rsidR="00DD72E5" w:rsidRPr="00E147FB" w:rsidRDefault="00DD72E5" w:rsidP="00DD72E5">
      <w:pPr>
        <w:jc w:val="both"/>
        <w:rPr>
          <w:rFonts w:cs="Calibri"/>
          <w:b/>
          <w:bCs/>
          <w:color w:val="00033A"/>
          <w:u w:val="single"/>
        </w:rPr>
      </w:pPr>
      <w:r w:rsidRPr="00E147FB">
        <w:rPr>
          <w:rFonts w:cs="Calibri"/>
          <w:b/>
          <w:bCs/>
          <w:color w:val="00033A"/>
          <w:u w:val="single"/>
        </w:rPr>
        <w:t>About the RDS</w:t>
      </w:r>
    </w:p>
    <w:p w14:paraId="08F97DAC" w14:textId="77777777" w:rsidR="00DD72E5" w:rsidRPr="00E147FB" w:rsidRDefault="00DD72E5" w:rsidP="00DD72E5">
      <w:pPr>
        <w:jc w:val="both"/>
        <w:rPr>
          <w:b/>
          <w:bCs/>
          <w:color w:val="00033A"/>
          <w:u w:val="single"/>
        </w:rPr>
      </w:pPr>
    </w:p>
    <w:p w14:paraId="1F15B628" w14:textId="77777777" w:rsidR="00911EEE" w:rsidRPr="003B74AC" w:rsidRDefault="00911EEE" w:rsidP="00911EEE">
      <w:pPr>
        <w:jc w:val="both"/>
      </w:pPr>
      <w:r w:rsidRPr="003B74AC">
        <w:t>The Royal Dublin Society (RDS) is a social impact organisation founded nearly 300 years ago. We inspire and empower positive change across science and technology, culture enterprise, agriculture and equestrianism. We achieve this by delivering programmes, bursaries and activities on an all-island basis. Shaped by our members, donors and partners, the RDS is powered by a team of over 100 employees working in partnership with our suppliers.</w:t>
      </w:r>
    </w:p>
    <w:p w14:paraId="1EF9D88D" w14:textId="77777777" w:rsidR="00911EEE" w:rsidRPr="003B74AC" w:rsidRDefault="00911EEE" w:rsidP="00911EEE">
      <w:pPr>
        <w:jc w:val="both"/>
      </w:pPr>
    </w:p>
    <w:p w14:paraId="71F55FA7" w14:textId="77777777" w:rsidR="00911EEE" w:rsidRDefault="00911EEE" w:rsidP="00911EEE">
      <w:pPr>
        <w:jc w:val="both"/>
      </w:pPr>
      <w:r w:rsidRPr="003B74AC">
        <w:t xml:space="preserve">Our 42-acre multi-purpose venue in Dublin is unique in Ireland delivering memorable experiences across sporting, hospitality, live entertainment and exhibitions for everyone within our community. We have ignited passion for generations and welcome over 2 million visitors annually. As Ireland’s oldest non-profit organisation, we reinvest our commercial returns so everyone who visits us, uses our space or partners with us helps to inspire and empower a better Ireland. </w:t>
      </w:r>
    </w:p>
    <w:p w14:paraId="1231E15B" w14:textId="77777777" w:rsidR="00FE538D" w:rsidRDefault="00FE538D" w:rsidP="00022AAA">
      <w:pPr>
        <w:jc w:val="both"/>
        <w:rPr>
          <w:rFonts w:cs="Calibri"/>
          <w:b/>
          <w:bCs/>
          <w:color w:val="00033A"/>
          <w:u w:val="single"/>
        </w:rPr>
      </w:pPr>
    </w:p>
    <w:p w14:paraId="320C21E0" w14:textId="167C5C14" w:rsidR="004340C2" w:rsidRPr="004340C2" w:rsidRDefault="004340C2" w:rsidP="004340C2">
      <w:pPr>
        <w:jc w:val="both"/>
        <w:rPr>
          <w:rFonts w:cs="Calibri"/>
          <w:b/>
          <w:bCs/>
          <w:color w:val="00033A"/>
          <w:u w:val="single"/>
        </w:rPr>
      </w:pPr>
      <w:r w:rsidRPr="00E147FB">
        <w:rPr>
          <w:rFonts w:cs="Calibri"/>
          <w:b/>
          <w:bCs/>
          <w:color w:val="00033A"/>
          <w:u w:val="single"/>
        </w:rPr>
        <w:t xml:space="preserve">About the </w:t>
      </w:r>
      <w:r>
        <w:rPr>
          <w:rFonts w:cs="Calibri"/>
          <w:b/>
          <w:bCs/>
          <w:color w:val="00033A"/>
          <w:u w:val="single"/>
        </w:rPr>
        <w:t xml:space="preserve">Role </w:t>
      </w:r>
    </w:p>
    <w:p w14:paraId="1DA843B8" w14:textId="2C4BFBF8" w:rsidR="00FE538D" w:rsidRDefault="00FE538D" w:rsidP="00FE538D">
      <w:pPr>
        <w:spacing w:before="100" w:beforeAutospacing="1" w:after="100" w:afterAutospacing="1"/>
        <w:rPr>
          <w:lang w:val="en-US"/>
        </w:rPr>
      </w:pPr>
      <w:r w:rsidRPr="00745D27">
        <w:rPr>
          <w:lang w:val="en-US"/>
        </w:rPr>
        <w:t>We are seeking a skilled and dependable Maintenance Supervisor to oversee general maintenance operations and support day-to-day facility upkeep. This role requires a well-rounded maintenance professional with hands-on experience across multiple trades, strong initiative, and the ability to work independently while coordinating tasks efficiently.</w:t>
      </w:r>
      <w:r w:rsidR="00F76B9C">
        <w:rPr>
          <w:lang w:val="en-US"/>
        </w:rPr>
        <w:t xml:space="preserve"> They will report directly to the RDS Facilities Manager. </w:t>
      </w:r>
    </w:p>
    <w:p w14:paraId="4AB8B128" w14:textId="77777777" w:rsidR="004340C2" w:rsidRPr="004340C2" w:rsidRDefault="004340C2" w:rsidP="004340C2">
      <w:pPr>
        <w:rPr>
          <w:b/>
          <w:bCs/>
        </w:rPr>
      </w:pPr>
      <w:r w:rsidRPr="004340C2">
        <w:rPr>
          <w:b/>
          <w:bCs/>
        </w:rPr>
        <w:t>Flexible approach</w:t>
      </w:r>
    </w:p>
    <w:p w14:paraId="3CC773F7" w14:textId="3AD855DA" w:rsidR="004340C2" w:rsidRDefault="004340C2" w:rsidP="004340C2">
      <w:pPr>
        <w:rPr>
          <w:rFonts w:asciiTheme="majorHAnsi" w:hAnsiTheme="majorHAnsi"/>
        </w:rPr>
      </w:pPr>
      <w:r w:rsidRPr="006B26AE">
        <w:rPr>
          <w:rFonts w:asciiTheme="majorHAnsi" w:hAnsiTheme="majorHAnsi"/>
        </w:rPr>
        <w:t xml:space="preserve">The </w:t>
      </w:r>
      <w:r w:rsidRPr="00745D27">
        <w:rPr>
          <w:lang w:val="en-US"/>
        </w:rPr>
        <w:t xml:space="preserve">Maintenance Supervisor </w:t>
      </w:r>
      <w:r w:rsidR="00F76B9C">
        <w:rPr>
          <w:rFonts w:asciiTheme="majorHAnsi" w:hAnsiTheme="majorHAnsi"/>
        </w:rPr>
        <w:t>will</w:t>
      </w:r>
      <w:r w:rsidRPr="006B26AE">
        <w:rPr>
          <w:rFonts w:asciiTheme="majorHAnsi" w:hAnsiTheme="majorHAnsi"/>
        </w:rPr>
        <w:t xml:space="preserve"> be required to work additional hours</w:t>
      </w:r>
      <w:r w:rsidR="00F76B9C">
        <w:rPr>
          <w:rFonts w:asciiTheme="majorHAnsi" w:hAnsiTheme="majorHAnsi"/>
        </w:rPr>
        <w:t xml:space="preserve"> </w:t>
      </w:r>
      <w:r w:rsidRPr="006B26AE">
        <w:rPr>
          <w:rFonts w:asciiTheme="majorHAnsi" w:hAnsiTheme="majorHAnsi"/>
        </w:rPr>
        <w:t xml:space="preserve">including weekends, on public holidays or at other times outside normal hours of work. </w:t>
      </w:r>
    </w:p>
    <w:p w14:paraId="5016BDE2" w14:textId="77777777" w:rsidR="004340C2" w:rsidRPr="004340C2" w:rsidRDefault="004340C2" w:rsidP="004340C2">
      <w:pPr>
        <w:rPr>
          <w:rFonts w:asciiTheme="majorHAnsi" w:hAnsiTheme="majorHAnsi"/>
        </w:rPr>
      </w:pPr>
    </w:p>
    <w:p w14:paraId="2C268635" w14:textId="77777777" w:rsidR="003F5579" w:rsidRPr="004340C2" w:rsidRDefault="003F5579" w:rsidP="003F5579">
      <w:pPr>
        <w:rPr>
          <w:b/>
          <w:bCs/>
        </w:rPr>
      </w:pPr>
      <w:r w:rsidRPr="004340C2">
        <w:rPr>
          <w:b/>
          <w:bCs/>
        </w:rPr>
        <w:t>Driving Licence</w:t>
      </w:r>
    </w:p>
    <w:p w14:paraId="5CF7647C" w14:textId="77777777" w:rsidR="003F5579" w:rsidRPr="006B26AE" w:rsidRDefault="003F5579" w:rsidP="003F5579">
      <w:pPr>
        <w:rPr>
          <w:rFonts w:asciiTheme="majorHAnsi" w:hAnsiTheme="majorHAnsi"/>
        </w:rPr>
      </w:pPr>
      <w:r>
        <w:rPr>
          <w:rFonts w:asciiTheme="majorHAnsi" w:hAnsiTheme="majorHAnsi"/>
        </w:rPr>
        <w:t xml:space="preserve">A </w:t>
      </w:r>
      <w:r w:rsidRPr="006B26AE">
        <w:rPr>
          <w:rFonts w:asciiTheme="majorHAnsi" w:hAnsiTheme="majorHAnsi"/>
        </w:rPr>
        <w:t>full clean driving license</w:t>
      </w:r>
      <w:r>
        <w:rPr>
          <w:rFonts w:asciiTheme="majorHAnsi" w:hAnsiTheme="majorHAnsi"/>
        </w:rPr>
        <w:t xml:space="preserve"> is</w:t>
      </w:r>
      <w:r w:rsidRPr="006B26AE">
        <w:rPr>
          <w:rFonts w:asciiTheme="majorHAnsi" w:hAnsiTheme="majorHAnsi"/>
        </w:rPr>
        <w:t xml:space="preserve"> required</w:t>
      </w:r>
      <w:r>
        <w:rPr>
          <w:rFonts w:asciiTheme="majorHAnsi" w:hAnsiTheme="majorHAnsi"/>
        </w:rPr>
        <w:t xml:space="preserve"> for this role. </w:t>
      </w:r>
    </w:p>
    <w:p w14:paraId="248EF11E" w14:textId="77777777" w:rsidR="003F5579" w:rsidRPr="003F5579" w:rsidRDefault="003F5579" w:rsidP="003F5579">
      <w:pPr>
        <w:rPr>
          <w:rFonts w:asciiTheme="majorHAnsi" w:hAnsiTheme="majorHAnsi"/>
        </w:rPr>
      </w:pPr>
    </w:p>
    <w:p w14:paraId="3DEED67C" w14:textId="32FDC58C" w:rsidR="00FE538D" w:rsidRDefault="00365E3B" w:rsidP="00365E3B">
      <w:pPr>
        <w:jc w:val="both"/>
        <w:rPr>
          <w:b/>
          <w:bCs/>
          <w:color w:val="00033A"/>
          <w:u w:val="single"/>
        </w:rPr>
      </w:pPr>
      <w:r w:rsidRPr="00E147FB">
        <w:rPr>
          <w:b/>
          <w:bCs/>
          <w:color w:val="00033A"/>
          <w:u w:val="single"/>
        </w:rPr>
        <w:t>Key Responsibilities</w:t>
      </w:r>
    </w:p>
    <w:p w14:paraId="08B3C515" w14:textId="24879BCF" w:rsidR="00FE538D" w:rsidRPr="00745D27" w:rsidRDefault="00FE538D" w:rsidP="00FE538D">
      <w:pPr>
        <w:numPr>
          <w:ilvl w:val="0"/>
          <w:numId w:val="21"/>
        </w:numPr>
        <w:spacing w:before="100" w:beforeAutospacing="1" w:after="100" w:afterAutospacing="1" w:line="259" w:lineRule="auto"/>
      </w:pPr>
      <w:r w:rsidRPr="00745D27">
        <w:t xml:space="preserve">Perform and supervise general maintenance tasks including tiling, painting, </w:t>
      </w:r>
      <w:r w:rsidR="008129A7">
        <w:t xml:space="preserve">carpentry, and minor plumbing. </w:t>
      </w:r>
    </w:p>
    <w:p w14:paraId="739C6E4C" w14:textId="77777777" w:rsidR="00FE538D" w:rsidRPr="00745D27" w:rsidRDefault="00FE538D" w:rsidP="00FE538D">
      <w:pPr>
        <w:numPr>
          <w:ilvl w:val="0"/>
          <w:numId w:val="21"/>
        </w:numPr>
        <w:spacing w:before="100" w:beforeAutospacing="1" w:after="100" w:afterAutospacing="1" w:line="259" w:lineRule="auto"/>
      </w:pPr>
      <w:r w:rsidRPr="00745D27">
        <w:t>Diagnose and resolve maintenance issues across facilities and equipment</w:t>
      </w:r>
      <w:r>
        <w:t>.</w:t>
      </w:r>
    </w:p>
    <w:p w14:paraId="5340583D" w14:textId="77777777" w:rsidR="00FE538D" w:rsidRPr="00745D27" w:rsidRDefault="00FE538D" w:rsidP="00FE538D">
      <w:pPr>
        <w:numPr>
          <w:ilvl w:val="0"/>
          <w:numId w:val="21"/>
        </w:numPr>
        <w:spacing w:before="100" w:beforeAutospacing="1" w:after="100" w:afterAutospacing="1" w:line="259" w:lineRule="auto"/>
      </w:pPr>
      <w:r w:rsidRPr="00745D27">
        <w:t>Plan, prioritize, and execute preventative maintenance schedules</w:t>
      </w:r>
      <w:r>
        <w:t>.</w:t>
      </w:r>
    </w:p>
    <w:p w14:paraId="6685F519" w14:textId="6C849860" w:rsidR="00FE538D" w:rsidRPr="00745D27" w:rsidRDefault="00FE538D" w:rsidP="00FE538D">
      <w:pPr>
        <w:numPr>
          <w:ilvl w:val="0"/>
          <w:numId w:val="21"/>
        </w:numPr>
        <w:spacing w:before="100" w:beforeAutospacing="1" w:after="100" w:afterAutospacing="1" w:line="259" w:lineRule="auto"/>
      </w:pPr>
      <w:r w:rsidRPr="00745D27">
        <w:lastRenderedPageBreak/>
        <w:t>Operate machinery such as forklifts and telehandlers safely and effectively</w:t>
      </w:r>
      <w:r w:rsidR="008129A7">
        <w:t xml:space="preserve">. </w:t>
      </w:r>
    </w:p>
    <w:p w14:paraId="3C18B139" w14:textId="49376A7F" w:rsidR="00FE538D" w:rsidRDefault="00FE538D" w:rsidP="00FE538D">
      <w:pPr>
        <w:numPr>
          <w:ilvl w:val="0"/>
          <w:numId w:val="21"/>
        </w:numPr>
        <w:spacing w:before="100" w:beforeAutospacing="1" w:after="100" w:afterAutospacing="1" w:line="259" w:lineRule="auto"/>
      </w:pPr>
      <w:r w:rsidRPr="00745D27">
        <w:t>Ensure compliance with health and safety standards at all times</w:t>
      </w:r>
      <w:r>
        <w:t>.</w:t>
      </w:r>
      <w:r w:rsidR="005A4F51">
        <w:t xml:space="preserve"> </w:t>
      </w:r>
    </w:p>
    <w:p w14:paraId="2FAE9FF0" w14:textId="3E2719B9" w:rsidR="005A4F51" w:rsidRPr="00745D27" w:rsidRDefault="005A4F51" w:rsidP="00FE538D">
      <w:pPr>
        <w:numPr>
          <w:ilvl w:val="0"/>
          <w:numId w:val="21"/>
        </w:numPr>
        <w:spacing w:before="100" w:beforeAutospacing="1" w:after="100" w:afterAutospacing="1" w:line="259" w:lineRule="auto"/>
      </w:pPr>
      <w:r>
        <w:t xml:space="preserve">Provide guidance and supervision to a small team of Facilities General Operatives. </w:t>
      </w:r>
    </w:p>
    <w:p w14:paraId="1A53BC30" w14:textId="003FA2A6" w:rsidR="00FE538D" w:rsidRPr="00745D27" w:rsidRDefault="00FE538D" w:rsidP="00FE538D">
      <w:pPr>
        <w:numPr>
          <w:ilvl w:val="0"/>
          <w:numId w:val="21"/>
        </w:numPr>
        <w:spacing w:before="100" w:beforeAutospacing="1" w:after="100" w:afterAutospacing="1" w:line="259" w:lineRule="auto"/>
      </w:pPr>
      <w:r w:rsidRPr="00745D27">
        <w:t>Maintain accurate records of maintenance activities using MS Office tools</w:t>
      </w:r>
      <w:r w:rsidR="008129A7">
        <w:t xml:space="preserve">. </w:t>
      </w:r>
    </w:p>
    <w:p w14:paraId="1967472B" w14:textId="00495DE9" w:rsidR="00FE538D" w:rsidRPr="00745D27" w:rsidRDefault="00F76B9C" w:rsidP="00FE538D">
      <w:pPr>
        <w:numPr>
          <w:ilvl w:val="0"/>
          <w:numId w:val="21"/>
        </w:numPr>
        <w:spacing w:before="100" w:beforeAutospacing="1" w:after="100" w:afterAutospacing="1" w:line="259" w:lineRule="auto"/>
      </w:pPr>
      <w:r>
        <w:t xml:space="preserve">Act as the main point of contract for </w:t>
      </w:r>
      <w:r w:rsidR="005A4F51">
        <w:t xml:space="preserve">relevant </w:t>
      </w:r>
      <w:r>
        <w:t>contractors</w:t>
      </w:r>
      <w:r w:rsidR="00FE538D" w:rsidRPr="00745D27">
        <w:t xml:space="preserve"> </w:t>
      </w:r>
      <w:r>
        <w:t xml:space="preserve">working on site. </w:t>
      </w:r>
    </w:p>
    <w:p w14:paraId="2A220C46" w14:textId="77777777" w:rsidR="00FE538D" w:rsidRPr="00745D27" w:rsidRDefault="00FE538D" w:rsidP="00FE538D">
      <w:pPr>
        <w:numPr>
          <w:ilvl w:val="0"/>
          <w:numId w:val="21"/>
        </w:numPr>
        <w:spacing w:before="100" w:beforeAutospacing="1" w:after="100" w:afterAutospacing="1" w:line="259" w:lineRule="auto"/>
      </w:pPr>
      <w:r w:rsidRPr="00745D27">
        <w:t>Support continuous improvement of maintenance processes and systems</w:t>
      </w:r>
      <w:r>
        <w:t xml:space="preserve">. </w:t>
      </w:r>
    </w:p>
    <w:p w14:paraId="14D12065" w14:textId="77777777" w:rsidR="00022AAA" w:rsidRPr="00E147FB" w:rsidRDefault="00022AAA" w:rsidP="00022AAA">
      <w:pPr>
        <w:jc w:val="both"/>
      </w:pPr>
    </w:p>
    <w:p w14:paraId="04BA22CC" w14:textId="3078E357" w:rsidR="00F12440" w:rsidRDefault="00F12440" w:rsidP="00022AAA">
      <w:pPr>
        <w:jc w:val="both"/>
        <w:rPr>
          <w:b/>
          <w:bCs/>
          <w:color w:val="00033A"/>
          <w:u w:val="single"/>
        </w:rPr>
      </w:pPr>
      <w:r w:rsidRPr="00E147FB">
        <w:rPr>
          <w:b/>
          <w:bCs/>
          <w:color w:val="00033A"/>
          <w:u w:val="single"/>
        </w:rPr>
        <w:t>Person Specification</w:t>
      </w:r>
    </w:p>
    <w:p w14:paraId="2EE01255" w14:textId="77777777" w:rsidR="00E64A39" w:rsidRDefault="00E64A39" w:rsidP="00022AAA">
      <w:pPr>
        <w:jc w:val="both"/>
        <w:rPr>
          <w:b/>
          <w:bCs/>
          <w:color w:val="00033A"/>
          <w:u w:val="single"/>
        </w:rPr>
      </w:pPr>
    </w:p>
    <w:p w14:paraId="5DCD6542" w14:textId="3CFFA538" w:rsidR="00D66B04" w:rsidRDefault="00E64A39" w:rsidP="00E64A39">
      <w:pPr>
        <w:jc w:val="both"/>
        <w:rPr>
          <w:b/>
          <w:bCs/>
        </w:rPr>
      </w:pPr>
      <w:r>
        <w:rPr>
          <w:b/>
          <w:bCs/>
        </w:rPr>
        <w:t>Experience</w:t>
      </w:r>
      <w:r w:rsidR="00F46C76">
        <w:rPr>
          <w:b/>
          <w:bCs/>
        </w:rPr>
        <w:t xml:space="preserve"> &amp; Skills</w:t>
      </w:r>
      <w:r w:rsidRPr="00E147FB">
        <w:rPr>
          <w:b/>
          <w:bCs/>
        </w:rPr>
        <w:t>:</w:t>
      </w:r>
    </w:p>
    <w:p w14:paraId="07B622E8" w14:textId="77777777" w:rsidR="00D66B04" w:rsidRPr="00745D27" w:rsidRDefault="00D66B04" w:rsidP="00D66B04">
      <w:pPr>
        <w:numPr>
          <w:ilvl w:val="0"/>
          <w:numId w:val="21"/>
        </w:numPr>
        <w:spacing w:before="100" w:beforeAutospacing="1" w:after="100" w:afterAutospacing="1" w:line="259" w:lineRule="auto"/>
      </w:pPr>
      <w:r w:rsidRPr="00745D27">
        <w:t>Proven experience in a broad range of maintenance disciplines (tiling, painting, plumbing, basic electrics)</w:t>
      </w:r>
    </w:p>
    <w:p w14:paraId="6A452DE6" w14:textId="77777777" w:rsidR="00D66B04" w:rsidRPr="00745D27" w:rsidRDefault="00D66B04" w:rsidP="00D66B04">
      <w:pPr>
        <w:numPr>
          <w:ilvl w:val="0"/>
          <w:numId w:val="21"/>
        </w:numPr>
        <w:spacing w:before="100" w:beforeAutospacing="1" w:after="100" w:afterAutospacing="1" w:line="259" w:lineRule="auto"/>
      </w:pPr>
      <w:r w:rsidRPr="00745D27">
        <w:t>Competent in Microsoft Office (Word, Excel, Outlook)</w:t>
      </w:r>
    </w:p>
    <w:p w14:paraId="7AFECAFC" w14:textId="77777777" w:rsidR="00D66B04" w:rsidRPr="00745D27" w:rsidRDefault="00D66B04" w:rsidP="00D66B04">
      <w:pPr>
        <w:numPr>
          <w:ilvl w:val="0"/>
          <w:numId w:val="21"/>
        </w:numPr>
        <w:spacing w:before="100" w:beforeAutospacing="1" w:after="100" w:afterAutospacing="1" w:line="259" w:lineRule="auto"/>
      </w:pPr>
      <w:r w:rsidRPr="00745D27">
        <w:t>Valid driver’s licence (required)</w:t>
      </w:r>
    </w:p>
    <w:p w14:paraId="1BBE1E1C" w14:textId="77777777" w:rsidR="00D66B04" w:rsidRPr="00745D27" w:rsidRDefault="00D66B04" w:rsidP="00D66B04">
      <w:pPr>
        <w:numPr>
          <w:ilvl w:val="0"/>
          <w:numId w:val="21"/>
        </w:numPr>
        <w:spacing w:before="100" w:beforeAutospacing="1" w:after="100" w:afterAutospacing="1" w:line="259" w:lineRule="auto"/>
      </w:pPr>
      <w:r w:rsidRPr="00745D27">
        <w:t>Certification or experience operating forklifts and telehandlers (preferred)</w:t>
      </w:r>
    </w:p>
    <w:p w14:paraId="151BEB6F" w14:textId="77777777" w:rsidR="00022AAA" w:rsidRPr="00E147FB" w:rsidRDefault="00022AAA" w:rsidP="00022AAA">
      <w:pPr>
        <w:jc w:val="both"/>
        <w:rPr>
          <w:lang w:val="en-US"/>
        </w:rPr>
      </w:pPr>
    </w:p>
    <w:p w14:paraId="5FC7FBFA" w14:textId="22F72243" w:rsidR="00022AAA" w:rsidRDefault="00F46C76" w:rsidP="00D010EB">
      <w:pPr>
        <w:jc w:val="both"/>
        <w:rPr>
          <w:b/>
          <w:lang w:val="en-US"/>
        </w:rPr>
      </w:pPr>
      <w:r w:rsidRPr="00901F62">
        <w:rPr>
          <w:b/>
          <w:lang w:val="en-US"/>
        </w:rPr>
        <w:t xml:space="preserve">Personal Attributes: </w:t>
      </w:r>
    </w:p>
    <w:p w14:paraId="5FF7166E" w14:textId="77777777" w:rsidR="00992112" w:rsidRPr="00745D27" w:rsidRDefault="00992112" w:rsidP="00992112">
      <w:pPr>
        <w:numPr>
          <w:ilvl w:val="0"/>
          <w:numId w:val="21"/>
        </w:numPr>
        <w:spacing w:before="100" w:beforeAutospacing="1" w:after="100" w:afterAutospacing="1" w:line="259" w:lineRule="auto"/>
      </w:pPr>
      <w:r w:rsidRPr="00745D27">
        <w:t>Strong problem-solving skills and ability to work independently</w:t>
      </w:r>
    </w:p>
    <w:p w14:paraId="174AD446" w14:textId="5A555897" w:rsidR="00196699" w:rsidRDefault="00992112" w:rsidP="00992112">
      <w:pPr>
        <w:numPr>
          <w:ilvl w:val="0"/>
          <w:numId w:val="21"/>
        </w:numPr>
        <w:spacing w:before="100" w:beforeAutospacing="1" w:after="100" w:afterAutospacing="1" w:line="259" w:lineRule="auto"/>
      </w:pPr>
      <w:r w:rsidRPr="00745D27">
        <w:t>Self-motivated with a proactive approach to tasks</w:t>
      </w:r>
    </w:p>
    <w:p w14:paraId="5B1994E3" w14:textId="36100549" w:rsidR="00992112" w:rsidRDefault="00992112" w:rsidP="00992112">
      <w:pPr>
        <w:numPr>
          <w:ilvl w:val="0"/>
          <w:numId w:val="21"/>
        </w:numPr>
        <w:spacing w:before="100" w:beforeAutospacing="1" w:after="100" w:afterAutospacing="1" w:line="259" w:lineRule="auto"/>
      </w:pPr>
      <w:r>
        <w:t xml:space="preserve">Strong </w:t>
      </w:r>
      <w:r w:rsidRPr="00745D27">
        <w:t>communication and organizational skills</w:t>
      </w:r>
    </w:p>
    <w:p w14:paraId="7BAF6DB6" w14:textId="47846C5F" w:rsidR="00992112" w:rsidRPr="00992112" w:rsidRDefault="00992112" w:rsidP="00992112">
      <w:pPr>
        <w:numPr>
          <w:ilvl w:val="0"/>
          <w:numId w:val="21"/>
        </w:numPr>
        <w:spacing w:before="100" w:beforeAutospacing="1" w:after="100" w:afterAutospacing="1" w:line="259" w:lineRule="auto"/>
      </w:pPr>
      <w:r>
        <w:t xml:space="preserve">Ability to motivate and provide support and guidance within a team </w:t>
      </w:r>
    </w:p>
    <w:p w14:paraId="1AA11BB2" w14:textId="77777777" w:rsidR="00196699" w:rsidRDefault="00196699" w:rsidP="00022AAA">
      <w:pPr>
        <w:jc w:val="both"/>
        <w:rPr>
          <w:b/>
          <w:bCs/>
          <w:color w:val="00033A"/>
          <w:u w:val="single"/>
        </w:rPr>
      </w:pPr>
    </w:p>
    <w:p w14:paraId="575D0D17" w14:textId="2CBE4671" w:rsidR="004662E0" w:rsidRPr="00E147FB" w:rsidRDefault="004662E0" w:rsidP="00022AAA">
      <w:pPr>
        <w:jc w:val="both"/>
        <w:rPr>
          <w:b/>
          <w:bCs/>
          <w:color w:val="00033A"/>
          <w:u w:val="single"/>
        </w:rPr>
      </w:pPr>
      <w:r w:rsidRPr="00E147FB">
        <w:rPr>
          <w:b/>
          <w:bCs/>
          <w:color w:val="00033A"/>
          <w:u w:val="single"/>
        </w:rPr>
        <w:t>Application</w:t>
      </w:r>
      <w:r w:rsidR="00EE3F03" w:rsidRPr="00E147FB">
        <w:rPr>
          <w:b/>
          <w:bCs/>
          <w:color w:val="00033A"/>
          <w:u w:val="single"/>
        </w:rPr>
        <w:t xml:space="preserve"> Process and Closing Date</w:t>
      </w:r>
    </w:p>
    <w:p w14:paraId="3A9BAC49" w14:textId="77777777" w:rsidR="00365E3B" w:rsidRPr="00E147FB" w:rsidRDefault="00365E3B" w:rsidP="00022AAA">
      <w:pPr>
        <w:jc w:val="both"/>
        <w:rPr>
          <w:b/>
          <w:bCs/>
          <w:color w:val="00033A"/>
          <w:u w:val="single"/>
        </w:rPr>
      </w:pPr>
    </w:p>
    <w:p w14:paraId="27CC1B60" w14:textId="3A623199" w:rsidR="00787647" w:rsidRPr="00E147FB" w:rsidRDefault="00EE3F03" w:rsidP="00022AAA">
      <w:pPr>
        <w:jc w:val="both"/>
      </w:pPr>
      <w:r w:rsidRPr="00E147FB">
        <w:t>If you are interested in applying for this position, please email your CV</w:t>
      </w:r>
      <w:r w:rsidR="00C85801" w:rsidRPr="00E147FB">
        <w:t xml:space="preserve"> and Cover Letter</w:t>
      </w:r>
      <w:r w:rsidRPr="00E147FB">
        <w:t xml:space="preserve"> to </w:t>
      </w:r>
      <w:hyperlink r:id="rId7" w:history="1">
        <w:r w:rsidR="00F70665" w:rsidRPr="00E147FB">
          <w:rPr>
            <w:rStyle w:val="Hyperlink"/>
          </w:rPr>
          <w:t>sandra.oneill@rds.ie</w:t>
        </w:r>
      </w:hyperlink>
      <w:r w:rsidR="00022AAA" w:rsidRPr="00E147FB">
        <w:t xml:space="preserve"> </w:t>
      </w:r>
      <w:r w:rsidR="00F12440" w:rsidRPr="00E147FB">
        <w:t xml:space="preserve">with the subject line </w:t>
      </w:r>
      <w:r w:rsidR="00910807" w:rsidRPr="00652A95">
        <w:rPr>
          <w:b/>
          <w:bCs/>
        </w:rPr>
        <w:t>“</w:t>
      </w:r>
      <w:r w:rsidR="00FE538D" w:rsidRPr="00652A95">
        <w:rPr>
          <w:b/>
          <w:bCs/>
        </w:rPr>
        <w:t>Maintenance Supervisor application</w:t>
      </w:r>
      <w:r w:rsidR="00030DDD" w:rsidRPr="00652A95">
        <w:rPr>
          <w:b/>
          <w:bCs/>
        </w:rPr>
        <w:t>”</w:t>
      </w:r>
      <w:r w:rsidR="00FE538D" w:rsidRPr="00652A95">
        <w:rPr>
          <w:b/>
          <w:bCs/>
        </w:rPr>
        <w:t>.</w:t>
      </w:r>
      <w:r w:rsidR="00FE538D">
        <w:rPr>
          <w:b/>
          <w:bCs/>
        </w:rPr>
        <w:t xml:space="preserve"> </w:t>
      </w:r>
      <w:r w:rsidRPr="00E147FB">
        <w:t xml:space="preserve"> Please note that the closing date for applications is the </w:t>
      </w:r>
      <w:r w:rsidR="00910807" w:rsidRPr="003B74AC">
        <w:t xml:space="preserve">close of business </w:t>
      </w:r>
      <w:r w:rsidR="00910807" w:rsidRPr="00FE538D">
        <w:t>29th May</w:t>
      </w:r>
      <w:r w:rsidR="00FE538D" w:rsidRPr="00FE538D">
        <w:t xml:space="preserve"> </w:t>
      </w:r>
      <w:r w:rsidR="00910807" w:rsidRPr="00FE538D">
        <w:t xml:space="preserve">2026. </w:t>
      </w:r>
      <w:r w:rsidR="00385619" w:rsidRPr="00FE538D">
        <w:t xml:space="preserve"> </w:t>
      </w:r>
      <w:r w:rsidR="00F12440" w:rsidRPr="00E147FB">
        <w:t>Any applications received after this date will not be considered.</w:t>
      </w:r>
    </w:p>
    <w:p w14:paraId="5C42FA8E" w14:textId="77777777" w:rsidR="008F6952" w:rsidRPr="00E147FB" w:rsidRDefault="008F6952" w:rsidP="00030DDD"/>
    <w:p w14:paraId="1092FAC5" w14:textId="77777777" w:rsidR="008F6952" w:rsidRPr="00E147FB" w:rsidRDefault="008F6952" w:rsidP="008F6952">
      <w:pPr>
        <w:pStyle w:val="Header"/>
        <w:tabs>
          <w:tab w:val="clear" w:pos="9026"/>
        </w:tabs>
        <w:ind w:left="-784" w:right="-1357"/>
        <w:rPr>
          <w:b/>
          <w:bCs/>
          <w:highlight w:val="yellow"/>
        </w:rPr>
      </w:pPr>
    </w:p>
    <w:p w14:paraId="71AB2198" w14:textId="77777777" w:rsidR="008F6952" w:rsidRPr="00E147FB" w:rsidRDefault="008F6952" w:rsidP="008F6952">
      <w:pPr>
        <w:pStyle w:val="Header"/>
        <w:tabs>
          <w:tab w:val="clear" w:pos="9026"/>
        </w:tabs>
        <w:ind w:left="-784" w:right="-1357"/>
        <w:rPr>
          <w:b/>
          <w:bCs/>
          <w:highlight w:val="yellow"/>
        </w:rPr>
      </w:pPr>
    </w:p>
    <w:p w14:paraId="4D34AFBE" w14:textId="77777777" w:rsidR="008F6952" w:rsidRPr="00E147FB" w:rsidRDefault="008F6952" w:rsidP="008F6952">
      <w:pPr>
        <w:pStyle w:val="Header"/>
        <w:tabs>
          <w:tab w:val="clear" w:pos="9026"/>
        </w:tabs>
        <w:ind w:left="-784" w:right="-1357"/>
        <w:rPr>
          <w:b/>
          <w:bCs/>
          <w:highlight w:val="yellow"/>
        </w:rPr>
      </w:pPr>
    </w:p>
    <w:p w14:paraId="7946D8AC" w14:textId="77777777" w:rsidR="008F6952" w:rsidRPr="00E147FB" w:rsidRDefault="008F6952" w:rsidP="008F6952">
      <w:pPr>
        <w:pStyle w:val="Header"/>
        <w:tabs>
          <w:tab w:val="clear" w:pos="9026"/>
        </w:tabs>
        <w:ind w:left="-784" w:right="-1357"/>
        <w:rPr>
          <w:b/>
          <w:bCs/>
          <w:highlight w:val="yellow"/>
        </w:rPr>
      </w:pPr>
    </w:p>
    <w:p w14:paraId="15519E62" w14:textId="77777777" w:rsidR="008F6952" w:rsidRPr="00E147FB" w:rsidRDefault="008F6952" w:rsidP="00030DDD"/>
    <w:sectPr w:rsidR="008F6952" w:rsidRPr="00E147FB" w:rsidSect="008F6952">
      <w:headerReference w:type="default" r:id="rId8"/>
      <w:footerReference w:type="default" r:id="rId9"/>
      <w:headerReference w:type="first" r:id="rId10"/>
      <w:footerReference w:type="first" r:id="rId11"/>
      <w:pgSz w:w="11906" w:h="16838" w:code="9"/>
      <w:pgMar w:top="2835" w:right="2155" w:bottom="2268" w:left="1701" w:header="90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7E154" w14:textId="77777777" w:rsidR="00DA0420" w:rsidRDefault="00DA0420" w:rsidP="00993581">
      <w:r>
        <w:separator/>
      </w:r>
    </w:p>
  </w:endnote>
  <w:endnote w:type="continuationSeparator" w:id="0">
    <w:p w14:paraId="5DC5759E" w14:textId="77777777" w:rsidR="00DA0420" w:rsidRDefault="00DA0420" w:rsidP="00993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D2A0" w14:textId="77777777" w:rsidR="00282774" w:rsidRPr="00F97ACB" w:rsidRDefault="00F97ACB" w:rsidP="00F97ACB">
    <w:pPr>
      <w:pStyle w:val="Footer"/>
      <w:pBdr>
        <w:top w:val="single" w:sz="4" w:space="19" w:color="00033A" w:themeColor="text2"/>
      </w:pBdr>
      <w:tabs>
        <w:tab w:val="clear" w:pos="9026"/>
      </w:tabs>
      <w:ind w:left="5711" w:right="-1357"/>
      <w:jc w:val="right"/>
    </w:pPr>
    <w:r>
      <w:rPr>
        <w:noProof/>
      </w:rPr>
      <w:drawing>
        <wp:inline distT="0" distB="0" distL="0" distR="0" wp14:anchorId="21DA02A7" wp14:editId="43A477BE">
          <wp:extent cx="2295525" cy="85725"/>
          <wp:effectExtent l="0" t="0" r="5715" b="0"/>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95525" cy="857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9184" w14:textId="77777777" w:rsidR="00993581" w:rsidRDefault="00993581" w:rsidP="00282774">
    <w:pPr>
      <w:pStyle w:val="Footer"/>
      <w:pBdr>
        <w:top w:val="single" w:sz="4" w:space="19" w:color="00033A" w:themeColor="text2"/>
      </w:pBdr>
      <w:tabs>
        <w:tab w:val="clear" w:pos="9026"/>
      </w:tabs>
      <w:ind w:left="5711" w:right="-1357"/>
      <w:jc w:val="right"/>
    </w:pPr>
    <w:r>
      <w:rPr>
        <w:noProof/>
      </w:rPr>
      <w:drawing>
        <wp:inline distT="0" distB="0" distL="0" distR="0" wp14:anchorId="37EE720E" wp14:editId="519A659E">
          <wp:extent cx="2295525" cy="85725"/>
          <wp:effectExtent l="0" t="0" r="5715" b="0"/>
          <wp:docPr id="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95525" cy="857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98DB5" w14:textId="77777777" w:rsidR="00DA0420" w:rsidRDefault="00DA0420" w:rsidP="00993581">
      <w:r>
        <w:separator/>
      </w:r>
    </w:p>
  </w:footnote>
  <w:footnote w:type="continuationSeparator" w:id="0">
    <w:p w14:paraId="794FEA5F" w14:textId="77777777" w:rsidR="00DA0420" w:rsidRDefault="00DA0420" w:rsidP="00993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1153" w14:textId="77777777" w:rsidR="00030DDD" w:rsidRPr="00030DDD" w:rsidRDefault="00F97ACB" w:rsidP="008F6952">
    <w:pPr>
      <w:pStyle w:val="Header"/>
      <w:tabs>
        <w:tab w:val="clear" w:pos="9026"/>
      </w:tabs>
      <w:ind w:left="-784" w:right="-1357"/>
      <w:rPr>
        <w:sz w:val="18"/>
        <w:szCs w:val="18"/>
      </w:rPr>
    </w:pPr>
    <w:r w:rsidRPr="00030DDD">
      <w:rPr>
        <w:noProof/>
        <w:sz w:val="18"/>
        <w:szCs w:val="18"/>
      </w:rPr>
      <w:drawing>
        <wp:anchor distT="0" distB="0" distL="114300" distR="114300" simplePos="0" relativeHeight="251663360" behindDoc="0" locked="0" layoutInCell="1" allowOverlap="1" wp14:anchorId="2E345F58" wp14:editId="2A3A83AB">
          <wp:simplePos x="0" y="0"/>
          <wp:positionH relativeFrom="rightMargin">
            <wp:align>left</wp:align>
          </wp:positionH>
          <wp:positionV relativeFrom="paragraph">
            <wp:posOffset>-273473</wp:posOffset>
          </wp:positionV>
          <wp:extent cx="863600" cy="1359535"/>
          <wp:effectExtent l="0" t="0" r="0" b="0"/>
          <wp:wrapNone/>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3600" cy="13595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4372" w14:textId="77777777" w:rsidR="00993581" w:rsidRDefault="00282774" w:rsidP="00FB5908">
    <w:pPr>
      <w:pStyle w:val="Header"/>
      <w:tabs>
        <w:tab w:val="clear" w:pos="9026"/>
      </w:tabs>
      <w:ind w:left="-784" w:right="-1357"/>
    </w:pPr>
    <w:r>
      <w:rPr>
        <w:noProof/>
      </w:rPr>
      <w:drawing>
        <wp:anchor distT="0" distB="0" distL="114300" distR="114300" simplePos="0" relativeHeight="251661312" behindDoc="0" locked="0" layoutInCell="1" allowOverlap="1" wp14:anchorId="17927AE9" wp14:editId="6981E9AD">
          <wp:simplePos x="0" y="0"/>
          <wp:positionH relativeFrom="rightMargin">
            <wp:align>left</wp:align>
          </wp:positionH>
          <wp:positionV relativeFrom="paragraph">
            <wp:posOffset>-273473</wp:posOffset>
          </wp:positionV>
          <wp:extent cx="863600" cy="1359535"/>
          <wp:effectExtent l="0" t="0" r="0" b="0"/>
          <wp:wrapNone/>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3600" cy="1359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0F"/>
    <w:multiLevelType w:val="hybridMultilevel"/>
    <w:tmpl w:val="B2505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D876C4"/>
    <w:multiLevelType w:val="hybridMultilevel"/>
    <w:tmpl w:val="F534749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13D33463"/>
    <w:multiLevelType w:val="hybridMultilevel"/>
    <w:tmpl w:val="0D12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F2BC1"/>
    <w:multiLevelType w:val="hybridMultilevel"/>
    <w:tmpl w:val="955C71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7218FC"/>
    <w:multiLevelType w:val="hybridMultilevel"/>
    <w:tmpl w:val="80A476DC"/>
    <w:lvl w:ilvl="0" w:tplc="5FB63C8A">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F163615"/>
    <w:multiLevelType w:val="hybridMultilevel"/>
    <w:tmpl w:val="72CEA8A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1B5A8B"/>
    <w:multiLevelType w:val="hybridMultilevel"/>
    <w:tmpl w:val="2AE04A2C"/>
    <w:lvl w:ilvl="0" w:tplc="04B4D2D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7" w15:restartNumberingAfterBreak="0">
    <w:nsid w:val="2F4A7045"/>
    <w:multiLevelType w:val="hybridMultilevel"/>
    <w:tmpl w:val="F964F282"/>
    <w:lvl w:ilvl="0" w:tplc="1809000F">
      <w:start w:val="1"/>
      <w:numFmt w:val="decimal"/>
      <w:lvlText w:val="%1."/>
      <w:lvlJc w:val="left"/>
      <w:pPr>
        <w:ind w:left="720" w:hanging="360"/>
      </w:pPr>
      <w:rPr>
        <w:rFonts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0404624"/>
    <w:multiLevelType w:val="multilevel"/>
    <w:tmpl w:val="8748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444ACF"/>
    <w:multiLevelType w:val="multilevel"/>
    <w:tmpl w:val="C22A3F3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31D202F7"/>
    <w:multiLevelType w:val="hybridMultilevel"/>
    <w:tmpl w:val="BF361AA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3B4F7B73"/>
    <w:multiLevelType w:val="hybridMultilevel"/>
    <w:tmpl w:val="D680AF1E"/>
    <w:lvl w:ilvl="0" w:tplc="C518C356">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4D97000"/>
    <w:multiLevelType w:val="hybridMultilevel"/>
    <w:tmpl w:val="0C02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B5188"/>
    <w:multiLevelType w:val="hybridMultilevel"/>
    <w:tmpl w:val="115C5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DE0590"/>
    <w:multiLevelType w:val="hybridMultilevel"/>
    <w:tmpl w:val="03BC999E"/>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201360D"/>
    <w:multiLevelType w:val="multilevel"/>
    <w:tmpl w:val="7A94FF8E"/>
    <w:lvl w:ilvl="0">
      <w:start w:val="9"/>
      <w:numFmt w:val="bullet"/>
      <w:lvlText w:val="-"/>
      <w:lvlJc w:val="left"/>
      <w:pPr>
        <w:tabs>
          <w:tab w:val="num" w:pos="720"/>
        </w:tabs>
        <w:ind w:left="720" w:hanging="360"/>
      </w:pPr>
      <w:rPr>
        <w:rFonts w:ascii="Source Sans Pro" w:eastAsiaTheme="minorHAnsi" w:hAnsi="Source Sans Pro"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EF7D30"/>
    <w:multiLevelType w:val="multilevel"/>
    <w:tmpl w:val="8A8A5FBC"/>
    <w:lvl w:ilvl="0">
      <w:start w:val="9"/>
      <w:numFmt w:val="bullet"/>
      <w:lvlText w:val="-"/>
      <w:lvlJc w:val="left"/>
      <w:pPr>
        <w:tabs>
          <w:tab w:val="num" w:pos="720"/>
        </w:tabs>
        <w:ind w:left="720" w:hanging="360"/>
      </w:pPr>
      <w:rPr>
        <w:rFonts w:ascii="Source Sans Pro" w:eastAsiaTheme="minorHAnsi" w:hAnsi="Source Sans Pro"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676830"/>
    <w:multiLevelType w:val="hybridMultilevel"/>
    <w:tmpl w:val="A1EA0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E1858C6"/>
    <w:multiLevelType w:val="hybridMultilevel"/>
    <w:tmpl w:val="CF6AD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16D3C55"/>
    <w:multiLevelType w:val="hybridMultilevel"/>
    <w:tmpl w:val="755E3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35C600D"/>
    <w:multiLevelType w:val="hybridMultilevel"/>
    <w:tmpl w:val="3814DB3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1" w15:restartNumberingAfterBreak="0">
    <w:nsid w:val="767A059B"/>
    <w:multiLevelType w:val="hybridMultilevel"/>
    <w:tmpl w:val="955C71C2"/>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1998927">
    <w:abstractNumId w:val="2"/>
  </w:num>
  <w:num w:numId="2" w16cid:durableId="456610408">
    <w:abstractNumId w:val="13"/>
  </w:num>
  <w:num w:numId="3" w16cid:durableId="447773152">
    <w:abstractNumId w:val="17"/>
  </w:num>
  <w:num w:numId="4" w16cid:durableId="106967755">
    <w:abstractNumId w:val="0"/>
  </w:num>
  <w:num w:numId="5" w16cid:durableId="1223062885">
    <w:abstractNumId w:val="12"/>
  </w:num>
  <w:num w:numId="6" w16cid:durableId="7836924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60214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6340674">
    <w:abstractNumId w:val="20"/>
  </w:num>
  <w:num w:numId="9" w16cid:durableId="787970038">
    <w:abstractNumId w:val="19"/>
  </w:num>
  <w:num w:numId="10" w16cid:durableId="1355184122">
    <w:abstractNumId w:val="7"/>
  </w:num>
  <w:num w:numId="11" w16cid:durableId="1286229610">
    <w:abstractNumId w:val="18"/>
  </w:num>
  <w:num w:numId="12" w16cid:durableId="2075394889">
    <w:abstractNumId w:val="5"/>
  </w:num>
  <w:num w:numId="13" w16cid:durableId="435056083">
    <w:abstractNumId w:val="14"/>
  </w:num>
  <w:num w:numId="14" w16cid:durableId="901019263">
    <w:abstractNumId w:val="21"/>
  </w:num>
  <w:num w:numId="15" w16cid:durableId="1472402078">
    <w:abstractNumId w:val="3"/>
  </w:num>
  <w:num w:numId="16" w16cid:durableId="53824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7123580">
    <w:abstractNumId w:val="4"/>
  </w:num>
  <w:num w:numId="18" w16cid:durableId="1206135512">
    <w:abstractNumId w:val="6"/>
  </w:num>
  <w:num w:numId="19" w16cid:durableId="457073281">
    <w:abstractNumId w:val="11"/>
  </w:num>
  <w:num w:numId="20" w16cid:durableId="1805736740">
    <w:abstractNumId w:val="16"/>
  </w:num>
  <w:num w:numId="21" w16cid:durableId="152533361">
    <w:abstractNumId w:val="8"/>
  </w:num>
  <w:num w:numId="22" w16cid:durableId="13934315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AA"/>
    <w:rsid w:val="00004141"/>
    <w:rsid w:val="0000473A"/>
    <w:rsid w:val="00022AAA"/>
    <w:rsid w:val="00030DDD"/>
    <w:rsid w:val="00030F82"/>
    <w:rsid w:val="000619B1"/>
    <w:rsid w:val="0008282E"/>
    <w:rsid w:val="000911FA"/>
    <w:rsid w:val="000D5045"/>
    <w:rsid w:val="000F6BF8"/>
    <w:rsid w:val="00103CEC"/>
    <w:rsid w:val="001202A2"/>
    <w:rsid w:val="00196699"/>
    <w:rsid w:val="002137E7"/>
    <w:rsid w:val="00274929"/>
    <w:rsid w:val="00282774"/>
    <w:rsid w:val="00300252"/>
    <w:rsid w:val="003005F8"/>
    <w:rsid w:val="003140F6"/>
    <w:rsid w:val="00331C16"/>
    <w:rsid w:val="00363821"/>
    <w:rsid w:val="00365E3B"/>
    <w:rsid w:val="00385619"/>
    <w:rsid w:val="00397DB7"/>
    <w:rsid w:val="003C0907"/>
    <w:rsid w:val="003E591A"/>
    <w:rsid w:val="003F38EA"/>
    <w:rsid w:val="003F5579"/>
    <w:rsid w:val="00432620"/>
    <w:rsid w:val="004340C2"/>
    <w:rsid w:val="00461F3F"/>
    <w:rsid w:val="004662E0"/>
    <w:rsid w:val="004B1EE5"/>
    <w:rsid w:val="004D28F4"/>
    <w:rsid w:val="004D78B0"/>
    <w:rsid w:val="00544279"/>
    <w:rsid w:val="005A4F51"/>
    <w:rsid w:val="005C519D"/>
    <w:rsid w:val="006121F8"/>
    <w:rsid w:val="00652A95"/>
    <w:rsid w:val="006C2024"/>
    <w:rsid w:val="006C378D"/>
    <w:rsid w:val="006D763E"/>
    <w:rsid w:val="006E7EA3"/>
    <w:rsid w:val="006F045E"/>
    <w:rsid w:val="00716C37"/>
    <w:rsid w:val="00721A58"/>
    <w:rsid w:val="007440F6"/>
    <w:rsid w:val="00750E76"/>
    <w:rsid w:val="00787647"/>
    <w:rsid w:val="007A7086"/>
    <w:rsid w:val="008129A7"/>
    <w:rsid w:val="00841B40"/>
    <w:rsid w:val="00841E11"/>
    <w:rsid w:val="00870616"/>
    <w:rsid w:val="008841E6"/>
    <w:rsid w:val="008A2514"/>
    <w:rsid w:val="008B27A7"/>
    <w:rsid w:val="008E6F64"/>
    <w:rsid w:val="008F6952"/>
    <w:rsid w:val="0090135E"/>
    <w:rsid w:val="00901F62"/>
    <w:rsid w:val="00910807"/>
    <w:rsid w:val="00911EEE"/>
    <w:rsid w:val="00936693"/>
    <w:rsid w:val="00992112"/>
    <w:rsid w:val="00993581"/>
    <w:rsid w:val="009E0063"/>
    <w:rsid w:val="009E728F"/>
    <w:rsid w:val="00A020B1"/>
    <w:rsid w:val="00A67B13"/>
    <w:rsid w:val="00A8120F"/>
    <w:rsid w:val="00AB1BD2"/>
    <w:rsid w:val="00B12E39"/>
    <w:rsid w:val="00B66FF0"/>
    <w:rsid w:val="00C24B9C"/>
    <w:rsid w:val="00C5257F"/>
    <w:rsid w:val="00C61FC3"/>
    <w:rsid w:val="00C85801"/>
    <w:rsid w:val="00D010EB"/>
    <w:rsid w:val="00D0487B"/>
    <w:rsid w:val="00D66B04"/>
    <w:rsid w:val="00D9415B"/>
    <w:rsid w:val="00DA0420"/>
    <w:rsid w:val="00DB783D"/>
    <w:rsid w:val="00DC7443"/>
    <w:rsid w:val="00DD72E5"/>
    <w:rsid w:val="00E147FB"/>
    <w:rsid w:val="00E21D01"/>
    <w:rsid w:val="00E64A39"/>
    <w:rsid w:val="00EE3F03"/>
    <w:rsid w:val="00F12440"/>
    <w:rsid w:val="00F231C1"/>
    <w:rsid w:val="00F46C76"/>
    <w:rsid w:val="00F619C2"/>
    <w:rsid w:val="00F70157"/>
    <w:rsid w:val="00F70665"/>
    <w:rsid w:val="00F76B9C"/>
    <w:rsid w:val="00F93B10"/>
    <w:rsid w:val="00F97ACB"/>
    <w:rsid w:val="00FB5908"/>
    <w:rsid w:val="00FE5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D7746"/>
  <w15:docId w15:val="{2BF9A744-10C9-4744-834F-49587F74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semiHidden/>
    <w:qFormat/>
    <w:rsid w:val="000619B1"/>
    <w:pPr>
      <w:spacing w:after="0" w:line="240" w:lineRule="auto"/>
    </w:pPr>
  </w:style>
  <w:style w:type="paragraph" w:styleId="Heading1">
    <w:name w:val="heading 1"/>
    <w:basedOn w:val="RDSHeading1"/>
    <w:next w:val="Normal"/>
    <w:link w:val="Heading1Char"/>
    <w:uiPriority w:val="1"/>
    <w:semiHidden/>
    <w:qFormat/>
    <w:rsid w:val="000911FA"/>
    <w:pPr>
      <w:outlineLvl w:val="0"/>
    </w:pPr>
  </w:style>
  <w:style w:type="paragraph" w:styleId="Heading2">
    <w:name w:val="heading 2"/>
    <w:basedOn w:val="RDSReportContents"/>
    <w:next w:val="Normal"/>
    <w:link w:val="Heading2Char"/>
    <w:uiPriority w:val="2"/>
    <w:semiHidden/>
    <w:qFormat/>
    <w:rsid w:val="0000473A"/>
    <w:pPr>
      <w:outlineLvl w:val="1"/>
    </w:pPr>
    <w:rPr>
      <w:color w:val="00033A" w:themeColor="text2"/>
    </w:rPr>
  </w:style>
  <w:style w:type="paragraph" w:styleId="Heading3">
    <w:name w:val="heading 3"/>
    <w:basedOn w:val="Heading1"/>
    <w:next w:val="Normal"/>
    <w:link w:val="Heading3Char"/>
    <w:uiPriority w:val="3"/>
    <w:semiHidden/>
    <w:qFormat/>
    <w:rsid w:val="000911FA"/>
    <w:pPr>
      <w:spacing w:line="320" w:lineRule="exact"/>
      <w:outlineLvl w:val="2"/>
    </w:pPr>
    <w:rPr>
      <w:b w:val="0"/>
      <w:bCs w:val="0"/>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0473A"/>
    <w:pPr>
      <w:spacing w:line="320" w:lineRule="exact"/>
    </w:pPr>
    <w:rPr>
      <w:color w:val="000000" w:themeColor="text1"/>
      <w:sz w:val="21"/>
    </w:rPr>
  </w:style>
  <w:style w:type="character" w:customStyle="1" w:styleId="BodyTextChar">
    <w:name w:val="Body Text Char"/>
    <w:basedOn w:val="DefaultParagraphFont"/>
    <w:link w:val="BodyText"/>
    <w:rsid w:val="000619B1"/>
    <w:rPr>
      <w:color w:val="000000" w:themeColor="text1"/>
      <w:sz w:val="21"/>
    </w:rPr>
  </w:style>
  <w:style w:type="paragraph" w:customStyle="1" w:styleId="RDSHeading1">
    <w:name w:val="RDS Heading 1"/>
    <w:basedOn w:val="BodyText"/>
    <w:semiHidden/>
    <w:qFormat/>
    <w:rsid w:val="0000473A"/>
    <w:pPr>
      <w:spacing w:line="560" w:lineRule="exact"/>
    </w:pPr>
    <w:rPr>
      <w:b/>
      <w:bCs/>
      <w:color w:val="00033A" w:themeColor="text2"/>
      <w:sz w:val="48"/>
      <w:szCs w:val="48"/>
    </w:rPr>
  </w:style>
  <w:style w:type="paragraph" w:customStyle="1" w:styleId="RDSReportContents">
    <w:name w:val="RDS Report Contents"/>
    <w:basedOn w:val="RDSHeading1"/>
    <w:uiPriority w:val="1"/>
    <w:semiHidden/>
    <w:qFormat/>
    <w:rsid w:val="0000473A"/>
    <w:rPr>
      <w:b w:val="0"/>
      <w:bCs w:val="0"/>
      <w:color w:val="8DC63F" w:themeColor="accent2"/>
    </w:rPr>
  </w:style>
  <w:style w:type="character" w:customStyle="1" w:styleId="Heading2Char">
    <w:name w:val="Heading 2 Char"/>
    <w:basedOn w:val="DefaultParagraphFont"/>
    <w:link w:val="Heading2"/>
    <w:uiPriority w:val="2"/>
    <w:semiHidden/>
    <w:rsid w:val="000911FA"/>
    <w:rPr>
      <w:color w:val="00033A" w:themeColor="text2"/>
      <w:sz w:val="48"/>
      <w:szCs w:val="48"/>
    </w:rPr>
  </w:style>
  <w:style w:type="paragraph" w:customStyle="1" w:styleId="RDSHeading2">
    <w:name w:val="RDS Heading 2"/>
    <w:basedOn w:val="Heading2"/>
    <w:uiPriority w:val="2"/>
    <w:semiHidden/>
    <w:qFormat/>
    <w:rsid w:val="0000473A"/>
  </w:style>
  <w:style w:type="character" w:customStyle="1" w:styleId="Heading1Char">
    <w:name w:val="Heading 1 Char"/>
    <w:basedOn w:val="DefaultParagraphFont"/>
    <w:link w:val="Heading1"/>
    <w:uiPriority w:val="1"/>
    <w:semiHidden/>
    <w:rsid w:val="000911FA"/>
    <w:rPr>
      <w:b/>
      <w:bCs/>
      <w:color w:val="00033A" w:themeColor="text2"/>
      <w:sz w:val="48"/>
      <w:szCs w:val="48"/>
    </w:rPr>
  </w:style>
  <w:style w:type="character" w:customStyle="1" w:styleId="Heading3Char">
    <w:name w:val="Heading 3 Char"/>
    <w:basedOn w:val="DefaultParagraphFont"/>
    <w:link w:val="Heading3"/>
    <w:uiPriority w:val="3"/>
    <w:semiHidden/>
    <w:rsid w:val="000911FA"/>
    <w:rPr>
      <w:color w:val="00033A" w:themeColor="text2"/>
      <w:sz w:val="25"/>
      <w:szCs w:val="25"/>
    </w:rPr>
  </w:style>
  <w:style w:type="paragraph" w:customStyle="1" w:styleId="RDSSubheading1">
    <w:name w:val="RDS Subheading 1"/>
    <w:basedOn w:val="Heading3"/>
    <w:uiPriority w:val="3"/>
    <w:semiHidden/>
    <w:qFormat/>
    <w:rsid w:val="000911FA"/>
  </w:style>
  <w:style w:type="paragraph" w:customStyle="1" w:styleId="RDSSubheading2">
    <w:name w:val="RDS Subheading 2"/>
    <w:basedOn w:val="RDSSubheading1"/>
    <w:uiPriority w:val="4"/>
    <w:semiHidden/>
    <w:qFormat/>
    <w:rsid w:val="000911FA"/>
    <w:rPr>
      <w:b/>
      <w:bCs/>
      <w:sz w:val="21"/>
      <w:szCs w:val="21"/>
    </w:rPr>
  </w:style>
  <w:style w:type="paragraph" w:styleId="Header">
    <w:name w:val="header"/>
    <w:basedOn w:val="Normal"/>
    <w:link w:val="HeaderChar"/>
    <w:uiPriority w:val="99"/>
    <w:semiHidden/>
    <w:rsid w:val="00993581"/>
    <w:pPr>
      <w:tabs>
        <w:tab w:val="center" w:pos="4513"/>
        <w:tab w:val="right" w:pos="9026"/>
      </w:tabs>
    </w:pPr>
  </w:style>
  <w:style w:type="character" w:customStyle="1" w:styleId="HeaderChar">
    <w:name w:val="Header Char"/>
    <w:basedOn w:val="DefaultParagraphFont"/>
    <w:link w:val="Header"/>
    <w:uiPriority w:val="99"/>
    <w:semiHidden/>
    <w:rsid w:val="00993581"/>
  </w:style>
  <w:style w:type="paragraph" w:styleId="Footer">
    <w:name w:val="footer"/>
    <w:basedOn w:val="Normal"/>
    <w:link w:val="FooterChar"/>
    <w:uiPriority w:val="99"/>
    <w:semiHidden/>
    <w:rsid w:val="00993581"/>
    <w:pPr>
      <w:tabs>
        <w:tab w:val="center" w:pos="4513"/>
        <w:tab w:val="right" w:pos="9026"/>
      </w:tabs>
    </w:pPr>
  </w:style>
  <w:style w:type="character" w:customStyle="1" w:styleId="FooterChar">
    <w:name w:val="Footer Char"/>
    <w:basedOn w:val="DefaultParagraphFont"/>
    <w:link w:val="Footer"/>
    <w:uiPriority w:val="99"/>
    <w:semiHidden/>
    <w:rsid w:val="00993581"/>
  </w:style>
  <w:style w:type="paragraph" w:styleId="ListParagraph">
    <w:name w:val="List Paragraph"/>
    <w:basedOn w:val="Normal"/>
    <w:uiPriority w:val="34"/>
    <w:qFormat/>
    <w:rsid w:val="006121F8"/>
    <w:pPr>
      <w:spacing w:line="312" w:lineRule="auto"/>
      <w:contextualSpacing/>
    </w:pPr>
    <w:rPr>
      <w:rFonts w:ascii="Arial" w:hAnsi="Arial"/>
      <w:sz w:val="20"/>
      <w:szCs w:val="24"/>
    </w:rPr>
  </w:style>
  <w:style w:type="paragraph" w:styleId="Title">
    <w:name w:val="Title"/>
    <w:basedOn w:val="Normal"/>
    <w:next w:val="Normal"/>
    <w:link w:val="TitleChar"/>
    <w:qFormat/>
    <w:rsid w:val="006121F8"/>
    <w:pPr>
      <w:spacing w:after="240" w:line="312" w:lineRule="auto"/>
    </w:pPr>
    <w:rPr>
      <w:rFonts w:ascii="Arial" w:hAnsi="Arial"/>
      <w:b/>
      <w:sz w:val="40"/>
      <w:szCs w:val="32"/>
    </w:rPr>
  </w:style>
  <w:style w:type="character" w:customStyle="1" w:styleId="TitleChar">
    <w:name w:val="Title Char"/>
    <w:basedOn w:val="DefaultParagraphFont"/>
    <w:link w:val="Title"/>
    <w:rsid w:val="006121F8"/>
    <w:rPr>
      <w:rFonts w:ascii="Arial" w:hAnsi="Arial"/>
      <w:b/>
      <w:sz w:val="40"/>
      <w:szCs w:val="32"/>
    </w:rPr>
  </w:style>
  <w:style w:type="table" w:styleId="TableGrid">
    <w:name w:val="Table Grid"/>
    <w:basedOn w:val="TableNormal"/>
    <w:uiPriority w:val="59"/>
    <w:rsid w:val="00787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12440"/>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22AAA"/>
    <w:rPr>
      <w:color w:val="00033A" w:themeColor="hyperlink"/>
      <w:u w:val="single"/>
    </w:rPr>
  </w:style>
  <w:style w:type="character" w:styleId="UnresolvedMention">
    <w:name w:val="Unresolved Mention"/>
    <w:basedOn w:val="DefaultParagraphFont"/>
    <w:uiPriority w:val="99"/>
    <w:semiHidden/>
    <w:unhideWhenUsed/>
    <w:rsid w:val="00022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746077">
      <w:bodyDiv w:val="1"/>
      <w:marLeft w:val="0"/>
      <w:marRight w:val="0"/>
      <w:marTop w:val="0"/>
      <w:marBottom w:val="0"/>
      <w:divBdr>
        <w:top w:val="none" w:sz="0" w:space="0" w:color="auto"/>
        <w:left w:val="none" w:sz="0" w:space="0" w:color="auto"/>
        <w:bottom w:val="none" w:sz="0" w:space="0" w:color="auto"/>
        <w:right w:val="none" w:sz="0" w:space="0" w:color="auto"/>
      </w:divBdr>
    </w:div>
    <w:div w:id="510726723">
      <w:bodyDiv w:val="1"/>
      <w:marLeft w:val="0"/>
      <w:marRight w:val="0"/>
      <w:marTop w:val="0"/>
      <w:marBottom w:val="0"/>
      <w:divBdr>
        <w:top w:val="none" w:sz="0" w:space="0" w:color="auto"/>
        <w:left w:val="none" w:sz="0" w:space="0" w:color="auto"/>
        <w:bottom w:val="none" w:sz="0" w:space="0" w:color="auto"/>
        <w:right w:val="none" w:sz="0" w:space="0" w:color="auto"/>
      </w:divBdr>
    </w:div>
    <w:div w:id="950479638">
      <w:bodyDiv w:val="1"/>
      <w:marLeft w:val="0"/>
      <w:marRight w:val="0"/>
      <w:marTop w:val="0"/>
      <w:marBottom w:val="0"/>
      <w:divBdr>
        <w:top w:val="none" w:sz="0" w:space="0" w:color="auto"/>
        <w:left w:val="none" w:sz="0" w:space="0" w:color="auto"/>
        <w:bottom w:val="none" w:sz="0" w:space="0" w:color="auto"/>
        <w:right w:val="none" w:sz="0" w:space="0" w:color="auto"/>
      </w:divBdr>
    </w:div>
    <w:div w:id="1203513885">
      <w:bodyDiv w:val="1"/>
      <w:marLeft w:val="0"/>
      <w:marRight w:val="0"/>
      <w:marTop w:val="0"/>
      <w:marBottom w:val="0"/>
      <w:divBdr>
        <w:top w:val="none" w:sz="0" w:space="0" w:color="auto"/>
        <w:left w:val="none" w:sz="0" w:space="0" w:color="auto"/>
        <w:bottom w:val="none" w:sz="0" w:space="0" w:color="auto"/>
        <w:right w:val="none" w:sz="0" w:space="0" w:color="auto"/>
      </w:divBdr>
    </w:div>
    <w:div w:id="1233076259">
      <w:bodyDiv w:val="1"/>
      <w:marLeft w:val="0"/>
      <w:marRight w:val="0"/>
      <w:marTop w:val="0"/>
      <w:marBottom w:val="0"/>
      <w:divBdr>
        <w:top w:val="none" w:sz="0" w:space="0" w:color="auto"/>
        <w:left w:val="none" w:sz="0" w:space="0" w:color="auto"/>
        <w:bottom w:val="none" w:sz="0" w:space="0" w:color="auto"/>
        <w:right w:val="none" w:sz="0" w:space="0" w:color="auto"/>
      </w:divBdr>
    </w:div>
    <w:div w:id="1406996883">
      <w:bodyDiv w:val="1"/>
      <w:marLeft w:val="0"/>
      <w:marRight w:val="0"/>
      <w:marTop w:val="0"/>
      <w:marBottom w:val="0"/>
      <w:divBdr>
        <w:top w:val="none" w:sz="0" w:space="0" w:color="auto"/>
        <w:left w:val="none" w:sz="0" w:space="0" w:color="auto"/>
        <w:bottom w:val="none" w:sz="0" w:space="0" w:color="auto"/>
        <w:right w:val="none" w:sz="0" w:space="0" w:color="auto"/>
      </w:divBdr>
    </w:div>
    <w:div w:id="1547066846">
      <w:bodyDiv w:val="1"/>
      <w:marLeft w:val="0"/>
      <w:marRight w:val="0"/>
      <w:marTop w:val="0"/>
      <w:marBottom w:val="0"/>
      <w:divBdr>
        <w:top w:val="none" w:sz="0" w:space="0" w:color="auto"/>
        <w:left w:val="none" w:sz="0" w:space="0" w:color="auto"/>
        <w:bottom w:val="none" w:sz="0" w:space="0" w:color="auto"/>
        <w:right w:val="none" w:sz="0" w:space="0" w:color="auto"/>
      </w:divBdr>
    </w:div>
    <w:div w:id="1778986522">
      <w:bodyDiv w:val="1"/>
      <w:marLeft w:val="0"/>
      <w:marRight w:val="0"/>
      <w:marTop w:val="0"/>
      <w:marBottom w:val="0"/>
      <w:divBdr>
        <w:top w:val="none" w:sz="0" w:space="0" w:color="auto"/>
        <w:left w:val="none" w:sz="0" w:space="0" w:color="auto"/>
        <w:bottom w:val="none" w:sz="0" w:space="0" w:color="auto"/>
        <w:right w:val="none" w:sz="0" w:space="0" w:color="auto"/>
      </w:divBdr>
    </w:div>
    <w:div w:id="1847132600">
      <w:bodyDiv w:val="1"/>
      <w:marLeft w:val="0"/>
      <w:marRight w:val="0"/>
      <w:marTop w:val="0"/>
      <w:marBottom w:val="0"/>
      <w:divBdr>
        <w:top w:val="none" w:sz="0" w:space="0" w:color="auto"/>
        <w:left w:val="none" w:sz="0" w:space="0" w:color="auto"/>
        <w:bottom w:val="none" w:sz="0" w:space="0" w:color="auto"/>
        <w:right w:val="none" w:sz="0" w:space="0" w:color="auto"/>
      </w:divBdr>
    </w:div>
    <w:div w:id="203503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ndra.oneill@rds.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DS Brand Palette">
      <a:dk1>
        <a:srgbClr val="000000"/>
      </a:dk1>
      <a:lt1>
        <a:sysClr val="window" lastClr="FFFFFF"/>
      </a:lt1>
      <a:dk2>
        <a:srgbClr val="00033A"/>
      </a:dk2>
      <a:lt2>
        <a:srgbClr val="FFFFFF"/>
      </a:lt2>
      <a:accent1>
        <a:srgbClr val="00033A"/>
      </a:accent1>
      <a:accent2>
        <a:srgbClr val="8DC63F"/>
      </a:accent2>
      <a:accent3>
        <a:srgbClr val="00033A"/>
      </a:accent3>
      <a:accent4>
        <a:srgbClr val="000000"/>
      </a:accent4>
      <a:accent5>
        <a:srgbClr val="8DC63F"/>
      </a:accent5>
      <a:accent6>
        <a:srgbClr val="00033A"/>
      </a:accent6>
      <a:hlink>
        <a:srgbClr val="00033A"/>
      </a:hlink>
      <a:folHlink>
        <a:srgbClr val="00033A"/>
      </a:folHlink>
    </a:clrScheme>
    <a:fontScheme name="RD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 Coleman</dc:creator>
  <cp:lastModifiedBy>Sandra O'Neill</cp:lastModifiedBy>
  <cp:revision>14</cp:revision>
  <cp:lastPrinted>2025-04-04T14:43:00Z</cp:lastPrinted>
  <dcterms:created xsi:type="dcterms:W3CDTF">2026-05-14T08:22:00Z</dcterms:created>
  <dcterms:modified xsi:type="dcterms:W3CDTF">2026-05-14T08:55:00Z</dcterms:modified>
</cp:coreProperties>
</file>